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Impacto da Inteligência Artificial na Vida das Pessoas</w:t>
      </w:r>
    </w:p>
    <w:p>
      <w:pPr>
        <w:pStyle w:val="Heading2"/>
      </w:pPr>
      <w:r>
        <w:t>Introdução</w:t>
      </w:r>
    </w:p>
    <w:p>
      <w:r>
        <w:t>A inteligência artificial (IA) está transformando a maneira como vivemos, trabalhamos e interagimos. Desde assistentes virtuais até diagnósticos médicos, essa tecnologia está integrada em várias áreas do nosso cotidiano. Este ebook explora como a IA está impactando as pessoas, destacando benefícios, desafios e perspectivas futuras.</w:t>
      </w:r>
    </w:p>
    <w:p>
      <w:r>
        <w:t>Imagem sugerida: Uma ilustração de um cérebro humano conectado a circuitos eletrônicos, simbolizando a fusão entre inteligência natural e artificial.</w:t>
      </w:r>
    </w:p>
    <w:p>
      <w:r>
        <w:drawing>
          <wp:inline xmlns:a="http://schemas.openxmlformats.org/drawingml/2006/main" xmlns:pic="http://schemas.openxmlformats.org/drawingml/2006/picture">
            <wp:extent cx="13004800" cy="1300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_artistic_representation_of_a_human_brain_conn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0" cy="130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Capítulo 1: O que é Inteligência Artificial?</w:t>
      </w:r>
    </w:p>
    <w:p>
      <w:r>
        <w:t>A inteligência artificial refere-se a sistemas computacionais projetados para executar tarefas que normalmente requerem inteligência humana, como aprendizado, reconhecimento de fala e tomada de decisões. Esses sistemas podem ser divididos em IA estreita (focada em tarefas específicas) e IA geral (capaz de realizar uma ampla gama de atividades cognitivas).</w:t>
      </w:r>
    </w:p>
    <w:p>
      <w:r>
        <w:t>Imagem sugerida: Um diagrama mostrando a diferença entre IA estreita e IA geral, com exemplos para cada uma.</w:t>
      </w:r>
    </w:p>
    <w:p>
      <w:r>
        <w:drawing>
          <wp:inline xmlns:a="http://schemas.openxmlformats.org/drawingml/2006/main" xmlns:pic="http://schemas.openxmlformats.org/drawingml/2006/picture">
            <wp:extent cx="13004800" cy="1300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diagram_illustrating_the_difference_between_nar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0" cy="130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Capítulo 2: Benefícios da IA na Vida Cotidiana</w:t>
      </w:r>
    </w:p>
    <w:p>
      <w:r>
        <w:t>1. Saúde: Diagnóstico precoce de doenças, personalização de tratamentos e suporte à pesquisa médica.</w:t>
        <w:br/>
        <w:t>2. Educação: Plataformas adaptativas que ajustam o conteúdo com base nas necessidades do aluno.</w:t>
        <w:br/>
        <w:t>3. Produtividade: Automatização de tarefas repetitivas, permitindo que as pessoas se concentrem em atividades criativas e estratégicas.</w:t>
        <w:br/>
        <w:t>4. Acessibilidade: Assistência a pessoas com deficiências, como leitores de tela baseados em IA e tradutores automáticos.</w:t>
      </w:r>
    </w:p>
    <w:p>
      <w:r>
        <w:t>Imagem sugerida: Um assistente virtual em ação, ajudando uma pessoa a organizar sua agenda.</w:t>
      </w:r>
    </w:p>
    <w:p>
      <w:r>
        <w:drawing>
          <wp:inline xmlns:a="http://schemas.openxmlformats.org/drawingml/2006/main" xmlns:pic="http://schemas.openxmlformats.org/drawingml/2006/picture">
            <wp:extent cx="13004800" cy="1300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virtual_assistant_in_action,_helping_a_person_o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0" cy="130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Capítulo 3: Desafios e Preocupações</w:t>
      </w:r>
    </w:p>
    <w:p>
      <w:r>
        <w:t>1. Privacidade e Segurança: Coleta massiva de dados e riscos de cibersegurança.</w:t>
        <w:br/>
        <w:t>2. Desigualdade: Acesso desigual às tecnologias de IA entre diferentes regiões e grupos socioeconômicos.</w:t>
        <w:br/>
        <w:t>3. Impacto no Trabalho: Substituição de funções humanas por máquinas e a necessidade de requalificação da força de trabalho.</w:t>
        <w:br/>
        <w:t>4. Tomada de Decisões Automatizada: Riscos associados a sistemas que podem perpetuar vieses ou discriminações.</w:t>
      </w:r>
    </w:p>
    <w:p>
      <w:r>
        <w:t>Imagem sugerida: Uma balança representando o equilíbrio entre os benefícios e os desafios da IA.</w:t>
      </w:r>
    </w:p>
    <w:p>
      <w:pPr>
        <w:pStyle w:val="Heading2"/>
      </w:pPr>
      <w:r>
        <w:t>Capítulo 4: Casos Reais de Impacto</w:t>
      </w:r>
    </w:p>
    <w:p>
      <w:r>
        <w:t>1. IA na Saúde: Um algoritmo que auxilia médicos na detecção de câncer com maior precisão do que métodos tradicionais.</w:t>
        <w:br/>
        <w:t>2. IA no Cotidiano: Assistentes virtuais, como Alexa e Google Assistant, que facilitam tarefas diárias.</w:t>
        <w:br/>
        <w:t>3. IA na Indústria: Veículos autônomos reduzindo acidentes e melhorando a logística.</w:t>
      </w:r>
    </w:p>
    <w:p>
      <w:r>
        <w:t>Imagem sugerida: Uma representação de um veículo autônomo navegando em uma cidade moderna.</w:t>
      </w:r>
    </w:p>
    <w:p>
      <w:pPr>
        <w:pStyle w:val="Heading2"/>
      </w:pPr>
      <w:r>
        <w:t>Capítulo 5: O Futuro da IA</w:t>
      </w:r>
    </w:p>
    <w:p>
      <w:r>
        <w:t>O avanço da IA promete muitas inovações, desde a medicina personalizada até cidades inteligentes. No entanto, é essencial equilibrar o progresso tecnológico com considerações éticas e regulatórias.</w:t>
        <w:br/>
        <w:br/>
        <w:t>1. IA Ética: Desenvolvimento de sistemas que respeitem princípios como transparência e justiça.</w:t>
        <w:br/>
        <w:t>2. Colaboração Internacional: Cooperação entre países para regulamentar o uso da IA.</w:t>
        <w:br/>
        <w:t>3. Educação Contínua: Preparar a sociedade para as mudanças trazidas pela tecnologia.</w:t>
      </w:r>
    </w:p>
    <w:p>
      <w:r>
        <w:t>Imagem sugerida: Um futurista cenário urbano com drones, robôs e sistemas inteligentes interagindo harmoniosamente.</w:t>
      </w:r>
    </w:p>
    <w:p>
      <w:pPr>
        <w:pStyle w:val="Heading2"/>
      </w:pPr>
      <w:r>
        <w:t>Conclusão</w:t>
      </w:r>
    </w:p>
    <w:p>
      <w:r>
        <w:t>A inteligência artificial tem o potencial de transformar a sociedade de maneiras profundas. Com uma implementação responsável, ela pode melhorar a qualidade de vida, impulsionar a inovação e enfrentar desafios globais. Este é apenas o começo de uma revolução tecnológica que continuará a moldar o futuro.</w:t>
      </w:r>
    </w:p>
    <w:p>
      <w:r>
        <w:t>Imagem sugerida: Uma ilustração inspiradora representando a humanidade olhando para um futuro tecnológico promissor.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