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8CA35" w14:textId="77777777" w:rsidR="00515291" w:rsidRDefault="00515291">
      <w:pPr>
        <w:pStyle w:val="Textindependent"/>
        <w:spacing w:before="10"/>
        <w:rPr>
          <w:rFonts w:ascii="Times New Roman"/>
          <w:sz w:val="19"/>
        </w:rPr>
      </w:pPr>
    </w:p>
    <w:p w14:paraId="38B23F60" w14:textId="77777777" w:rsidR="00515291" w:rsidRDefault="008E7D8F">
      <w:pPr>
        <w:pStyle w:val="Ttol"/>
        <w:ind w:left="1184" w:right="1199"/>
      </w:pPr>
      <w:r>
        <w:t>Activitat</w:t>
      </w:r>
      <w:r>
        <w:rPr>
          <w:spacing w:val="-6"/>
        </w:rPr>
        <w:t xml:space="preserve"> </w:t>
      </w:r>
      <w:r>
        <w:t>grupal.</w:t>
      </w:r>
    </w:p>
    <w:p w14:paraId="293623D6" w14:textId="1C893D22" w:rsidR="00515291" w:rsidRPr="008F56C5" w:rsidRDefault="008E7D8F">
      <w:pPr>
        <w:pStyle w:val="Ttol"/>
        <w:spacing w:before="203"/>
        <w:rPr>
          <w:sz w:val="32"/>
          <w:szCs w:val="32"/>
        </w:rPr>
      </w:pPr>
      <w:r w:rsidRPr="008F56C5">
        <w:rPr>
          <w:sz w:val="32"/>
          <w:szCs w:val="32"/>
        </w:rPr>
        <w:t>Pràctica</w:t>
      </w:r>
      <w:r w:rsidRPr="008F56C5">
        <w:rPr>
          <w:spacing w:val="-2"/>
          <w:sz w:val="32"/>
          <w:szCs w:val="32"/>
        </w:rPr>
        <w:t xml:space="preserve"> </w:t>
      </w:r>
      <w:r w:rsidR="008F56C5" w:rsidRPr="008F56C5">
        <w:rPr>
          <w:sz w:val="32"/>
          <w:szCs w:val="32"/>
        </w:rPr>
        <w:t>2</w:t>
      </w:r>
      <w:r w:rsidRPr="008F56C5">
        <w:rPr>
          <w:sz w:val="32"/>
          <w:szCs w:val="32"/>
        </w:rPr>
        <w:t>: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Tipologia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i</w:t>
      </w:r>
      <w:r w:rsidRPr="008F56C5">
        <w:rPr>
          <w:spacing w:val="-3"/>
          <w:sz w:val="32"/>
          <w:szCs w:val="32"/>
        </w:rPr>
        <w:t xml:space="preserve"> </w:t>
      </w:r>
      <w:r w:rsidRPr="008F56C5">
        <w:rPr>
          <w:sz w:val="32"/>
          <w:szCs w:val="32"/>
        </w:rPr>
        <w:t>cicle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de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vida</w:t>
      </w:r>
      <w:r w:rsidRPr="008F56C5">
        <w:rPr>
          <w:spacing w:val="-2"/>
          <w:sz w:val="32"/>
          <w:szCs w:val="32"/>
        </w:rPr>
        <w:t xml:space="preserve"> </w:t>
      </w:r>
      <w:r w:rsidRPr="008F56C5">
        <w:rPr>
          <w:sz w:val="32"/>
          <w:szCs w:val="32"/>
        </w:rPr>
        <w:t>de</w:t>
      </w:r>
      <w:r w:rsidRPr="008F56C5">
        <w:rPr>
          <w:spacing w:val="-3"/>
          <w:sz w:val="32"/>
          <w:szCs w:val="32"/>
        </w:rPr>
        <w:t xml:space="preserve"> </w:t>
      </w:r>
      <w:r w:rsidRPr="008F56C5">
        <w:rPr>
          <w:sz w:val="32"/>
          <w:szCs w:val="32"/>
        </w:rPr>
        <w:t>les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dades</w:t>
      </w:r>
    </w:p>
    <w:p w14:paraId="1D099A0B" w14:textId="77777777" w:rsidR="00515291" w:rsidRDefault="00515291">
      <w:pPr>
        <w:pStyle w:val="Textindependent"/>
        <w:rPr>
          <w:b/>
          <w:sz w:val="40"/>
        </w:rPr>
      </w:pPr>
    </w:p>
    <w:p w14:paraId="14674E8C" w14:textId="299AEC69" w:rsidR="00515291" w:rsidRDefault="00515291" w:rsidP="008F56C5">
      <w:pPr>
        <w:pStyle w:val="Textindependent"/>
        <w:spacing w:before="10"/>
        <w:jc w:val="both"/>
        <w:rPr>
          <w:b/>
          <w:sz w:val="43"/>
        </w:rPr>
      </w:pPr>
    </w:p>
    <w:p w14:paraId="5A2FA392" w14:textId="2E61F5DB" w:rsid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  <w:rPr>
          <w:bCs/>
        </w:rPr>
      </w:pPr>
      <w:r w:rsidRPr="008F56C5">
        <w:rPr>
          <w:b/>
        </w:rPr>
        <w:t xml:space="preserve">Descripció del data set. </w:t>
      </w:r>
      <w:r w:rsidRPr="008F56C5">
        <w:rPr>
          <w:bCs/>
        </w:rPr>
        <w:t>Perquè és important i quina pregunta/problema pretén respondre?</w:t>
      </w:r>
    </w:p>
    <w:p w14:paraId="7F219338" w14:textId="108D6CBF" w:rsidR="008F56C5" w:rsidRPr="0037049A" w:rsidRDefault="0037049A" w:rsidP="008F56C5">
      <w:pPr>
        <w:pStyle w:val="Textindependent"/>
        <w:spacing w:before="10" w:line="360" w:lineRule="auto"/>
        <w:ind w:left="360"/>
        <w:jc w:val="both"/>
        <w:rPr>
          <w:bCs/>
          <w:i/>
        </w:rPr>
      </w:pPr>
      <w:r w:rsidRPr="0037049A">
        <w:rPr>
          <w:bCs/>
          <w:i/>
        </w:rPr>
        <w:t xml:space="preserve">El </w:t>
      </w:r>
      <w:proofErr w:type="spellStart"/>
      <w:r w:rsidRPr="0037049A">
        <w:rPr>
          <w:bCs/>
          <w:i/>
        </w:rPr>
        <w:t>dataset</w:t>
      </w:r>
      <w:proofErr w:type="spellEnd"/>
      <w:r w:rsidRPr="0037049A">
        <w:rPr>
          <w:bCs/>
          <w:i/>
        </w:rPr>
        <w:t xml:space="preserve"> ofereix informació de 303 pacients a través de 14 variables.</w:t>
      </w:r>
    </w:p>
    <w:p w14:paraId="05B51FB1" w14:textId="64637015" w:rsidR="0037049A" w:rsidRPr="0037049A" w:rsidRDefault="0037049A" w:rsidP="008F56C5">
      <w:pPr>
        <w:pStyle w:val="Textindependent"/>
        <w:spacing w:before="10" w:line="360" w:lineRule="auto"/>
        <w:ind w:left="360"/>
        <w:jc w:val="both"/>
        <w:rPr>
          <w:bCs/>
          <w:i/>
        </w:rPr>
      </w:pPr>
      <w:r w:rsidRPr="0037049A">
        <w:rPr>
          <w:bCs/>
          <w:i/>
        </w:rPr>
        <w:t>L’objectiu es veure si es pot construir un model predictiu per tal d’explicar les causes d’un atac de cor.</w:t>
      </w:r>
    </w:p>
    <w:p w14:paraId="1FA3A7A7" w14:textId="55CFBB3B" w:rsidR="0037049A" w:rsidRDefault="0037049A" w:rsidP="008F56C5">
      <w:pPr>
        <w:pStyle w:val="Textindependent"/>
        <w:spacing w:before="10" w:line="360" w:lineRule="auto"/>
        <w:ind w:left="360"/>
        <w:jc w:val="both"/>
        <w:rPr>
          <w:bCs/>
          <w:i/>
        </w:rPr>
      </w:pPr>
      <w:r w:rsidRPr="0037049A">
        <w:rPr>
          <w:bCs/>
          <w:i/>
        </w:rPr>
        <w:t xml:space="preserve">Hem seleccionat la base de dades de </w:t>
      </w:r>
      <w:proofErr w:type="spellStart"/>
      <w:r w:rsidRPr="0037049A">
        <w:rPr>
          <w:bCs/>
          <w:i/>
        </w:rPr>
        <w:t>Kaggle</w:t>
      </w:r>
      <w:proofErr w:type="spellEnd"/>
    </w:p>
    <w:p w14:paraId="197C9BC1" w14:textId="77777777" w:rsidR="0037049A" w:rsidRDefault="0037049A" w:rsidP="008F56C5">
      <w:pPr>
        <w:pStyle w:val="Textindependent"/>
        <w:spacing w:before="10" w:line="360" w:lineRule="auto"/>
        <w:ind w:left="360"/>
        <w:jc w:val="both"/>
        <w:rPr>
          <w:bCs/>
          <w:i/>
        </w:rPr>
      </w:pPr>
    </w:p>
    <w:p w14:paraId="5C7005BE" w14:textId="1D832CA6" w:rsidR="0037049A" w:rsidRDefault="0037049A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bookmarkStart w:id="0" w:name="_GoBack"/>
      <w:proofErr w:type="spellStart"/>
      <w:r>
        <w:rPr>
          <w:bCs/>
          <w:i/>
        </w:rPr>
        <w:t>Age</w:t>
      </w:r>
      <w:proofErr w:type="spellEnd"/>
      <w:r>
        <w:rPr>
          <w:bCs/>
          <w:i/>
        </w:rPr>
        <w:t>.- edat del pacient</w:t>
      </w:r>
    </w:p>
    <w:p w14:paraId="50992091" w14:textId="0E2B1209" w:rsidR="0037049A" w:rsidRDefault="0037049A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>
        <w:rPr>
          <w:bCs/>
          <w:i/>
        </w:rPr>
        <w:t>Sex</w:t>
      </w:r>
      <w:proofErr w:type="spellEnd"/>
      <w:r>
        <w:rPr>
          <w:bCs/>
          <w:i/>
        </w:rPr>
        <w:t>.- sexe del pacient</w:t>
      </w:r>
    </w:p>
    <w:p w14:paraId="7D1AF4B7" w14:textId="06111453" w:rsidR="0037049A" w:rsidRDefault="0037049A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>
        <w:rPr>
          <w:bCs/>
          <w:i/>
        </w:rPr>
        <w:t>cp</w:t>
      </w:r>
      <w:proofErr w:type="spellEnd"/>
      <w:r>
        <w:rPr>
          <w:bCs/>
          <w:i/>
        </w:rPr>
        <w:t xml:space="preserve"> (</w:t>
      </w:r>
      <w:proofErr w:type="spellStart"/>
      <w:r>
        <w:rPr>
          <w:bCs/>
          <w:i/>
        </w:rPr>
        <w:t>chest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pain</w:t>
      </w:r>
      <w:proofErr w:type="spellEnd"/>
      <w:r w:rsidR="0020103E">
        <w:rPr>
          <w:bCs/>
          <w:i/>
        </w:rPr>
        <w:t xml:space="preserve"> </w:t>
      </w:r>
      <w:proofErr w:type="spellStart"/>
      <w:r w:rsidR="0020103E">
        <w:rPr>
          <w:bCs/>
          <w:i/>
        </w:rPr>
        <w:t>type</w:t>
      </w:r>
      <w:proofErr w:type="spellEnd"/>
      <w:r>
        <w:rPr>
          <w:bCs/>
          <w:i/>
        </w:rPr>
        <w:t xml:space="preserve">) dolor al pit. 1. </w:t>
      </w:r>
      <w:proofErr w:type="spellStart"/>
      <w:r w:rsidR="0020103E">
        <w:rPr>
          <w:bCs/>
          <w:i/>
        </w:rPr>
        <w:t>Typical</w:t>
      </w:r>
      <w:proofErr w:type="spellEnd"/>
      <w:r w:rsidR="0020103E">
        <w:rPr>
          <w:bCs/>
          <w:i/>
        </w:rPr>
        <w:t xml:space="preserve"> angina 2. </w:t>
      </w:r>
      <w:proofErr w:type="spellStart"/>
      <w:r w:rsidR="0020103E">
        <w:rPr>
          <w:bCs/>
          <w:i/>
        </w:rPr>
        <w:t>Atypical</w:t>
      </w:r>
      <w:proofErr w:type="spellEnd"/>
      <w:r w:rsidR="0020103E">
        <w:rPr>
          <w:bCs/>
          <w:i/>
        </w:rPr>
        <w:t xml:space="preserve"> angina 3. Non-angina </w:t>
      </w:r>
      <w:proofErr w:type="spellStart"/>
      <w:r w:rsidR="0020103E">
        <w:rPr>
          <w:bCs/>
          <w:i/>
        </w:rPr>
        <w:t>pain</w:t>
      </w:r>
      <w:proofErr w:type="spellEnd"/>
      <w:r w:rsidR="0020103E">
        <w:rPr>
          <w:bCs/>
          <w:i/>
        </w:rPr>
        <w:t xml:space="preserve"> 4. </w:t>
      </w:r>
      <w:proofErr w:type="spellStart"/>
      <w:r w:rsidR="0020103E">
        <w:rPr>
          <w:bCs/>
          <w:i/>
        </w:rPr>
        <w:t>Asymptomatic</w:t>
      </w:r>
      <w:proofErr w:type="spellEnd"/>
      <w:r w:rsidR="0020103E">
        <w:rPr>
          <w:bCs/>
          <w:i/>
        </w:rPr>
        <w:t>.</w:t>
      </w:r>
    </w:p>
    <w:p w14:paraId="58457ACF" w14:textId="4608DF9B" w:rsidR="0020103E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>
        <w:rPr>
          <w:bCs/>
          <w:i/>
        </w:rPr>
        <w:t>Tstbps</w:t>
      </w:r>
      <w:proofErr w:type="spellEnd"/>
      <w:r>
        <w:rPr>
          <w:bCs/>
          <w:i/>
        </w:rPr>
        <w:t xml:space="preserve">.- </w:t>
      </w:r>
      <w:proofErr w:type="spellStart"/>
      <w:r>
        <w:rPr>
          <w:bCs/>
          <w:i/>
        </w:rPr>
        <w:t>resting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blood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pressure</w:t>
      </w:r>
      <w:proofErr w:type="spellEnd"/>
      <w:r>
        <w:rPr>
          <w:bCs/>
          <w:i/>
        </w:rPr>
        <w:t xml:space="preserve"> (mm Hg)</w:t>
      </w:r>
    </w:p>
    <w:p w14:paraId="139B4092" w14:textId="44155B93" w:rsidR="0020103E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>
        <w:rPr>
          <w:bCs/>
          <w:i/>
        </w:rPr>
        <w:t>Chol</w:t>
      </w:r>
      <w:proofErr w:type="spellEnd"/>
      <w:r>
        <w:rPr>
          <w:bCs/>
          <w:i/>
        </w:rPr>
        <w:t xml:space="preserve"> colesterol mg/dl via BMI sensor</w:t>
      </w:r>
    </w:p>
    <w:p w14:paraId="179744DB" w14:textId="22AD5CAE" w:rsidR="0020103E" w:rsidRPr="0020103E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 w:rsidRPr="0020103E">
        <w:rPr>
          <w:bCs/>
          <w:i/>
        </w:rPr>
        <w:t>fbs</w:t>
      </w:r>
      <w:proofErr w:type="spellEnd"/>
      <w:r w:rsidRPr="0020103E">
        <w:rPr>
          <w:bCs/>
          <w:i/>
        </w:rPr>
        <w:t xml:space="preserve"> : (</w:t>
      </w:r>
      <w:proofErr w:type="spellStart"/>
      <w:r w:rsidRPr="0020103E">
        <w:rPr>
          <w:bCs/>
          <w:i/>
        </w:rPr>
        <w:t>fasting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blood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sugar</w:t>
      </w:r>
      <w:proofErr w:type="spellEnd"/>
      <w:r w:rsidRPr="0020103E">
        <w:rPr>
          <w:bCs/>
          <w:i/>
        </w:rPr>
        <w:t xml:space="preserve"> &gt; 120 mg/dl) (1 = </w:t>
      </w:r>
      <w:proofErr w:type="spellStart"/>
      <w:r w:rsidRPr="0020103E">
        <w:rPr>
          <w:bCs/>
          <w:i/>
        </w:rPr>
        <w:t>true</w:t>
      </w:r>
      <w:proofErr w:type="spellEnd"/>
      <w:r w:rsidRPr="0020103E">
        <w:rPr>
          <w:bCs/>
          <w:i/>
        </w:rPr>
        <w:t xml:space="preserve">; 0 = </w:t>
      </w:r>
      <w:proofErr w:type="spellStart"/>
      <w:r w:rsidRPr="0020103E">
        <w:rPr>
          <w:bCs/>
          <w:i/>
        </w:rPr>
        <w:t>false</w:t>
      </w:r>
      <w:proofErr w:type="spellEnd"/>
      <w:r w:rsidRPr="0020103E">
        <w:rPr>
          <w:bCs/>
          <w:i/>
        </w:rPr>
        <w:t>)</w:t>
      </w:r>
    </w:p>
    <w:p w14:paraId="213930CB" w14:textId="6FC93A2D" w:rsidR="0020103E" w:rsidRPr="0020103E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 w:rsidRPr="0020103E">
        <w:rPr>
          <w:bCs/>
          <w:i/>
        </w:rPr>
        <w:t>rest_ecg</w:t>
      </w:r>
      <w:proofErr w:type="spellEnd"/>
      <w:r w:rsidRPr="0020103E">
        <w:rPr>
          <w:bCs/>
          <w:i/>
        </w:rPr>
        <w:t xml:space="preserve"> : </w:t>
      </w:r>
      <w:proofErr w:type="spellStart"/>
      <w:r w:rsidRPr="0020103E">
        <w:rPr>
          <w:bCs/>
          <w:i/>
        </w:rPr>
        <w:t>resting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electrocardiographic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results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Value</w:t>
      </w:r>
      <w:proofErr w:type="spellEnd"/>
      <w:r w:rsidRPr="0020103E">
        <w:rPr>
          <w:bCs/>
          <w:i/>
        </w:rPr>
        <w:t xml:space="preserve"> 0: normal </w:t>
      </w:r>
      <w:proofErr w:type="spellStart"/>
      <w:r w:rsidRPr="0020103E">
        <w:rPr>
          <w:bCs/>
          <w:i/>
        </w:rPr>
        <w:t>Value</w:t>
      </w:r>
      <w:proofErr w:type="spellEnd"/>
      <w:r w:rsidRPr="0020103E">
        <w:rPr>
          <w:bCs/>
          <w:i/>
        </w:rPr>
        <w:t xml:space="preserve"> 1: </w:t>
      </w:r>
      <w:proofErr w:type="spellStart"/>
      <w:r w:rsidRPr="0020103E">
        <w:rPr>
          <w:bCs/>
          <w:i/>
        </w:rPr>
        <w:t>having</w:t>
      </w:r>
      <w:proofErr w:type="spellEnd"/>
      <w:r w:rsidRPr="0020103E">
        <w:rPr>
          <w:bCs/>
          <w:i/>
        </w:rPr>
        <w:t xml:space="preserve"> ST-T </w:t>
      </w:r>
      <w:proofErr w:type="spellStart"/>
      <w:r w:rsidRPr="0020103E">
        <w:rPr>
          <w:bCs/>
          <w:i/>
        </w:rPr>
        <w:t>wave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abnormality</w:t>
      </w:r>
      <w:proofErr w:type="spellEnd"/>
      <w:r w:rsidRPr="0020103E">
        <w:rPr>
          <w:bCs/>
          <w:i/>
        </w:rPr>
        <w:t xml:space="preserve"> (T </w:t>
      </w:r>
      <w:proofErr w:type="spellStart"/>
      <w:r w:rsidRPr="0020103E">
        <w:rPr>
          <w:bCs/>
          <w:i/>
        </w:rPr>
        <w:t>wave</w:t>
      </w:r>
      <w:proofErr w:type="spellEnd"/>
      <w:r w:rsidRPr="0020103E">
        <w:rPr>
          <w:bCs/>
          <w:i/>
        </w:rPr>
        <w:t xml:space="preserve"> inversions </w:t>
      </w:r>
      <w:proofErr w:type="spellStart"/>
      <w:r w:rsidRPr="0020103E">
        <w:rPr>
          <w:bCs/>
          <w:i/>
        </w:rPr>
        <w:t>and</w:t>
      </w:r>
      <w:proofErr w:type="spellEnd"/>
      <w:r w:rsidRPr="0020103E">
        <w:rPr>
          <w:bCs/>
          <w:i/>
        </w:rPr>
        <w:t xml:space="preserve">/or ST </w:t>
      </w:r>
      <w:proofErr w:type="spellStart"/>
      <w:r w:rsidRPr="0020103E">
        <w:rPr>
          <w:bCs/>
          <w:i/>
        </w:rPr>
        <w:t>elevation</w:t>
      </w:r>
      <w:proofErr w:type="spellEnd"/>
      <w:r w:rsidRPr="0020103E">
        <w:rPr>
          <w:bCs/>
          <w:i/>
        </w:rPr>
        <w:t xml:space="preserve"> or </w:t>
      </w:r>
      <w:proofErr w:type="spellStart"/>
      <w:r w:rsidRPr="0020103E">
        <w:rPr>
          <w:bCs/>
          <w:i/>
        </w:rPr>
        <w:t>depression</w:t>
      </w:r>
      <w:proofErr w:type="spellEnd"/>
      <w:r w:rsidRPr="0020103E">
        <w:rPr>
          <w:bCs/>
          <w:i/>
        </w:rPr>
        <w:t xml:space="preserve"> of &gt; 0.05 </w:t>
      </w:r>
      <w:proofErr w:type="spellStart"/>
      <w:r w:rsidRPr="0020103E">
        <w:rPr>
          <w:bCs/>
          <w:i/>
        </w:rPr>
        <w:t>mV</w:t>
      </w:r>
      <w:proofErr w:type="spellEnd"/>
      <w:r w:rsidRPr="0020103E">
        <w:rPr>
          <w:bCs/>
          <w:i/>
        </w:rPr>
        <w:t xml:space="preserve">) </w:t>
      </w:r>
      <w:proofErr w:type="spellStart"/>
      <w:r w:rsidRPr="0020103E">
        <w:rPr>
          <w:bCs/>
          <w:i/>
        </w:rPr>
        <w:t>Value</w:t>
      </w:r>
      <w:proofErr w:type="spellEnd"/>
      <w:r w:rsidRPr="0020103E">
        <w:rPr>
          <w:bCs/>
          <w:i/>
        </w:rPr>
        <w:t xml:space="preserve"> 2: </w:t>
      </w:r>
      <w:proofErr w:type="spellStart"/>
      <w:r w:rsidRPr="0020103E">
        <w:rPr>
          <w:bCs/>
          <w:i/>
        </w:rPr>
        <w:t>showing</w:t>
      </w:r>
      <w:proofErr w:type="spellEnd"/>
      <w:r w:rsidRPr="0020103E">
        <w:rPr>
          <w:bCs/>
          <w:i/>
        </w:rPr>
        <w:t xml:space="preserve"> probable or </w:t>
      </w:r>
      <w:proofErr w:type="spellStart"/>
      <w:r w:rsidRPr="0020103E">
        <w:rPr>
          <w:bCs/>
          <w:i/>
        </w:rPr>
        <w:t>definite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left</w:t>
      </w:r>
      <w:proofErr w:type="spellEnd"/>
      <w:r w:rsidRPr="0020103E">
        <w:rPr>
          <w:bCs/>
          <w:i/>
        </w:rPr>
        <w:t xml:space="preserve"> ventricular </w:t>
      </w:r>
      <w:proofErr w:type="spellStart"/>
      <w:r w:rsidRPr="0020103E">
        <w:rPr>
          <w:bCs/>
          <w:i/>
        </w:rPr>
        <w:t>hypertrophy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by</w:t>
      </w:r>
      <w:proofErr w:type="spellEnd"/>
      <w:r w:rsidRPr="0020103E">
        <w:rPr>
          <w:bCs/>
          <w:i/>
        </w:rPr>
        <w:t xml:space="preserve"> Estes’ </w:t>
      </w:r>
      <w:proofErr w:type="spellStart"/>
      <w:r w:rsidRPr="0020103E">
        <w:rPr>
          <w:bCs/>
          <w:i/>
        </w:rPr>
        <w:t>criteria</w:t>
      </w:r>
      <w:proofErr w:type="spellEnd"/>
    </w:p>
    <w:p w14:paraId="2A11AE2B" w14:textId="3617412A" w:rsidR="0020103E" w:rsidRPr="0020103E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 w:rsidRPr="0020103E">
        <w:rPr>
          <w:bCs/>
          <w:i/>
        </w:rPr>
        <w:t>thalach</w:t>
      </w:r>
      <w:proofErr w:type="spellEnd"/>
      <w:r w:rsidRPr="0020103E">
        <w:rPr>
          <w:bCs/>
          <w:i/>
        </w:rPr>
        <w:t xml:space="preserve"> : </w:t>
      </w:r>
      <w:proofErr w:type="spellStart"/>
      <w:r w:rsidRPr="0020103E">
        <w:rPr>
          <w:bCs/>
          <w:i/>
        </w:rPr>
        <w:t>maximum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heart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rate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achieved</w:t>
      </w:r>
      <w:proofErr w:type="spellEnd"/>
    </w:p>
    <w:p w14:paraId="035379F9" w14:textId="352BB42A" w:rsidR="0020103E" w:rsidRPr="0020103E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 w:rsidRPr="0020103E">
        <w:rPr>
          <w:bCs/>
          <w:i/>
        </w:rPr>
        <w:t>exang</w:t>
      </w:r>
      <w:proofErr w:type="spellEnd"/>
      <w:r w:rsidRPr="0020103E">
        <w:rPr>
          <w:bCs/>
          <w:i/>
        </w:rPr>
        <w:t xml:space="preserve">: </w:t>
      </w:r>
      <w:proofErr w:type="spellStart"/>
      <w:r w:rsidRPr="0020103E">
        <w:rPr>
          <w:bCs/>
          <w:i/>
        </w:rPr>
        <w:t>exercise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induced</w:t>
      </w:r>
      <w:proofErr w:type="spellEnd"/>
      <w:r w:rsidRPr="0020103E">
        <w:rPr>
          <w:bCs/>
          <w:i/>
        </w:rPr>
        <w:t xml:space="preserve"> angina (1 = </w:t>
      </w:r>
      <w:proofErr w:type="spellStart"/>
      <w:r w:rsidRPr="0020103E">
        <w:rPr>
          <w:bCs/>
          <w:i/>
        </w:rPr>
        <w:t>yes</w:t>
      </w:r>
      <w:proofErr w:type="spellEnd"/>
      <w:r w:rsidRPr="0020103E">
        <w:rPr>
          <w:bCs/>
          <w:i/>
        </w:rPr>
        <w:t>; 0 = no)</w:t>
      </w:r>
    </w:p>
    <w:p w14:paraId="347AEA79" w14:textId="68AB6E45" w:rsidR="0020103E" w:rsidRPr="0020103E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 w:rsidRPr="0020103E">
        <w:rPr>
          <w:bCs/>
          <w:i/>
        </w:rPr>
        <w:t>oldpeak</w:t>
      </w:r>
      <w:proofErr w:type="spellEnd"/>
      <w:r w:rsidRPr="0020103E">
        <w:rPr>
          <w:bCs/>
          <w:i/>
        </w:rPr>
        <w:t xml:space="preserve">: </w:t>
      </w:r>
      <w:proofErr w:type="spellStart"/>
      <w:r w:rsidRPr="0020103E">
        <w:rPr>
          <w:bCs/>
          <w:i/>
        </w:rPr>
        <w:t>previous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peak</w:t>
      </w:r>
      <w:proofErr w:type="spellEnd"/>
    </w:p>
    <w:p w14:paraId="6A81F375" w14:textId="13B2440E" w:rsidR="0020103E" w:rsidRPr="0020103E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 w:rsidRPr="0020103E">
        <w:rPr>
          <w:bCs/>
          <w:i/>
        </w:rPr>
        <w:t>slp</w:t>
      </w:r>
      <w:proofErr w:type="spellEnd"/>
      <w:r w:rsidRPr="0020103E">
        <w:rPr>
          <w:bCs/>
          <w:i/>
        </w:rPr>
        <w:t>: slope</w:t>
      </w:r>
    </w:p>
    <w:p w14:paraId="1665B5A2" w14:textId="38E991A5" w:rsidR="0020103E" w:rsidRPr="0020103E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 w:rsidRPr="0020103E">
        <w:rPr>
          <w:bCs/>
          <w:i/>
        </w:rPr>
        <w:t>caa</w:t>
      </w:r>
      <w:proofErr w:type="spellEnd"/>
      <w:r w:rsidRPr="0020103E">
        <w:rPr>
          <w:bCs/>
          <w:i/>
        </w:rPr>
        <w:t xml:space="preserve">: </w:t>
      </w:r>
      <w:proofErr w:type="spellStart"/>
      <w:r w:rsidRPr="0020103E">
        <w:rPr>
          <w:bCs/>
          <w:i/>
        </w:rPr>
        <w:t>number</w:t>
      </w:r>
      <w:proofErr w:type="spellEnd"/>
      <w:r w:rsidRPr="0020103E">
        <w:rPr>
          <w:bCs/>
          <w:i/>
        </w:rPr>
        <w:t xml:space="preserve"> of major </w:t>
      </w:r>
      <w:proofErr w:type="spellStart"/>
      <w:r w:rsidRPr="0020103E">
        <w:rPr>
          <w:bCs/>
          <w:i/>
        </w:rPr>
        <w:t>vessels</w:t>
      </w:r>
      <w:proofErr w:type="spellEnd"/>
      <w:r w:rsidRPr="0020103E">
        <w:rPr>
          <w:bCs/>
          <w:i/>
        </w:rPr>
        <w:t xml:space="preserve"> (0-3)</w:t>
      </w:r>
    </w:p>
    <w:p w14:paraId="56F5D16E" w14:textId="7385487F" w:rsidR="0020103E" w:rsidRPr="0020103E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proofErr w:type="spellStart"/>
      <w:r w:rsidRPr="0020103E">
        <w:rPr>
          <w:bCs/>
          <w:i/>
        </w:rPr>
        <w:t>thall</w:t>
      </w:r>
      <w:proofErr w:type="spellEnd"/>
      <w:r w:rsidRPr="0020103E">
        <w:rPr>
          <w:bCs/>
          <w:i/>
        </w:rPr>
        <w:t xml:space="preserve">: </w:t>
      </w:r>
      <w:proofErr w:type="spellStart"/>
      <w:r w:rsidRPr="0020103E">
        <w:rPr>
          <w:bCs/>
          <w:i/>
        </w:rPr>
        <w:t>thal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rate</w:t>
      </w:r>
      <w:proofErr w:type="spellEnd"/>
    </w:p>
    <w:p w14:paraId="6080B10E" w14:textId="5B3B1D02" w:rsidR="0020103E" w:rsidRPr="0037049A" w:rsidRDefault="0020103E" w:rsidP="00596928">
      <w:pPr>
        <w:pStyle w:val="Textindependent"/>
        <w:numPr>
          <w:ilvl w:val="0"/>
          <w:numId w:val="6"/>
        </w:numPr>
        <w:spacing w:before="10" w:line="360" w:lineRule="auto"/>
        <w:jc w:val="both"/>
        <w:rPr>
          <w:bCs/>
          <w:i/>
        </w:rPr>
      </w:pPr>
      <w:r w:rsidRPr="0020103E">
        <w:rPr>
          <w:bCs/>
          <w:i/>
        </w:rPr>
        <w:t xml:space="preserve">output : 0= </w:t>
      </w:r>
      <w:proofErr w:type="spellStart"/>
      <w:r w:rsidRPr="0020103E">
        <w:rPr>
          <w:bCs/>
          <w:i/>
        </w:rPr>
        <w:t>less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chance</w:t>
      </w:r>
      <w:proofErr w:type="spellEnd"/>
      <w:r w:rsidRPr="0020103E">
        <w:rPr>
          <w:bCs/>
          <w:i/>
        </w:rPr>
        <w:t xml:space="preserve"> of </w:t>
      </w:r>
      <w:proofErr w:type="spellStart"/>
      <w:r w:rsidRPr="0020103E">
        <w:rPr>
          <w:bCs/>
          <w:i/>
        </w:rPr>
        <w:t>heart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attack</w:t>
      </w:r>
      <w:proofErr w:type="spellEnd"/>
      <w:r w:rsidRPr="0020103E">
        <w:rPr>
          <w:bCs/>
          <w:i/>
        </w:rPr>
        <w:t xml:space="preserve"> 1= </w:t>
      </w:r>
      <w:proofErr w:type="spellStart"/>
      <w:r w:rsidRPr="0020103E">
        <w:rPr>
          <w:bCs/>
          <w:i/>
        </w:rPr>
        <w:t>more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chance</w:t>
      </w:r>
      <w:proofErr w:type="spellEnd"/>
      <w:r w:rsidRPr="0020103E">
        <w:rPr>
          <w:bCs/>
          <w:i/>
        </w:rPr>
        <w:t xml:space="preserve"> of </w:t>
      </w:r>
      <w:proofErr w:type="spellStart"/>
      <w:r w:rsidRPr="0020103E">
        <w:rPr>
          <w:bCs/>
          <w:i/>
        </w:rPr>
        <w:t>heart</w:t>
      </w:r>
      <w:proofErr w:type="spellEnd"/>
      <w:r w:rsidRPr="0020103E">
        <w:rPr>
          <w:bCs/>
          <w:i/>
        </w:rPr>
        <w:t xml:space="preserve"> </w:t>
      </w:r>
      <w:proofErr w:type="spellStart"/>
      <w:r w:rsidRPr="0020103E">
        <w:rPr>
          <w:bCs/>
          <w:i/>
        </w:rPr>
        <w:t>attack</w:t>
      </w:r>
      <w:proofErr w:type="spellEnd"/>
    </w:p>
    <w:bookmarkEnd w:id="0"/>
    <w:p w14:paraId="3C08711E" w14:textId="77777777" w:rsidR="0037049A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Integració i selecció de les dades d’interès a analitzar.</w:t>
      </w:r>
      <w:r w:rsidRPr="008F56C5">
        <w:t xml:space="preserve"> </w:t>
      </w:r>
    </w:p>
    <w:p w14:paraId="3DFA946A" w14:textId="2AE86BBC" w:rsidR="008F56C5" w:rsidRPr="0037049A" w:rsidRDefault="008F56C5" w:rsidP="0037049A">
      <w:pPr>
        <w:pStyle w:val="Textindependent"/>
        <w:spacing w:before="10" w:line="360" w:lineRule="auto"/>
        <w:ind w:left="360"/>
        <w:jc w:val="both"/>
        <w:rPr>
          <w:i/>
        </w:rPr>
      </w:pPr>
      <w:r w:rsidRPr="0037049A">
        <w:rPr>
          <w:i/>
        </w:rPr>
        <w:t xml:space="preserve">Pot ser el resultat d’addicionar diferents </w:t>
      </w:r>
      <w:proofErr w:type="spellStart"/>
      <w:r w:rsidRPr="0037049A">
        <w:rPr>
          <w:i/>
        </w:rPr>
        <w:t>datasets</w:t>
      </w:r>
      <w:proofErr w:type="spellEnd"/>
      <w:r w:rsidRPr="0037049A">
        <w:rPr>
          <w:i/>
        </w:rPr>
        <w:t xml:space="preserve"> o una </w:t>
      </w:r>
      <w:proofErr w:type="spellStart"/>
      <w:r w:rsidRPr="0037049A">
        <w:rPr>
          <w:i/>
        </w:rPr>
        <w:t>subselecció</w:t>
      </w:r>
      <w:proofErr w:type="spellEnd"/>
      <w:r w:rsidRPr="0037049A">
        <w:rPr>
          <w:i/>
        </w:rPr>
        <w:t xml:space="preserve"> útil de les dades originals, en base a l’objectiu que es vulgui aconseguir.</w:t>
      </w:r>
    </w:p>
    <w:p w14:paraId="653B3BD8" w14:textId="77777777" w:rsidR="008F56C5" w:rsidRPr="008F56C5" w:rsidRDefault="008F56C5" w:rsidP="008F56C5">
      <w:pPr>
        <w:pStyle w:val="Textindependent"/>
        <w:spacing w:before="10" w:line="360" w:lineRule="auto"/>
        <w:jc w:val="both"/>
      </w:pPr>
    </w:p>
    <w:p w14:paraId="7AA508AA" w14:textId="511C6BAA" w:rsidR="008F56C5" w:rsidRP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  <w:rPr>
          <w:b/>
          <w:bCs/>
        </w:rPr>
      </w:pPr>
      <w:r w:rsidRPr="008F56C5">
        <w:rPr>
          <w:b/>
          <w:bCs/>
        </w:rPr>
        <w:t>Neteja de les dades.</w:t>
      </w:r>
    </w:p>
    <w:p w14:paraId="4A5B4BB3" w14:textId="14101AD0" w:rsidR="008F56C5" w:rsidRDefault="008F56C5" w:rsidP="008F56C5">
      <w:pPr>
        <w:pStyle w:val="Textindependent"/>
        <w:numPr>
          <w:ilvl w:val="1"/>
          <w:numId w:val="1"/>
        </w:numPr>
        <w:spacing w:before="10" w:line="360" w:lineRule="auto"/>
        <w:jc w:val="both"/>
      </w:pPr>
      <w:r w:rsidRPr="008F56C5">
        <w:lastRenderedPageBreak/>
        <w:t>Les dades contenen zeros o elements buits? Gestiona cadascun d’aquests casos.</w:t>
      </w:r>
    </w:p>
    <w:p w14:paraId="1D4EABF7" w14:textId="6E27DAED" w:rsidR="0037049A" w:rsidRPr="0037049A" w:rsidRDefault="0037049A" w:rsidP="0037049A">
      <w:pPr>
        <w:pStyle w:val="Textindependent"/>
        <w:spacing w:before="10" w:line="360" w:lineRule="auto"/>
        <w:ind w:left="792"/>
        <w:jc w:val="both"/>
        <w:rPr>
          <w:i/>
        </w:rPr>
      </w:pPr>
      <w:r w:rsidRPr="0037049A">
        <w:rPr>
          <w:i/>
        </w:rPr>
        <w:t>Sembla una base de dades depurada.</w:t>
      </w:r>
    </w:p>
    <w:p w14:paraId="48E160EC" w14:textId="70613FC4" w:rsidR="008F56C5" w:rsidRDefault="008F56C5" w:rsidP="008F56C5">
      <w:pPr>
        <w:pStyle w:val="Textindependent"/>
        <w:numPr>
          <w:ilvl w:val="1"/>
          <w:numId w:val="1"/>
        </w:numPr>
        <w:spacing w:before="10" w:line="360" w:lineRule="auto"/>
        <w:jc w:val="both"/>
      </w:pPr>
      <w:r w:rsidRPr="008F56C5">
        <w:t>Identifica i gestiona els valors extrems.</w:t>
      </w:r>
    </w:p>
    <w:p w14:paraId="0A0698C8" w14:textId="6C6A1083" w:rsidR="0037049A" w:rsidRPr="0037049A" w:rsidRDefault="0037049A" w:rsidP="0037049A">
      <w:pPr>
        <w:pStyle w:val="Textindependent"/>
        <w:spacing w:before="10" w:line="360" w:lineRule="auto"/>
        <w:ind w:left="792"/>
        <w:jc w:val="both"/>
        <w:rPr>
          <w:i/>
        </w:rPr>
      </w:pPr>
      <w:r w:rsidRPr="0037049A">
        <w:rPr>
          <w:i/>
        </w:rPr>
        <w:t>D’entrada no n’he vist cap.</w:t>
      </w:r>
    </w:p>
    <w:p w14:paraId="5DD84746" w14:textId="77777777" w:rsidR="008F56C5" w:rsidRPr="008F56C5" w:rsidRDefault="008F56C5" w:rsidP="008F56C5">
      <w:pPr>
        <w:pStyle w:val="Textindependent"/>
        <w:spacing w:before="10" w:line="360" w:lineRule="auto"/>
        <w:ind w:left="792"/>
        <w:jc w:val="both"/>
      </w:pPr>
    </w:p>
    <w:p w14:paraId="1102CFDF" w14:textId="7E8F6B0E" w:rsidR="008F56C5" w:rsidRPr="008F56C5" w:rsidRDefault="008F56C5" w:rsidP="008F56C5">
      <w:pPr>
        <w:pStyle w:val="Pargrafdellista"/>
        <w:numPr>
          <w:ilvl w:val="0"/>
          <w:numId w:val="1"/>
        </w:numPr>
        <w:spacing w:line="360" w:lineRule="auto"/>
        <w:rPr>
          <w:b/>
          <w:bCs/>
        </w:rPr>
      </w:pPr>
      <w:r w:rsidRPr="008F56C5">
        <w:rPr>
          <w:b/>
          <w:bCs/>
        </w:rPr>
        <w:t>Anàlisi de les dades.</w:t>
      </w:r>
    </w:p>
    <w:p w14:paraId="0EFC3C69" w14:textId="56D7FF37" w:rsidR="008F56C5" w:rsidRDefault="008F56C5" w:rsidP="008F56C5">
      <w:pPr>
        <w:pStyle w:val="Textindependent"/>
        <w:numPr>
          <w:ilvl w:val="1"/>
          <w:numId w:val="1"/>
        </w:numPr>
        <w:spacing w:before="10" w:line="360" w:lineRule="auto"/>
        <w:jc w:val="both"/>
      </w:pPr>
      <w:r w:rsidRPr="008F56C5">
        <w:t>Selecció dels grups de dades que es volen analitzar/comparar (p. e., si es volen comparar grups de dades, quins són aquests grups i quins tipus d’anàlisi s’aplicaran?)</w:t>
      </w:r>
    </w:p>
    <w:p w14:paraId="3179CAFD" w14:textId="24474657" w:rsidR="0037049A" w:rsidRPr="0037049A" w:rsidRDefault="0037049A" w:rsidP="0037049A">
      <w:pPr>
        <w:pStyle w:val="Textindependent"/>
        <w:spacing w:before="10" w:line="360" w:lineRule="auto"/>
        <w:ind w:left="360"/>
        <w:jc w:val="both"/>
        <w:rPr>
          <w:i/>
        </w:rPr>
      </w:pPr>
      <w:r w:rsidRPr="0037049A">
        <w:rPr>
          <w:i/>
        </w:rPr>
        <w:t>Hi ha diferents opcions:</w:t>
      </w:r>
    </w:p>
    <w:p w14:paraId="0241758D" w14:textId="4D31CE7D" w:rsidR="0037049A" w:rsidRPr="0037049A" w:rsidRDefault="0037049A" w:rsidP="0037049A">
      <w:pPr>
        <w:pStyle w:val="Textindependent"/>
        <w:spacing w:before="10" w:line="360" w:lineRule="auto"/>
        <w:ind w:left="360"/>
        <w:jc w:val="both"/>
        <w:rPr>
          <w:i/>
        </w:rPr>
      </w:pPr>
      <w:r w:rsidRPr="0037049A">
        <w:rPr>
          <w:i/>
        </w:rPr>
        <w:t>Per gènere</w:t>
      </w:r>
    </w:p>
    <w:p w14:paraId="74B13456" w14:textId="116AD68F" w:rsidR="0037049A" w:rsidRPr="0037049A" w:rsidRDefault="0037049A" w:rsidP="0037049A">
      <w:pPr>
        <w:pStyle w:val="Textindependent"/>
        <w:spacing w:before="10" w:line="360" w:lineRule="auto"/>
        <w:ind w:left="360"/>
        <w:jc w:val="both"/>
        <w:rPr>
          <w:i/>
        </w:rPr>
      </w:pPr>
      <w:r w:rsidRPr="0037049A">
        <w:rPr>
          <w:i/>
        </w:rPr>
        <w:t>A partir de la variable output que separa els que tenen risc d’atac de cor dels que no en tenen.</w:t>
      </w:r>
    </w:p>
    <w:p w14:paraId="3766B2A7" w14:textId="27FF9713" w:rsidR="008F56C5" w:rsidRDefault="008F56C5" w:rsidP="008F56C5">
      <w:pPr>
        <w:pStyle w:val="Textindependent"/>
        <w:numPr>
          <w:ilvl w:val="1"/>
          <w:numId w:val="1"/>
        </w:numPr>
        <w:spacing w:before="10" w:line="360" w:lineRule="auto"/>
        <w:jc w:val="both"/>
      </w:pPr>
      <w:r w:rsidRPr="008F56C5">
        <w:t>Comprovació de la normalitat i homogeneïtat de la variància.</w:t>
      </w:r>
    </w:p>
    <w:p w14:paraId="5E9F1F32" w14:textId="77777777" w:rsidR="0037049A" w:rsidRPr="008F56C5" w:rsidRDefault="0037049A" w:rsidP="0037049A">
      <w:pPr>
        <w:pStyle w:val="Textindependent"/>
        <w:spacing w:before="10" w:line="360" w:lineRule="auto"/>
        <w:ind w:left="360"/>
        <w:jc w:val="both"/>
      </w:pPr>
    </w:p>
    <w:p w14:paraId="5B76A06A" w14:textId="4D33390C" w:rsidR="00515291" w:rsidRDefault="008F56C5" w:rsidP="008F56C5">
      <w:pPr>
        <w:pStyle w:val="Textindependent"/>
        <w:numPr>
          <w:ilvl w:val="1"/>
          <w:numId w:val="1"/>
        </w:numPr>
        <w:spacing w:before="10" w:line="360" w:lineRule="auto"/>
        <w:jc w:val="both"/>
      </w:pPr>
      <w:r w:rsidRPr="008F56C5">
        <w:t>Aplicació de proves estadístiques per comparar els grups de dades. En funció de les dades i de l’objectiu de l’estudi, aplicar proves de contrast d’hipòtesis, correlacions, regressions, etc. Aplicar almenys tres mètodes d’anàlisi diferents.</w:t>
      </w:r>
    </w:p>
    <w:p w14:paraId="41205B6C" w14:textId="77777777" w:rsidR="008F56C5" w:rsidRPr="008F56C5" w:rsidRDefault="008F56C5" w:rsidP="008F56C5">
      <w:pPr>
        <w:pStyle w:val="Textindependent"/>
        <w:spacing w:before="10" w:line="360" w:lineRule="auto"/>
        <w:ind w:left="792"/>
        <w:jc w:val="both"/>
      </w:pPr>
    </w:p>
    <w:p w14:paraId="07FF49EC" w14:textId="116024D0" w:rsid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Representació dels resultats a partir de taules i gràfiques.</w:t>
      </w:r>
      <w:r w:rsidRPr="008F56C5">
        <w:t xml:space="preserve"> Aquest apartat es pot respondre al llarg de la pràctica, sense la necessitat de concentrar totes les representacions en aquest punt de la pràctica.</w:t>
      </w:r>
    </w:p>
    <w:p w14:paraId="30710C97" w14:textId="77777777" w:rsidR="008F56C5" w:rsidRPr="008F56C5" w:rsidRDefault="008F56C5" w:rsidP="008F56C5">
      <w:pPr>
        <w:pStyle w:val="Textindependent"/>
        <w:spacing w:before="10" w:line="360" w:lineRule="auto"/>
        <w:jc w:val="both"/>
      </w:pPr>
    </w:p>
    <w:p w14:paraId="2BFCB537" w14:textId="7BFCCC34" w:rsid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Resolució del problema.</w:t>
      </w:r>
      <w:r w:rsidRPr="008F56C5">
        <w:t xml:space="preserve"> A partir dels resultats obtinguts, quines són les conclusions? Els resultats permeten respondre al problema?</w:t>
      </w:r>
    </w:p>
    <w:p w14:paraId="2C32CE71" w14:textId="77777777" w:rsidR="008F56C5" w:rsidRPr="008F56C5" w:rsidRDefault="008F56C5" w:rsidP="008F56C5">
      <w:pPr>
        <w:pStyle w:val="Textindependent"/>
        <w:spacing w:before="10" w:line="360" w:lineRule="auto"/>
        <w:jc w:val="both"/>
      </w:pPr>
    </w:p>
    <w:p w14:paraId="5B81521E" w14:textId="48D8606E" w:rsid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Codi.</w:t>
      </w:r>
      <w:r w:rsidRPr="008F56C5">
        <w:t xml:space="preserve"> Cal adjuntar el codi, preferiblement en R, amb el que s’ha realitzat la neteja, anàlisi i representació de les dades. Si ho preferiu, també podeu treballar en </w:t>
      </w:r>
      <w:proofErr w:type="spellStart"/>
      <w:r w:rsidRPr="008F56C5">
        <w:t>Python</w:t>
      </w:r>
      <w:proofErr w:type="spellEnd"/>
    </w:p>
    <w:p w14:paraId="2FF84024" w14:textId="77777777" w:rsidR="008F56C5" w:rsidRPr="008F56C5" w:rsidRDefault="008F56C5" w:rsidP="008F56C5">
      <w:pPr>
        <w:pStyle w:val="Textindependent"/>
        <w:spacing w:before="10" w:line="360" w:lineRule="auto"/>
        <w:jc w:val="both"/>
      </w:pPr>
    </w:p>
    <w:p w14:paraId="72E26D4F" w14:textId="143EAA99" w:rsidR="008F56C5" w:rsidRPr="008F56C5" w:rsidRDefault="008F56C5" w:rsidP="008F56C5">
      <w:pPr>
        <w:pStyle w:val="Textindependent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Vídeo.</w:t>
      </w:r>
      <w:r w:rsidRPr="008F56C5">
        <w:t xml:space="preserve"> Realitzar un breu vídeo explicatiu de la pràctica (màxim 10 minuts) on tots els integrants de l'equip expliquin amb les seves pròpies paraules el desenvolupament de la pràctica, basant-se en les preguntes de l'enunciat per a justificar i explicar el codi desenvolupat. Aquest vídeo s'haurà de lliurar a través d'un enllaç al </w:t>
      </w:r>
      <w:proofErr w:type="spellStart"/>
      <w:r w:rsidRPr="008F56C5">
        <w:t>Google</w:t>
      </w:r>
      <w:proofErr w:type="spellEnd"/>
      <w:r w:rsidRPr="008F56C5">
        <w:t xml:space="preserve"> Drive de la UOC (https://drive.google.com/…), juntament amb l’enllaç al </w:t>
      </w:r>
      <w:proofErr w:type="spellStart"/>
      <w:r w:rsidRPr="008F56C5">
        <w:t>repositori</w:t>
      </w:r>
      <w:proofErr w:type="spellEnd"/>
      <w:r w:rsidRPr="008F56C5">
        <w:t xml:space="preserve"> Git lliurat.</w:t>
      </w:r>
    </w:p>
    <w:p w14:paraId="70F4DB85" w14:textId="77777777" w:rsidR="00515291" w:rsidRDefault="00515291">
      <w:pPr>
        <w:pStyle w:val="Textindependent"/>
        <w:rPr>
          <w:sz w:val="20"/>
        </w:rPr>
      </w:pPr>
    </w:p>
    <w:p w14:paraId="7C96756C" w14:textId="77777777" w:rsidR="00515291" w:rsidRDefault="00515291">
      <w:pPr>
        <w:pStyle w:val="Textindependent"/>
        <w:spacing w:before="10" w:after="1"/>
        <w:rPr>
          <w:sz w:val="25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681"/>
      </w:tblGrid>
      <w:tr w:rsidR="00515291" w14:paraId="11E40B10" w14:textId="77777777">
        <w:trPr>
          <w:trHeight w:val="575"/>
        </w:trPr>
        <w:tc>
          <w:tcPr>
            <w:tcW w:w="4678" w:type="dxa"/>
          </w:tcPr>
          <w:p w14:paraId="3323B708" w14:textId="77777777" w:rsidR="00515291" w:rsidRDefault="008E7D8F">
            <w:pPr>
              <w:pStyle w:val="TableParagraph"/>
              <w:spacing w:before="100"/>
              <w:ind w:left="1035" w:right="1013"/>
              <w:rPr>
                <w:b/>
              </w:rPr>
            </w:pPr>
            <w:r>
              <w:rPr>
                <w:b/>
              </w:rPr>
              <w:t>Contribucions</w:t>
            </w:r>
          </w:p>
        </w:tc>
        <w:tc>
          <w:tcPr>
            <w:tcW w:w="4681" w:type="dxa"/>
          </w:tcPr>
          <w:p w14:paraId="7C317F0D" w14:textId="77777777" w:rsidR="00515291" w:rsidRDefault="008E7D8F">
            <w:pPr>
              <w:pStyle w:val="TableParagraph"/>
              <w:spacing w:before="100"/>
              <w:ind w:left="1783"/>
              <w:jc w:val="left"/>
              <w:rPr>
                <w:b/>
              </w:rPr>
            </w:pPr>
            <w:r>
              <w:rPr>
                <w:b/>
              </w:rPr>
              <w:t>Signatura</w:t>
            </w:r>
          </w:p>
        </w:tc>
      </w:tr>
      <w:tr w:rsidR="00515291" w14:paraId="0D6D37C3" w14:textId="77777777">
        <w:trPr>
          <w:trHeight w:val="575"/>
        </w:trPr>
        <w:tc>
          <w:tcPr>
            <w:tcW w:w="4678" w:type="dxa"/>
          </w:tcPr>
          <w:p w14:paraId="748929AB" w14:textId="77777777" w:rsidR="00515291" w:rsidRDefault="008E7D8F">
            <w:pPr>
              <w:pStyle w:val="TableParagraph"/>
              <w:spacing w:before="100"/>
              <w:ind w:left="1034" w:right="1014"/>
            </w:pPr>
            <w:r>
              <w:lastRenderedPageBreak/>
              <w:t>Investigació</w:t>
            </w:r>
            <w:r>
              <w:rPr>
                <w:spacing w:val="-4"/>
              </w:rPr>
              <w:t xml:space="preserve"> </w:t>
            </w:r>
            <w:r>
              <w:t>prèvia</w:t>
            </w:r>
          </w:p>
        </w:tc>
        <w:tc>
          <w:tcPr>
            <w:tcW w:w="4681" w:type="dxa"/>
          </w:tcPr>
          <w:p w14:paraId="4D10828D" w14:textId="77777777" w:rsidR="00515291" w:rsidRDefault="008E7D8F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  <w:tr w:rsidR="00515291" w14:paraId="5DAF0C36" w14:textId="77777777">
        <w:trPr>
          <w:trHeight w:val="572"/>
        </w:trPr>
        <w:tc>
          <w:tcPr>
            <w:tcW w:w="4678" w:type="dxa"/>
          </w:tcPr>
          <w:p w14:paraId="3200F3D4" w14:textId="77777777" w:rsidR="00515291" w:rsidRDefault="008E7D8F">
            <w:pPr>
              <w:pStyle w:val="TableParagraph"/>
              <w:spacing w:before="100"/>
              <w:ind w:left="1032" w:right="1014"/>
            </w:pPr>
            <w:r>
              <w:t>Redacció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respostes</w:t>
            </w:r>
          </w:p>
        </w:tc>
        <w:tc>
          <w:tcPr>
            <w:tcW w:w="4681" w:type="dxa"/>
          </w:tcPr>
          <w:p w14:paraId="6996EA7F" w14:textId="77777777" w:rsidR="00515291" w:rsidRDefault="008E7D8F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  <w:tr w:rsidR="00515291" w14:paraId="56D53C5E" w14:textId="77777777">
        <w:trPr>
          <w:trHeight w:val="575"/>
        </w:trPr>
        <w:tc>
          <w:tcPr>
            <w:tcW w:w="4678" w:type="dxa"/>
          </w:tcPr>
          <w:p w14:paraId="1F745A0C" w14:textId="77777777" w:rsidR="00515291" w:rsidRDefault="008E7D8F">
            <w:pPr>
              <w:pStyle w:val="TableParagraph"/>
              <w:spacing w:before="100"/>
              <w:ind w:left="1035" w:right="1014"/>
            </w:pPr>
            <w:r>
              <w:t>Desenvolupament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codi</w:t>
            </w:r>
          </w:p>
        </w:tc>
        <w:tc>
          <w:tcPr>
            <w:tcW w:w="4681" w:type="dxa"/>
          </w:tcPr>
          <w:p w14:paraId="4DAF3D73" w14:textId="77777777" w:rsidR="00515291" w:rsidRDefault="008E7D8F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  <w:tr w:rsidR="00515291" w14:paraId="428B7E9A" w14:textId="77777777">
        <w:trPr>
          <w:trHeight w:val="577"/>
        </w:trPr>
        <w:tc>
          <w:tcPr>
            <w:tcW w:w="4678" w:type="dxa"/>
          </w:tcPr>
          <w:p w14:paraId="4D79C8F3" w14:textId="77777777" w:rsidR="00515291" w:rsidRDefault="008E7D8F">
            <w:pPr>
              <w:pStyle w:val="TableParagraph"/>
              <w:spacing w:before="100"/>
              <w:ind w:left="1032" w:right="1014"/>
            </w:pPr>
            <w:r>
              <w:t>Participació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vídeo</w:t>
            </w:r>
          </w:p>
        </w:tc>
        <w:tc>
          <w:tcPr>
            <w:tcW w:w="4681" w:type="dxa"/>
          </w:tcPr>
          <w:p w14:paraId="541EF435" w14:textId="77777777" w:rsidR="00515291" w:rsidRDefault="008E7D8F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</w:tbl>
    <w:p w14:paraId="7C84C29E" w14:textId="77777777" w:rsidR="00515291" w:rsidRDefault="00515291">
      <w:pPr>
        <w:sectPr w:rsidR="00515291">
          <w:headerReference w:type="default" r:id="rId7"/>
          <w:footerReference w:type="default" r:id="rId8"/>
          <w:pgSz w:w="11910" w:h="16840"/>
          <w:pgMar w:top="1660" w:right="1000" w:bottom="1400" w:left="1300" w:header="360" w:footer="1054" w:gutter="0"/>
          <w:cols w:space="720"/>
        </w:sectPr>
      </w:pPr>
    </w:p>
    <w:p w14:paraId="0C2B1E17" w14:textId="77777777" w:rsidR="00515291" w:rsidRDefault="00515291">
      <w:pPr>
        <w:pStyle w:val="Textindependent"/>
        <w:rPr>
          <w:sz w:val="20"/>
        </w:rPr>
      </w:pPr>
    </w:p>
    <w:p w14:paraId="6D2E010A" w14:textId="77777777" w:rsidR="00515291" w:rsidRDefault="008E7D8F">
      <w:pPr>
        <w:pStyle w:val="Ttol1"/>
        <w:ind w:right="0"/>
        <w:jc w:val="left"/>
      </w:pPr>
      <w:proofErr w:type="spellStart"/>
      <w:r>
        <w:t>Bibliografía</w:t>
      </w:r>
      <w:proofErr w:type="spellEnd"/>
    </w:p>
    <w:p w14:paraId="18EACEAD" w14:textId="77777777" w:rsidR="00515291" w:rsidRDefault="00515291">
      <w:pPr>
        <w:pStyle w:val="Textindependent"/>
        <w:rPr>
          <w:b/>
          <w:sz w:val="24"/>
        </w:rPr>
      </w:pPr>
    </w:p>
    <w:sectPr w:rsidR="00515291">
      <w:pgSz w:w="11910" w:h="16840"/>
      <w:pgMar w:top="1660" w:right="1000" w:bottom="1400" w:left="1300" w:header="36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72D7D" w14:textId="77777777" w:rsidR="008E7D8F" w:rsidRDefault="008E7D8F">
      <w:r>
        <w:separator/>
      </w:r>
    </w:p>
  </w:endnote>
  <w:endnote w:type="continuationSeparator" w:id="0">
    <w:p w14:paraId="78627D71" w14:textId="77777777" w:rsidR="008E7D8F" w:rsidRDefault="008E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9DF2E" w14:textId="77777777" w:rsidR="00515291" w:rsidRDefault="008E7D8F">
    <w:pPr>
      <w:pStyle w:val="Textindependent"/>
      <w:spacing w:line="14" w:lineRule="auto"/>
      <w:rPr>
        <w:sz w:val="10"/>
      </w:rPr>
    </w:pPr>
    <w:r>
      <w:pict w14:anchorId="092233F0">
        <v:rect id="_x0000_s2050" style="position:absolute;margin-left:71.55pt;margin-top:767.75pt;width:439.65pt;height:2.15pt;z-index:-16001024;mso-position-horizontal-relative:page;mso-position-vertical-relative:page" fillcolor="#73ecff" stroked="f">
          <w10:wrap anchorx="page" anchory="page"/>
        </v:rect>
      </w:pict>
    </w:r>
    <w:r>
      <w:pict w14:anchorId="002F2F7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8.55pt;margin-top:774.2pt;width:28.55pt;height:11pt;z-index:-16000512;mso-position-horizontal-relative:page;mso-position-vertical-relative:page" filled="f" stroked="f">
          <v:textbox style="mso-next-textbox:#_x0000_s2049" inset="0,0,0,0">
            <w:txbxContent>
              <w:p w14:paraId="2D3DBC2E" w14:textId="77777777" w:rsidR="00515291" w:rsidRDefault="008E7D8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proofErr w:type="spellStart"/>
                <w:r>
                  <w:rPr>
                    <w:rFonts w:ascii="Arial MT" w:hAnsi="Arial MT"/>
                    <w:color w:val="000078"/>
                    <w:sz w:val="16"/>
                  </w:rPr>
                  <w:t>pàg</w:t>
                </w:r>
                <w:proofErr w:type="spellEnd"/>
                <w:r>
                  <w:rPr>
                    <w:rFonts w:ascii="Arial MT" w:hAnsi="Arial MT"/>
                    <w:color w:val="000078"/>
                    <w:spacing w:val="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color w:val="000078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96928">
                  <w:rPr>
                    <w:rFonts w:ascii="Arial" w:hAnsi="Arial"/>
                    <w:b/>
                    <w:noProof/>
                    <w:color w:val="000078"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EBA14" w14:textId="77777777" w:rsidR="008E7D8F" w:rsidRDefault="008E7D8F">
      <w:r>
        <w:separator/>
      </w:r>
    </w:p>
  </w:footnote>
  <w:footnote w:type="continuationSeparator" w:id="0">
    <w:p w14:paraId="49F0E3CC" w14:textId="77777777" w:rsidR="008E7D8F" w:rsidRDefault="008E7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485A" w14:textId="77777777" w:rsidR="00515291" w:rsidRDefault="008E7D8F">
    <w:pPr>
      <w:pStyle w:val="Textindependent"/>
      <w:spacing w:line="14" w:lineRule="auto"/>
      <w:rPr>
        <w:sz w:val="20"/>
      </w:rPr>
    </w:pPr>
    <w:r>
      <w:rPr>
        <w:noProof/>
        <w:lang w:eastAsia="ca-ES"/>
      </w:rPr>
      <w:drawing>
        <wp:anchor distT="0" distB="0" distL="0" distR="0" simplePos="0" relativeHeight="251660288" behindDoc="1" locked="0" layoutInCell="1" allowOverlap="1" wp14:anchorId="773B6A48" wp14:editId="3D693BA6">
          <wp:simplePos x="0" y="0"/>
          <wp:positionH relativeFrom="page">
            <wp:posOffset>572769</wp:posOffset>
          </wp:positionH>
          <wp:positionV relativeFrom="page">
            <wp:posOffset>228599</wp:posOffset>
          </wp:positionV>
          <wp:extent cx="6496050" cy="62865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67F"/>
    <w:multiLevelType w:val="hybridMultilevel"/>
    <w:tmpl w:val="2A52D2B4"/>
    <w:lvl w:ilvl="0" w:tplc="25A2FDDE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44AF2"/>
    <w:multiLevelType w:val="hybridMultilevel"/>
    <w:tmpl w:val="C6543F58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40242"/>
    <w:multiLevelType w:val="hybridMultilevel"/>
    <w:tmpl w:val="8F74E5C4"/>
    <w:lvl w:ilvl="0" w:tplc="25A2FDDE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D2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w w:val="100"/>
        <w:sz w:val="22"/>
        <w:szCs w:val="22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ca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ca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ca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ca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ca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ca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ca-ES" w:eastAsia="en-US" w:bidi="ar-SA"/>
      </w:rPr>
    </w:lvl>
  </w:abstractNum>
  <w:abstractNum w:abstractNumId="4" w15:restartNumberingAfterBreak="0">
    <w:nsid w:val="2C643990"/>
    <w:multiLevelType w:val="hybridMultilevel"/>
    <w:tmpl w:val="B91E3D9E"/>
    <w:lvl w:ilvl="0" w:tplc="25A2FDD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72" w:hanging="360"/>
      </w:pPr>
    </w:lvl>
    <w:lvl w:ilvl="2" w:tplc="0403001B" w:tentative="1">
      <w:start w:val="1"/>
      <w:numFmt w:val="lowerRoman"/>
      <w:lvlText w:val="%3."/>
      <w:lvlJc w:val="right"/>
      <w:pPr>
        <w:ind w:left="2592" w:hanging="180"/>
      </w:pPr>
    </w:lvl>
    <w:lvl w:ilvl="3" w:tplc="0403000F" w:tentative="1">
      <w:start w:val="1"/>
      <w:numFmt w:val="decimal"/>
      <w:lvlText w:val="%4."/>
      <w:lvlJc w:val="left"/>
      <w:pPr>
        <w:ind w:left="3312" w:hanging="360"/>
      </w:pPr>
    </w:lvl>
    <w:lvl w:ilvl="4" w:tplc="04030019" w:tentative="1">
      <w:start w:val="1"/>
      <w:numFmt w:val="lowerLetter"/>
      <w:lvlText w:val="%5."/>
      <w:lvlJc w:val="left"/>
      <w:pPr>
        <w:ind w:left="4032" w:hanging="360"/>
      </w:pPr>
    </w:lvl>
    <w:lvl w:ilvl="5" w:tplc="0403001B" w:tentative="1">
      <w:start w:val="1"/>
      <w:numFmt w:val="lowerRoman"/>
      <w:lvlText w:val="%6."/>
      <w:lvlJc w:val="right"/>
      <w:pPr>
        <w:ind w:left="4752" w:hanging="180"/>
      </w:pPr>
    </w:lvl>
    <w:lvl w:ilvl="6" w:tplc="0403000F" w:tentative="1">
      <w:start w:val="1"/>
      <w:numFmt w:val="decimal"/>
      <w:lvlText w:val="%7."/>
      <w:lvlJc w:val="left"/>
      <w:pPr>
        <w:ind w:left="5472" w:hanging="360"/>
      </w:pPr>
    </w:lvl>
    <w:lvl w:ilvl="7" w:tplc="04030019" w:tentative="1">
      <w:start w:val="1"/>
      <w:numFmt w:val="lowerLetter"/>
      <w:lvlText w:val="%8."/>
      <w:lvlJc w:val="left"/>
      <w:pPr>
        <w:ind w:left="6192" w:hanging="360"/>
      </w:pPr>
    </w:lvl>
    <w:lvl w:ilvl="8" w:tplc="0403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69774E65"/>
    <w:multiLevelType w:val="hybridMultilevel"/>
    <w:tmpl w:val="930CA61C"/>
    <w:lvl w:ilvl="0" w:tplc="25A2FDDE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15291"/>
    <w:rsid w:val="0020103E"/>
    <w:rsid w:val="002E23EE"/>
    <w:rsid w:val="0037049A"/>
    <w:rsid w:val="00515291"/>
    <w:rsid w:val="00596928"/>
    <w:rsid w:val="008E7D8F"/>
    <w:rsid w:val="008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E4B9E1C"/>
  <w15:docId w15:val="{7D2548BB-3817-48FF-95DD-0C894249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  <w:lang w:val="ca-ES"/>
    </w:rPr>
  </w:style>
  <w:style w:type="paragraph" w:styleId="Ttol1">
    <w:name w:val="heading 1"/>
    <w:basedOn w:val="Normal"/>
    <w:uiPriority w:val="9"/>
    <w:qFormat/>
    <w:pPr>
      <w:spacing w:before="100"/>
      <w:ind w:left="116" w:right="129"/>
      <w:jc w:val="both"/>
      <w:outlineLvl w:val="0"/>
    </w:pPr>
    <w:rPr>
      <w:b/>
      <w:bCs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independent">
    <w:name w:val="Body Text"/>
    <w:basedOn w:val="Normal"/>
    <w:uiPriority w:val="1"/>
    <w:qFormat/>
  </w:style>
  <w:style w:type="paragraph" w:styleId="Ttol">
    <w:name w:val="Title"/>
    <w:basedOn w:val="Normal"/>
    <w:uiPriority w:val="10"/>
    <w:qFormat/>
    <w:pPr>
      <w:spacing w:before="100"/>
      <w:ind w:left="470" w:right="484"/>
      <w:jc w:val="center"/>
    </w:pPr>
    <w:rPr>
      <w:b/>
      <w:bCs/>
      <w:sz w:val="36"/>
      <w:szCs w:val="36"/>
    </w:rPr>
  </w:style>
  <w:style w:type="paragraph" w:styleId="Pargrafdellista">
    <w:name w:val="List Paragraph"/>
    <w:basedOn w:val="Normal"/>
    <w:uiPriority w:val="1"/>
    <w:qFormat/>
    <w:pPr>
      <w:ind w:left="11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6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Garcia Marsol</dc:creator>
  <cp:lastModifiedBy>Lidia Toda Adell</cp:lastModifiedBy>
  <cp:revision>3</cp:revision>
  <dcterms:created xsi:type="dcterms:W3CDTF">2022-12-22T22:10:00Z</dcterms:created>
  <dcterms:modified xsi:type="dcterms:W3CDTF">2022-12-25T11:55:00Z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2022-12-22T00:00:00Z</vt:filetime>
  </property>
</Properties>
</file>