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EFC" w:rsidRDefault="006D5EFC" w:rsidP="00BA29BE">
      <w:pPr>
        <w:jc w:val="center"/>
        <w:rPr>
          <w:rFonts w:asciiTheme="majorHAnsi" w:hAnsiTheme="majorHAnsi"/>
          <w:sz w:val="24"/>
          <w:szCs w:val="24"/>
        </w:rPr>
      </w:pPr>
    </w:p>
    <w:p w:rsidR="00BA29BE" w:rsidRDefault="00BA29BE" w:rsidP="00BA29BE">
      <w:pPr>
        <w:jc w:val="center"/>
        <w:rPr>
          <w:rFonts w:asciiTheme="majorHAnsi" w:hAnsiTheme="majorHAnsi"/>
          <w:sz w:val="24"/>
          <w:szCs w:val="24"/>
        </w:rPr>
      </w:pPr>
    </w:p>
    <w:p w:rsidR="00BA29BE" w:rsidRDefault="00BA29BE" w:rsidP="00BA29BE">
      <w:pPr>
        <w:jc w:val="center"/>
        <w:rPr>
          <w:rFonts w:asciiTheme="majorHAnsi" w:hAnsiTheme="majorHAnsi"/>
          <w:sz w:val="24"/>
          <w:szCs w:val="24"/>
        </w:rPr>
      </w:pPr>
    </w:p>
    <w:p w:rsidR="00BA29BE" w:rsidRDefault="00BA29BE" w:rsidP="00BA29BE">
      <w:pPr>
        <w:jc w:val="center"/>
        <w:rPr>
          <w:rFonts w:asciiTheme="majorHAnsi" w:hAnsiTheme="majorHAnsi"/>
          <w:sz w:val="24"/>
          <w:szCs w:val="24"/>
        </w:rPr>
      </w:pPr>
    </w:p>
    <w:p w:rsidR="00BA29BE" w:rsidRDefault="00BA29BE" w:rsidP="00BA29BE">
      <w:pPr>
        <w:jc w:val="center"/>
        <w:rPr>
          <w:rFonts w:asciiTheme="majorHAnsi" w:hAnsiTheme="majorHAnsi"/>
          <w:sz w:val="24"/>
          <w:szCs w:val="24"/>
        </w:rPr>
      </w:pPr>
    </w:p>
    <w:p w:rsidR="00BA29BE" w:rsidRDefault="00BA29BE" w:rsidP="00BA29BE">
      <w:pPr>
        <w:jc w:val="center"/>
        <w:rPr>
          <w:rFonts w:asciiTheme="majorHAnsi" w:hAnsiTheme="majorHAnsi"/>
          <w:sz w:val="24"/>
          <w:szCs w:val="24"/>
        </w:rPr>
      </w:pPr>
    </w:p>
    <w:p w:rsidR="00BA29BE" w:rsidRDefault="00BA29BE" w:rsidP="00BA29BE">
      <w:pPr>
        <w:jc w:val="center"/>
        <w:rPr>
          <w:rFonts w:asciiTheme="majorHAnsi" w:hAnsiTheme="majorHAnsi"/>
          <w:sz w:val="24"/>
          <w:szCs w:val="24"/>
        </w:rPr>
      </w:pPr>
    </w:p>
    <w:p w:rsidR="00BA29BE" w:rsidRDefault="00BA29BE" w:rsidP="00BA29BE">
      <w:pPr>
        <w:jc w:val="center"/>
        <w:rPr>
          <w:rFonts w:asciiTheme="majorHAnsi" w:hAnsiTheme="majorHAnsi"/>
          <w:sz w:val="24"/>
          <w:szCs w:val="24"/>
        </w:rPr>
      </w:pPr>
    </w:p>
    <w:p w:rsidR="00BA29BE" w:rsidRDefault="00BA29BE" w:rsidP="00BA29BE">
      <w:pPr>
        <w:jc w:val="center"/>
        <w:rPr>
          <w:rFonts w:asciiTheme="majorHAnsi" w:hAnsiTheme="majorHAnsi"/>
          <w:sz w:val="24"/>
          <w:szCs w:val="24"/>
        </w:rPr>
      </w:pPr>
    </w:p>
    <w:p w:rsidR="00BA29BE" w:rsidRDefault="00BA29BE" w:rsidP="00BA29BE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Manual de uso para el sistema de boletas digitales para el CEI “Luisa del Valle Silva”</w:t>
      </w:r>
    </w:p>
    <w:p w:rsidR="00BA29BE" w:rsidRDefault="00BA29BE" w:rsidP="00BA29BE">
      <w:pPr>
        <w:jc w:val="center"/>
        <w:rPr>
          <w:rFonts w:asciiTheme="majorHAnsi" w:hAnsiTheme="majorHAnsi"/>
          <w:sz w:val="40"/>
          <w:szCs w:val="40"/>
        </w:rPr>
      </w:pPr>
    </w:p>
    <w:p w:rsidR="00BA29BE" w:rsidRDefault="00BA29BE" w:rsidP="00BA29BE">
      <w:pPr>
        <w:jc w:val="center"/>
        <w:rPr>
          <w:rFonts w:asciiTheme="majorHAnsi" w:hAnsiTheme="majorHAnsi"/>
          <w:sz w:val="40"/>
          <w:szCs w:val="40"/>
        </w:rPr>
      </w:pPr>
    </w:p>
    <w:p w:rsidR="00BA29BE" w:rsidRDefault="00BA29BE" w:rsidP="00BA29BE">
      <w:pPr>
        <w:jc w:val="center"/>
        <w:rPr>
          <w:rFonts w:asciiTheme="majorHAnsi" w:hAnsiTheme="majorHAnsi"/>
          <w:sz w:val="40"/>
          <w:szCs w:val="40"/>
        </w:rPr>
      </w:pPr>
    </w:p>
    <w:p w:rsidR="00BA29BE" w:rsidRDefault="00BA29BE" w:rsidP="00BA29BE">
      <w:pPr>
        <w:jc w:val="center"/>
        <w:rPr>
          <w:rFonts w:asciiTheme="majorHAnsi" w:hAnsiTheme="majorHAnsi"/>
          <w:sz w:val="40"/>
          <w:szCs w:val="40"/>
        </w:rPr>
      </w:pPr>
    </w:p>
    <w:p w:rsidR="00BA29BE" w:rsidRDefault="00BA29BE" w:rsidP="00BA29BE">
      <w:pPr>
        <w:jc w:val="center"/>
        <w:rPr>
          <w:rFonts w:asciiTheme="majorHAnsi" w:hAnsiTheme="majorHAnsi"/>
          <w:sz w:val="40"/>
          <w:szCs w:val="40"/>
        </w:rPr>
      </w:pPr>
    </w:p>
    <w:p w:rsidR="00BA29BE" w:rsidRDefault="00BA29BE" w:rsidP="00BA29BE">
      <w:pPr>
        <w:jc w:val="center"/>
        <w:rPr>
          <w:rFonts w:asciiTheme="majorHAnsi" w:hAnsiTheme="majorHAnsi"/>
          <w:sz w:val="40"/>
          <w:szCs w:val="40"/>
        </w:rPr>
      </w:pPr>
    </w:p>
    <w:p w:rsidR="00BA29BE" w:rsidRDefault="00BA29BE" w:rsidP="00BA29BE">
      <w:pPr>
        <w:jc w:val="center"/>
        <w:rPr>
          <w:rFonts w:asciiTheme="majorHAnsi" w:hAnsiTheme="majorHAnsi"/>
          <w:sz w:val="40"/>
          <w:szCs w:val="40"/>
        </w:rPr>
      </w:pPr>
    </w:p>
    <w:p w:rsidR="00BA29BE" w:rsidRDefault="00BA29BE" w:rsidP="00BA29BE">
      <w:pPr>
        <w:jc w:val="center"/>
        <w:rPr>
          <w:rFonts w:asciiTheme="majorHAnsi" w:hAnsiTheme="majorHAnsi"/>
          <w:sz w:val="40"/>
          <w:szCs w:val="40"/>
        </w:rPr>
      </w:pPr>
    </w:p>
    <w:p w:rsidR="00BA29BE" w:rsidRDefault="00BA29BE" w:rsidP="00BA29BE">
      <w:pPr>
        <w:jc w:val="center"/>
        <w:rPr>
          <w:rFonts w:asciiTheme="majorHAnsi" w:hAnsiTheme="majorHAnsi"/>
          <w:sz w:val="40"/>
          <w:szCs w:val="40"/>
        </w:rPr>
      </w:pPr>
    </w:p>
    <w:p w:rsidR="00BA29BE" w:rsidRDefault="00BA29BE" w:rsidP="00BA29BE">
      <w:pPr>
        <w:jc w:val="center"/>
        <w:rPr>
          <w:rFonts w:asciiTheme="majorHAnsi" w:hAnsiTheme="majorHAnsi"/>
          <w:sz w:val="24"/>
          <w:szCs w:val="24"/>
        </w:rPr>
      </w:pPr>
    </w:p>
    <w:p w:rsidR="003759FC" w:rsidRPr="00F54A73" w:rsidRDefault="00F54A73" w:rsidP="00F54A73">
      <w:pPr>
        <w:rPr>
          <w:b/>
          <w:noProof/>
          <w:sz w:val="24"/>
          <w:szCs w:val="24"/>
          <w:lang w:eastAsia="es-VE"/>
        </w:rPr>
      </w:pPr>
      <w:r w:rsidRPr="00F54A73">
        <w:rPr>
          <w:b/>
          <w:noProof/>
          <w:sz w:val="24"/>
          <w:szCs w:val="24"/>
          <w:lang w:eastAsia="es-VE"/>
        </w:rPr>
        <w:lastRenderedPageBreak/>
        <w:t xml:space="preserve">1.- </w:t>
      </w:r>
      <w:r w:rsidR="003759FC" w:rsidRPr="00F54A73">
        <w:rPr>
          <w:b/>
          <w:noProof/>
          <w:sz w:val="24"/>
          <w:szCs w:val="24"/>
          <w:lang w:eastAsia="es-VE"/>
        </w:rPr>
        <w:t>Inicio</w:t>
      </w:r>
    </w:p>
    <w:p w:rsidR="003759FC" w:rsidRPr="003759FC" w:rsidRDefault="003759FC" w:rsidP="003759FC">
      <w:pPr>
        <w:jc w:val="both"/>
        <w:rPr>
          <w:noProof/>
          <w:sz w:val="24"/>
          <w:szCs w:val="24"/>
          <w:lang w:eastAsia="es-VE"/>
        </w:rPr>
      </w:pPr>
      <w:r>
        <w:rPr>
          <w:noProof/>
          <w:sz w:val="24"/>
          <w:szCs w:val="24"/>
          <w:lang w:eastAsia="es-VE"/>
        </w:rPr>
        <w:t xml:space="preserve">Para iniciar la aplicación se debe ir a la URL desde cualquier navegador web </w:t>
      </w:r>
      <w:hyperlink r:id="rId5" w:history="1">
        <w:r w:rsidRPr="007F4BF8">
          <w:rPr>
            <w:rStyle w:val="Hipervnculo"/>
            <w:noProof/>
            <w:sz w:val="24"/>
            <w:szCs w:val="24"/>
            <w:lang w:eastAsia="es-VE"/>
          </w:rPr>
          <w:t>http://anselmi404.com.ve/CEI/public/login</w:t>
        </w:r>
      </w:hyperlink>
      <w:r>
        <w:rPr>
          <w:noProof/>
          <w:sz w:val="24"/>
          <w:szCs w:val="24"/>
          <w:lang w:eastAsia="es-VE"/>
        </w:rPr>
        <w:t xml:space="preserve"> y cargará una ventana como sigue</w:t>
      </w:r>
      <w:r w:rsidR="00F54A73">
        <w:rPr>
          <w:noProof/>
          <w:sz w:val="24"/>
          <w:szCs w:val="24"/>
          <w:lang w:eastAsia="es-VE"/>
        </w:rPr>
        <w:t>:</w:t>
      </w:r>
    </w:p>
    <w:p w:rsidR="00BA29BE" w:rsidRDefault="003759FC" w:rsidP="00BA29BE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  <w:lang w:eastAsia="es-VE"/>
        </w:rPr>
        <w:drawing>
          <wp:inline distT="0" distB="0" distL="0" distR="0">
            <wp:extent cx="5612130" cy="2725892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2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FC" w:rsidRDefault="00F54A73" w:rsidP="00BA29BE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Imagen #1: página principal</w:t>
      </w:r>
    </w:p>
    <w:p w:rsidR="00236DDA" w:rsidRDefault="00236DDA" w:rsidP="00F54A7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2.- Usuarios</w:t>
      </w:r>
    </w:p>
    <w:p w:rsidR="00236DDA" w:rsidRDefault="00236DDA" w:rsidP="00236DDA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Para la aplicación existen tres tipos de usuarios: </w:t>
      </w:r>
      <w:r>
        <w:rPr>
          <w:b/>
          <w:sz w:val="24"/>
          <w:szCs w:val="24"/>
        </w:rPr>
        <w:t xml:space="preserve">el normal </w:t>
      </w:r>
      <w:r>
        <w:rPr>
          <w:sz w:val="24"/>
          <w:szCs w:val="24"/>
        </w:rPr>
        <w:t xml:space="preserve">(los representantes), </w:t>
      </w:r>
      <w:r>
        <w:rPr>
          <w:b/>
          <w:sz w:val="24"/>
          <w:szCs w:val="24"/>
        </w:rPr>
        <w:t xml:space="preserve">el administrativo y el </w:t>
      </w:r>
      <w:proofErr w:type="spellStart"/>
      <w:r>
        <w:rPr>
          <w:b/>
          <w:sz w:val="24"/>
          <w:szCs w:val="24"/>
        </w:rPr>
        <w:t>root</w:t>
      </w:r>
      <w:proofErr w:type="spellEnd"/>
    </w:p>
    <w:p w:rsidR="00236DDA" w:rsidRPr="00236DDA" w:rsidRDefault="00236DDA" w:rsidP="00236DDA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El usuario normal </w:t>
      </w:r>
      <w:r>
        <w:rPr>
          <w:sz w:val="24"/>
          <w:szCs w:val="24"/>
        </w:rPr>
        <w:t>(representantes)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Solo es capaz de visualizar la boleta del alumno.</w:t>
      </w:r>
    </w:p>
    <w:p w:rsidR="00236DDA" w:rsidRPr="00236DDA" w:rsidRDefault="00236DDA" w:rsidP="00236DDA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El usuario administrador: </w:t>
      </w:r>
      <w:r w:rsidR="00D61958">
        <w:rPr>
          <w:sz w:val="24"/>
          <w:szCs w:val="24"/>
        </w:rPr>
        <w:t>Tiene privilegios</w:t>
      </w:r>
      <w:r>
        <w:rPr>
          <w:sz w:val="24"/>
          <w:szCs w:val="24"/>
        </w:rPr>
        <w:t xml:space="preserve"> de agregar las boletas a la a</w:t>
      </w:r>
      <w:r w:rsidR="00D61958">
        <w:rPr>
          <w:sz w:val="24"/>
          <w:szCs w:val="24"/>
        </w:rPr>
        <w:t>plicación, p</w:t>
      </w:r>
      <w:r>
        <w:rPr>
          <w:sz w:val="24"/>
          <w:szCs w:val="24"/>
        </w:rPr>
        <w:t>uede visualizar los alumnos y los representantes, además de los grados y las secciones.</w:t>
      </w:r>
    </w:p>
    <w:p w:rsidR="00236DDA" w:rsidRPr="00D61958" w:rsidRDefault="00236DDA" w:rsidP="00236DDA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El usuario </w:t>
      </w:r>
      <w:proofErr w:type="spellStart"/>
      <w:r>
        <w:rPr>
          <w:b/>
          <w:sz w:val="24"/>
          <w:szCs w:val="24"/>
        </w:rPr>
        <w:t>root</w:t>
      </w:r>
      <w:proofErr w:type="spellEnd"/>
      <w:r w:rsidR="00D61958">
        <w:rPr>
          <w:b/>
          <w:sz w:val="24"/>
          <w:szCs w:val="24"/>
        </w:rPr>
        <w:t xml:space="preserve">: </w:t>
      </w:r>
      <w:r w:rsidR="00D61958">
        <w:rPr>
          <w:sz w:val="24"/>
          <w:szCs w:val="24"/>
        </w:rPr>
        <w:t xml:space="preserve">Es el </w:t>
      </w:r>
      <w:proofErr w:type="spellStart"/>
      <w:r w:rsidR="00D61958">
        <w:rPr>
          <w:sz w:val="24"/>
          <w:szCs w:val="24"/>
        </w:rPr>
        <w:t>superusuario</w:t>
      </w:r>
      <w:proofErr w:type="spellEnd"/>
      <w:r w:rsidR="00D61958">
        <w:rPr>
          <w:sz w:val="24"/>
          <w:szCs w:val="24"/>
        </w:rPr>
        <w:t>. Además de tener los privilegios de los administradores, tiene permisos para agregar, editar y eliminar alumnos, representantes, secciones y grados. Este usuario es el encargado de agregar los usuarios administradores.</w:t>
      </w:r>
    </w:p>
    <w:p w:rsidR="00D61958" w:rsidRPr="00E37756" w:rsidRDefault="00D61958" w:rsidP="00D6195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Nota: </w:t>
      </w:r>
      <w:r>
        <w:rPr>
          <w:sz w:val="24"/>
          <w:szCs w:val="24"/>
        </w:rPr>
        <w:t xml:space="preserve">Esta guía de uso se realizará para el </w:t>
      </w:r>
      <w:r w:rsidRPr="00D61958">
        <w:rPr>
          <w:b/>
          <w:sz w:val="24"/>
          <w:szCs w:val="24"/>
        </w:rPr>
        <w:t xml:space="preserve">usuario </w:t>
      </w:r>
      <w:proofErr w:type="spellStart"/>
      <w:r w:rsidRPr="00D61958">
        <w:rPr>
          <w:b/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, dado que el </w:t>
      </w:r>
      <w:r w:rsidRPr="00E37756">
        <w:rPr>
          <w:b/>
          <w:sz w:val="24"/>
          <w:szCs w:val="24"/>
        </w:rPr>
        <w:t xml:space="preserve">administrador </w:t>
      </w:r>
      <w:r w:rsidR="00E37756">
        <w:rPr>
          <w:sz w:val="24"/>
          <w:szCs w:val="24"/>
        </w:rPr>
        <w:t xml:space="preserve">tiene algunos privilegios del </w:t>
      </w:r>
      <w:proofErr w:type="spellStart"/>
      <w:r w:rsidR="00E37756">
        <w:rPr>
          <w:sz w:val="24"/>
          <w:szCs w:val="24"/>
        </w:rPr>
        <w:t>root</w:t>
      </w:r>
      <w:proofErr w:type="spellEnd"/>
      <w:r w:rsidR="00E37756">
        <w:rPr>
          <w:sz w:val="24"/>
          <w:szCs w:val="24"/>
        </w:rPr>
        <w:t>.</w:t>
      </w:r>
    </w:p>
    <w:p w:rsidR="00E37756" w:rsidRDefault="00E37756" w:rsidP="00236DDA">
      <w:pPr>
        <w:jc w:val="both"/>
        <w:rPr>
          <w:b/>
          <w:sz w:val="24"/>
          <w:szCs w:val="24"/>
        </w:rPr>
      </w:pPr>
    </w:p>
    <w:p w:rsidR="00E37756" w:rsidRDefault="00E37756" w:rsidP="00236DDA">
      <w:pPr>
        <w:jc w:val="both"/>
        <w:rPr>
          <w:b/>
          <w:sz w:val="24"/>
          <w:szCs w:val="24"/>
        </w:rPr>
      </w:pPr>
    </w:p>
    <w:p w:rsidR="003759FC" w:rsidRDefault="00C771BD" w:rsidP="00236DD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</w:t>
      </w:r>
      <w:r w:rsidR="00F54A73">
        <w:rPr>
          <w:b/>
          <w:sz w:val="24"/>
          <w:szCs w:val="24"/>
        </w:rPr>
        <w:t xml:space="preserve">.- </w:t>
      </w:r>
      <w:proofErr w:type="spellStart"/>
      <w:r w:rsidR="00F54A73">
        <w:rPr>
          <w:b/>
          <w:sz w:val="24"/>
          <w:szCs w:val="24"/>
        </w:rPr>
        <w:t>Login</w:t>
      </w:r>
      <w:proofErr w:type="spellEnd"/>
    </w:p>
    <w:p w:rsidR="0036701D" w:rsidRDefault="00F54A73" w:rsidP="00236DDA">
      <w:pPr>
        <w:jc w:val="both"/>
        <w:rPr>
          <w:sz w:val="24"/>
          <w:szCs w:val="24"/>
        </w:rPr>
      </w:pPr>
      <w:r>
        <w:rPr>
          <w:sz w:val="24"/>
          <w:szCs w:val="24"/>
        </w:rPr>
        <w:t>Luego de estar en la página principal vamos a lo que destaca la aplicación que es el agregar las boletas digitalmente, para esto es nece</w:t>
      </w:r>
      <w:r w:rsidR="00767E7C">
        <w:rPr>
          <w:sz w:val="24"/>
          <w:szCs w:val="24"/>
        </w:rPr>
        <w:t xml:space="preserve">sario haber iniciado sesión previamente. Damos </w:t>
      </w:r>
      <w:proofErr w:type="spellStart"/>
      <w:r w:rsidR="00767E7C">
        <w:rPr>
          <w:sz w:val="24"/>
          <w:szCs w:val="24"/>
        </w:rPr>
        <w:t>click</w:t>
      </w:r>
      <w:proofErr w:type="spellEnd"/>
      <w:r w:rsidR="00767E7C">
        <w:rPr>
          <w:sz w:val="24"/>
          <w:szCs w:val="24"/>
        </w:rPr>
        <w:t xml:space="preserve"> en el botón rojo situado en la esquina superior derecha de la pantalla con el nombre de “entrar” y debe aparecer en la pantalla</w:t>
      </w:r>
      <w:r w:rsidR="0036701D">
        <w:rPr>
          <w:sz w:val="24"/>
          <w:szCs w:val="24"/>
        </w:rPr>
        <w:t xml:space="preserve"> este nuevo cuadro:</w:t>
      </w:r>
    </w:p>
    <w:p w:rsidR="00767E7C" w:rsidRDefault="00182D62" w:rsidP="00767E7C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VE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217.95pt;margin-top:90.2pt;width:18pt;height:25.5pt;z-index:251658240" fillcolor="yellow">
            <v:textbox style="layout-flow:vertical-ideographic"/>
          </v:shape>
        </w:pict>
      </w:r>
      <w:r w:rsidRPr="00182D62">
        <w:rPr>
          <w:noProof/>
          <w:sz w:val="24"/>
          <w:szCs w:val="24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9.35pt;margin-top:220.7pt;width:175.8pt;height:20.65pt;z-index:251660288;mso-width-percent:400;mso-width-percent:400;mso-width-relative:margin;mso-height-relative:margin" stroked="f">
            <v:textbox style="mso-next-textbox:#_x0000_s1027">
              <w:txbxContent>
                <w:p w:rsidR="0036701D" w:rsidRPr="0036701D" w:rsidRDefault="0036701D" w:rsidP="0036701D">
                  <w:pPr>
                    <w:jc w:val="center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 xml:space="preserve">Imagen #2: </w:t>
                  </w:r>
                  <w:proofErr w:type="spellStart"/>
                  <w:r>
                    <w:rPr>
                      <w:b/>
                      <w:lang w:val="es-ES"/>
                    </w:rPr>
                    <w:t>Login</w:t>
                  </w:r>
                  <w:proofErr w:type="spellEnd"/>
                </w:p>
              </w:txbxContent>
            </v:textbox>
          </v:shape>
        </w:pict>
      </w:r>
      <w:r w:rsidR="0036701D" w:rsidRPr="0036701D">
        <w:rPr>
          <w:noProof/>
          <w:sz w:val="24"/>
          <w:szCs w:val="24"/>
          <w:lang w:eastAsia="es-VE"/>
        </w:rPr>
        <w:drawing>
          <wp:inline distT="0" distB="0" distL="0" distR="0">
            <wp:extent cx="5612130" cy="2760337"/>
            <wp:effectExtent l="19050" t="0" r="762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60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756" w:rsidRDefault="00E37756" w:rsidP="00767E7C">
      <w:pPr>
        <w:jc w:val="both"/>
        <w:rPr>
          <w:sz w:val="24"/>
          <w:szCs w:val="24"/>
        </w:rPr>
      </w:pPr>
    </w:p>
    <w:p w:rsidR="0036701D" w:rsidRDefault="0036701D" w:rsidP="00767E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campos a llenar son el email y el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>, estos serán asignados como veremos más adelante.</w:t>
      </w:r>
    </w:p>
    <w:p w:rsidR="0036701D" w:rsidRDefault="0036701D" w:rsidP="00767E7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Nota: </w:t>
      </w:r>
      <w:r w:rsidR="007041FD">
        <w:rPr>
          <w:sz w:val="24"/>
          <w:szCs w:val="24"/>
        </w:rPr>
        <w:t>El email debe ser válido</w:t>
      </w:r>
      <w:r>
        <w:rPr>
          <w:sz w:val="24"/>
          <w:szCs w:val="24"/>
        </w:rPr>
        <w:t xml:space="preserve"> para que se pueda recuperar el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de una manera exitosa.</w:t>
      </w:r>
    </w:p>
    <w:p w:rsidR="007041FD" w:rsidRDefault="007041FD" w:rsidP="00767E7C">
      <w:pPr>
        <w:jc w:val="both"/>
        <w:rPr>
          <w:sz w:val="24"/>
          <w:szCs w:val="24"/>
        </w:rPr>
      </w:pPr>
      <w:r>
        <w:rPr>
          <w:sz w:val="24"/>
          <w:szCs w:val="24"/>
        </w:rPr>
        <w:t>Una vez realizado esto nos cargará algo como:</w:t>
      </w:r>
    </w:p>
    <w:p w:rsidR="007041FD" w:rsidRDefault="007041FD" w:rsidP="00767E7C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5362575" cy="2604679"/>
            <wp:effectExtent l="1905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604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1FD" w:rsidRDefault="003B10F1" w:rsidP="007041F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Imagen #3: menú</w:t>
      </w:r>
    </w:p>
    <w:p w:rsidR="00DC6582" w:rsidRDefault="003B10F1" w:rsidP="00DC6582">
      <w:pPr>
        <w:jc w:val="both"/>
        <w:rPr>
          <w:sz w:val="24"/>
          <w:szCs w:val="24"/>
        </w:rPr>
      </w:pPr>
      <w:r>
        <w:rPr>
          <w:sz w:val="24"/>
          <w:szCs w:val="24"/>
        </w:rPr>
        <w:t>El menú q</w:t>
      </w:r>
      <w:r w:rsidR="00924CA4">
        <w:rPr>
          <w:sz w:val="24"/>
          <w:szCs w:val="24"/>
        </w:rPr>
        <w:t xml:space="preserve">ue se desplego muestra las partes que componen la aplicación: los estudiantes, los representantes, las boletas, los grados, las secciones y los usuarios (por haber iniciado sesión como usuario </w:t>
      </w:r>
      <w:proofErr w:type="spellStart"/>
      <w:r w:rsidR="00924CA4">
        <w:rPr>
          <w:sz w:val="24"/>
          <w:szCs w:val="24"/>
        </w:rPr>
        <w:t>root</w:t>
      </w:r>
      <w:proofErr w:type="spellEnd"/>
      <w:r w:rsidR="00924CA4">
        <w:rPr>
          <w:sz w:val="24"/>
          <w:szCs w:val="24"/>
        </w:rPr>
        <w:t>)</w:t>
      </w:r>
    </w:p>
    <w:p w:rsidR="00C771BD" w:rsidRDefault="00C771BD" w:rsidP="00DC658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4.- Estudiantes</w:t>
      </w:r>
    </w:p>
    <w:p w:rsidR="00C771BD" w:rsidRDefault="00C771BD" w:rsidP="00DC658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Cuando le damos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la opción estudiantes, nos abrirá un submenú con dos opciones que son: </w:t>
      </w:r>
      <w:r w:rsidRPr="00C771BD">
        <w:rPr>
          <w:b/>
          <w:sz w:val="24"/>
          <w:szCs w:val="24"/>
        </w:rPr>
        <w:t>ver todas</w:t>
      </w:r>
      <w:r>
        <w:rPr>
          <w:sz w:val="24"/>
          <w:szCs w:val="24"/>
        </w:rPr>
        <w:t xml:space="preserve"> y </w:t>
      </w:r>
      <w:r w:rsidRPr="00C771BD">
        <w:rPr>
          <w:b/>
          <w:sz w:val="24"/>
          <w:szCs w:val="24"/>
        </w:rPr>
        <w:t>agregar</w:t>
      </w:r>
      <w:r>
        <w:rPr>
          <w:sz w:val="24"/>
          <w:szCs w:val="24"/>
        </w:rPr>
        <w:t>.</w:t>
      </w:r>
    </w:p>
    <w:p w:rsidR="00C771BD" w:rsidRDefault="00C771BD" w:rsidP="00DC658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presionamos en ver todas aparecerá algo como: </w:t>
      </w:r>
    </w:p>
    <w:p w:rsidR="00C771BD" w:rsidRDefault="00C771BD" w:rsidP="00DC6582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VE"/>
        </w:rPr>
        <w:drawing>
          <wp:inline distT="0" distB="0" distL="0" distR="0">
            <wp:extent cx="5612130" cy="2766543"/>
            <wp:effectExtent l="1905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6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FEA" w:rsidRPr="00716BFD" w:rsidRDefault="00716BFD" w:rsidP="00716BF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Imagen #4: lista de estudiantes.</w:t>
      </w:r>
    </w:p>
    <w:p w:rsidR="00F63FEA" w:rsidRDefault="003F6D0B" w:rsidP="00DC658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Aparece la lista de todos los estudiantes registrados en la aplicación. Esta lista puede ser ordenada alfabéticamente en orden ascendente o descendente presionando el campo </w:t>
      </w:r>
      <w:r>
        <w:rPr>
          <w:b/>
          <w:sz w:val="24"/>
          <w:szCs w:val="24"/>
        </w:rPr>
        <w:t xml:space="preserve">“nombre” </w:t>
      </w:r>
      <w:r>
        <w:rPr>
          <w:sz w:val="24"/>
          <w:szCs w:val="24"/>
        </w:rPr>
        <w:t xml:space="preserve">o </w:t>
      </w:r>
      <w:r>
        <w:rPr>
          <w:b/>
          <w:sz w:val="24"/>
          <w:szCs w:val="24"/>
        </w:rPr>
        <w:t>“apellido”</w:t>
      </w:r>
      <w:r>
        <w:rPr>
          <w:sz w:val="24"/>
          <w:szCs w:val="24"/>
        </w:rPr>
        <w:t xml:space="preserve">, se puede ordenar también </w:t>
      </w:r>
      <w:r w:rsidR="002E7F44">
        <w:rPr>
          <w:sz w:val="24"/>
          <w:szCs w:val="24"/>
        </w:rPr>
        <w:t xml:space="preserve">por la edad del estudiante e incluso puede ordenarse por la cédula del representante. </w:t>
      </w:r>
    </w:p>
    <w:p w:rsidR="00377CC2" w:rsidRDefault="002E7F44" w:rsidP="00377CC2">
      <w:pPr>
        <w:jc w:val="both"/>
        <w:rPr>
          <w:sz w:val="24"/>
          <w:szCs w:val="24"/>
        </w:rPr>
      </w:pPr>
      <w:r>
        <w:rPr>
          <w:sz w:val="24"/>
          <w:szCs w:val="24"/>
        </w:rPr>
        <w:t>La columna “</w:t>
      </w:r>
      <w:proofErr w:type="spellStart"/>
      <w:r w:rsidRPr="002E7F44">
        <w:rPr>
          <w:b/>
          <w:sz w:val="24"/>
          <w:szCs w:val="24"/>
        </w:rPr>
        <w:t>action</w:t>
      </w:r>
      <w:proofErr w:type="spellEnd"/>
      <w:r>
        <w:rPr>
          <w:sz w:val="24"/>
          <w:szCs w:val="24"/>
        </w:rPr>
        <w:t xml:space="preserve">” muestra cuatro íconos que son: </w:t>
      </w:r>
      <w:r w:rsidRPr="00377CC2">
        <w:rPr>
          <w:b/>
          <w:sz w:val="24"/>
          <w:szCs w:val="24"/>
        </w:rPr>
        <w:t>ver</w:t>
      </w:r>
      <w:r>
        <w:rPr>
          <w:sz w:val="24"/>
          <w:szCs w:val="24"/>
        </w:rPr>
        <w:t xml:space="preserve">, </w:t>
      </w:r>
      <w:r w:rsidRPr="00377CC2">
        <w:rPr>
          <w:b/>
          <w:sz w:val="24"/>
          <w:szCs w:val="24"/>
        </w:rPr>
        <w:t xml:space="preserve">editar, </w:t>
      </w:r>
      <w:r w:rsidR="00377CC2" w:rsidRPr="00377CC2">
        <w:rPr>
          <w:b/>
          <w:sz w:val="24"/>
          <w:szCs w:val="24"/>
        </w:rPr>
        <w:t>añadir boleta</w:t>
      </w:r>
      <w:r w:rsidR="00377CC2">
        <w:rPr>
          <w:sz w:val="24"/>
          <w:szCs w:val="24"/>
        </w:rPr>
        <w:t xml:space="preserve"> y </w:t>
      </w:r>
      <w:r w:rsidR="00377CC2" w:rsidRPr="00377CC2">
        <w:rPr>
          <w:b/>
          <w:sz w:val="24"/>
          <w:szCs w:val="24"/>
        </w:rPr>
        <w:t>eliminar</w:t>
      </w:r>
      <w:r w:rsidR="00377CC2">
        <w:rPr>
          <w:sz w:val="24"/>
          <w:szCs w:val="24"/>
        </w:rPr>
        <w:t xml:space="preserve"> estudiante, respectivamente.</w:t>
      </w:r>
    </w:p>
    <w:p w:rsidR="00377CC2" w:rsidRDefault="00377CC2" w:rsidP="00377C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Cuando presionamos </w:t>
      </w:r>
      <w:r>
        <w:rPr>
          <w:b/>
          <w:sz w:val="24"/>
          <w:szCs w:val="24"/>
        </w:rPr>
        <w:t>ver</w:t>
      </w:r>
      <w:r>
        <w:rPr>
          <w:sz w:val="24"/>
          <w:szCs w:val="24"/>
        </w:rPr>
        <w:t xml:space="preserve"> estudiante </w:t>
      </w:r>
      <w:r>
        <w:rPr>
          <w:noProof/>
          <w:sz w:val="24"/>
          <w:szCs w:val="24"/>
          <w:lang w:eastAsia="es-VE"/>
        </w:rPr>
        <w:drawing>
          <wp:inline distT="0" distB="0" distL="0" distR="0">
            <wp:extent cx="209550" cy="200025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nos cargara</w:t>
      </w:r>
      <w:r w:rsidR="003E4A9E">
        <w:rPr>
          <w:sz w:val="24"/>
          <w:szCs w:val="24"/>
        </w:rPr>
        <w:t xml:space="preserve"> la información general de estudiante y el historial de boletas, justo como:</w:t>
      </w:r>
    </w:p>
    <w:p w:rsidR="003E4A9E" w:rsidRDefault="003E4A9E" w:rsidP="00377CC2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VE"/>
        </w:rPr>
        <w:drawing>
          <wp:inline distT="0" distB="0" distL="0" distR="0">
            <wp:extent cx="5612130" cy="2325841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25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FD" w:rsidRDefault="00716BFD" w:rsidP="00716BF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Imagen #5: vista individual del estudiante</w:t>
      </w:r>
    </w:p>
    <w:p w:rsidR="00716BFD" w:rsidRDefault="00716BFD" w:rsidP="00716B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al presionar el botón editar </w:t>
      </w:r>
      <w:r>
        <w:rPr>
          <w:noProof/>
          <w:sz w:val="24"/>
          <w:szCs w:val="24"/>
          <w:lang w:eastAsia="es-VE"/>
        </w:rPr>
        <w:drawing>
          <wp:inline distT="0" distB="0" distL="0" distR="0">
            <wp:extent cx="200025" cy="20955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aparecen lo</w:t>
      </w:r>
      <w:r w:rsidR="00FE628F">
        <w:rPr>
          <w:sz w:val="24"/>
          <w:szCs w:val="24"/>
        </w:rPr>
        <w:t>s campos para modificar los datos del estudiante</w:t>
      </w:r>
      <w:r>
        <w:rPr>
          <w:sz w:val="24"/>
          <w:szCs w:val="24"/>
        </w:rPr>
        <w:t>.</w:t>
      </w:r>
    </w:p>
    <w:p w:rsidR="003E4A9E" w:rsidRDefault="00716BFD" w:rsidP="00FE628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VE"/>
        </w:rPr>
        <w:drawing>
          <wp:inline distT="0" distB="0" distL="0" distR="0">
            <wp:extent cx="5612130" cy="1624564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24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28F" w:rsidRDefault="00FE628F" w:rsidP="00FE628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Imagen #6: Modificar datos estudiante</w:t>
      </w:r>
    </w:p>
    <w:p w:rsidR="00FE628F" w:rsidRDefault="00FE628F" w:rsidP="00FE628F">
      <w:pPr>
        <w:rPr>
          <w:sz w:val="24"/>
          <w:szCs w:val="24"/>
        </w:rPr>
      </w:pPr>
      <w:r>
        <w:rPr>
          <w:sz w:val="24"/>
          <w:szCs w:val="24"/>
        </w:rPr>
        <w:t xml:space="preserve">Si desea guardar los cambios se desea guardar los cambios realizados presione </w:t>
      </w:r>
      <w:r w:rsidRPr="00FE628F">
        <w:rPr>
          <w:i/>
          <w:sz w:val="24"/>
          <w:szCs w:val="24"/>
        </w:rPr>
        <w:t>“</w:t>
      </w:r>
      <w:proofErr w:type="spellStart"/>
      <w:r w:rsidRPr="00FE628F">
        <w:rPr>
          <w:i/>
          <w:sz w:val="24"/>
          <w:szCs w:val="24"/>
        </w:rPr>
        <w:t>save</w:t>
      </w:r>
      <w:proofErr w:type="spellEnd"/>
      <w:r w:rsidRPr="00FE628F">
        <w:rPr>
          <w:i/>
          <w:sz w:val="24"/>
          <w:szCs w:val="24"/>
        </w:rPr>
        <w:t>”</w:t>
      </w:r>
      <w:r>
        <w:rPr>
          <w:sz w:val="24"/>
          <w:szCs w:val="24"/>
        </w:rPr>
        <w:t xml:space="preserve">, de otro modo presione </w:t>
      </w:r>
      <w:r w:rsidRPr="00FE628F">
        <w:rPr>
          <w:i/>
          <w:sz w:val="24"/>
          <w:szCs w:val="24"/>
        </w:rPr>
        <w:t>“cancel”</w:t>
      </w:r>
    </w:p>
    <w:p w:rsidR="00335C34" w:rsidRDefault="00FE628F" w:rsidP="00FE62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El siguiente icono es el de agregar boleta</w:t>
      </w:r>
      <w:r>
        <w:rPr>
          <w:noProof/>
          <w:sz w:val="24"/>
          <w:szCs w:val="24"/>
          <w:lang w:eastAsia="es-VE"/>
        </w:rPr>
        <w:drawing>
          <wp:inline distT="0" distB="0" distL="0" distR="0">
            <wp:extent cx="219075" cy="209550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5C34">
        <w:rPr>
          <w:sz w:val="24"/>
          <w:szCs w:val="24"/>
        </w:rPr>
        <w:t>. Aquí es donde se agregaran las boletas</w:t>
      </w:r>
    </w:p>
    <w:p w:rsidR="00FE628F" w:rsidRDefault="00335C34" w:rsidP="00B01BE9">
      <w:pPr>
        <w:rPr>
          <w:sz w:val="24"/>
          <w:szCs w:val="24"/>
        </w:rPr>
      </w:pPr>
      <w:r>
        <w:rPr>
          <w:noProof/>
          <w:sz w:val="24"/>
          <w:szCs w:val="24"/>
          <w:lang w:eastAsia="es-VE"/>
        </w:rPr>
        <w:drawing>
          <wp:inline distT="0" distB="0" distL="0" distR="0">
            <wp:extent cx="5612130" cy="3011509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11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BE9" w:rsidRDefault="00B01BE9" w:rsidP="00B01B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Imagen #7: Agregar boleta</w:t>
      </w:r>
    </w:p>
    <w:p w:rsidR="00B01BE9" w:rsidRPr="00B01BE9" w:rsidRDefault="00B01BE9" w:rsidP="00B01BE9">
      <w:pPr>
        <w:rPr>
          <w:sz w:val="24"/>
          <w:szCs w:val="24"/>
        </w:rPr>
      </w:pPr>
      <w:r>
        <w:rPr>
          <w:sz w:val="24"/>
          <w:szCs w:val="24"/>
        </w:rPr>
        <w:t xml:space="preserve">Para cargar la boleta se de presionar en seleccionar archivo. Esto abrirá un directorio, lo siguiente será seleccionar la boleta del alumno que se quiere cargar y le damos aceptar  </w:t>
      </w:r>
    </w:p>
    <w:p w:rsidR="00716BFD" w:rsidRDefault="00716BFD" w:rsidP="00377CC2">
      <w:pPr>
        <w:jc w:val="both"/>
        <w:rPr>
          <w:sz w:val="24"/>
          <w:szCs w:val="24"/>
        </w:rPr>
      </w:pPr>
    </w:p>
    <w:p w:rsidR="003E4A9E" w:rsidRPr="00377CC2" w:rsidRDefault="003E4A9E" w:rsidP="00377CC2">
      <w:pPr>
        <w:jc w:val="both"/>
        <w:rPr>
          <w:sz w:val="24"/>
          <w:szCs w:val="24"/>
        </w:rPr>
      </w:pPr>
    </w:p>
    <w:sectPr w:rsidR="003E4A9E" w:rsidRPr="00377CC2" w:rsidSect="006D5E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8361F"/>
    <w:multiLevelType w:val="hybridMultilevel"/>
    <w:tmpl w:val="F58A7658"/>
    <w:lvl w:ilvl="0" w:tplc="2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29BE"/>
    <w:rsid w:val="00182D62"/>
    <w:rsid w:val="00236DDA"/>
    <w:rsid w:val="002E7F44"/>
    <w:rsid w:val="00335C34"/>
    <w:rsid w:val="0036701D"/>
    <w:rsid w:val="003759FC"/>
    <w:rsid w:val="00377CC2"/>
    <w:rsid w:val="003B10F1"/>
    <w:rsid w:val="003E4A9E"/>
    <w:rsid w:val="003F6D0B"/>
    <w:rsid w:val="005629BC"/>
    <w:rsid w:val="006D5EFC"/>
    <w:rsid w:val="007041FD"/>
    <w:rsid w:val="00716BFD"/>
    <w:rsid w:val="00767E7C"/>
    <w:rsid w:val="007D4EDA"/>
    <w:rsid w:val="00911820"/>
    <w:rsid w:val="00924CA4"/>
    <w:rsid w:val="00B01BE9"/>
    <w:rsid w:val="00BA29BE"/>
    <w:rsid w:val="00C771BD"/>
    <w:rsid w:val="00D104F5"/>
    <w:rsid w:val="00D61958"/>
    <w:rsid w:val="00DC6582"/>
    <w:rsid w:val="00E37756"/>
    <w:rsid w:val="00F54A73"/>
    <w:rsid w:val="00F63FEA"/>
    <w:rsid w:val="00FE6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E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5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59F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759F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36D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anselmi404.com.ve/CEI/public/logi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6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</dc:creator>
  <cp:lastModifiedBy>Antoni</cp:lastModifiedBy>
  <cp:revision>3</cp:revision>
  <dcterms:created xsi:type="dcterms:W3CDTF">2017-10-31T01:31:00Z</dcterms:created>
  <dcterms:modified xsi:type="dcterms:W3CDTF">2017-11-01T02:00:00Z</dcterms:modified>
</cp:coreProperties>
</file>