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6B75C" w14:textId="5495E3C0" w:rsidR="00F90AF8" w:rsidRPr="001D3988" w:rsidRDefault="00F90AF8" w:rsidP="00F90AF8">
      <w:pPr>
        <w:pStyle w:val="Heading1"/>
        <w:jc w:val="center"/>
        <w:rPr>
          <w:rFonts w:ascii="Calibri" w:hAnsi="Calibri" w:cs="Calibri"/>
          <w:b/>
          <w:bCs/>
          <w:sz w:val="56"/>
          <w:szCs w:val="56"/>
          <w:lang w:val="en-US"/>
        </w:rPr>
      </w:pPr>
      <w:r w:rsidRPr="001D3988">
        <w:rPr>
          <w:rFonts w:ascii="Calibri" w:hAnsi="Calibri" w:cs="Calibri"/>
          <w:b/>
          <w:bCs/>
          <w:sz w:val="56"/>
          <w:szCs w:val="56"/>
          <w:lang w:val="en-US"/>
        </w:rPr>
        <w:t>AtliQ Hardware</w:t>
      </w:r>
    </w:p>
    <w:p w14:paraId="7BF444DA" w14:textId="61A99504" w:rsidR="00C726AF" w:rsidRPr="001D3988" w:rsidRDefault="00F90AF8" w:rsidP="00F90AF8">
      <w:pPr>
        <w:pStyle w:val="Heading1"/>
        <w:jc w:val="center"/>
        <w:rPr>
          <w:rFonts w:ascii="Calibri" w:hAnsi="Calibri" w:cs="Calibri"/>
          <w:b/>
          <w:bCs/>
          <w:sz w:val="56"/>
          <w:szCs w:val="56"/>
          <w:lang w:val="en-US"/>
        </w:rPr>
      </w:pPr>
      <w:r w:rsidRPr="001D3988">
        <w:rPr>
          <w:rFonts w:ascii="Calibri" w:hAnsi="Calibri" w:cs="Calibri"/>
          <w:b/>
          <w:bCs/>
          <w:sz w:val="56"/>
          <w:szCs w:val="56"/>
          <w:lang w:val="en-US"/>
        </w:rPr>
        <w:t>Consumer Goods Ad_Hoc Insights</w:t>
      </w:r>
    </w:p>
    <w:p w14:paraId="589D721F" w14:textId="77777777" w:rsidR="001D3988" w:rsidRPr="001D3988" w:rsidRDefault="001D3988" w:rsidP="001D3988">
      <w:pPr>
        <w:rPr>
          <w:rFonts w:ascii="Calibri" w:hAnsi="Calibri" w:cs="Calibri"/>
          <w:b/>
          <w:bCs/>
        </w:rPr>
      </w:pPr>
    </w:p>
    <w:p w14:paraId="0D150509" w14:textId="36CC59CA" w:rsidR="001D3988" w:rsidRPr="001D3988" w:rsidRDefault="001D3988" w:rsidP="001D3988">
      <w:pPr>
        <w:rPr>
          <w:rFonts w:ascii="Calibri" w:hAnsi="Calibri" w:cs="Calibri"/>
          <w:b/>
          <w:bCs/>
          <w:sz w:val="40"/>
          <w:szCs w:val="40"/>
        </w:rPr>
      </w:pPr>
      <w:r w:rsidRPr="001D3988">
        <w:rPr>
          <w:rFonts w:ascii="Calibri" w:hAnsi="Calibri" w:cs="Calibri"/>
          <w:b/>
          <w:bCs/>
          <w:sz w:val="40"/>
          <w:szCs w:val="40"/>
        </w:rPr>
        <w:t>Overview</w:t>
      </w:r>
    </w:p>
    <w:p w14:paraId="7A6EE695" w14:textId="4DE9D65B" w:rsidR="001D3988" w:rsidRDefault="001D3988" w:rsidP="001D3988">
      <w:pPr>
        <w:rPr>
          <w:rFonts w:ascii="Calibri" w:hAnsi="Calibri" w:cs="Calibri"/>
          <w:sz w:val="28"/>
          <w:szCs w:val="28"/>
        </w:rPr>
      </w:pPr>
      <w:r w:rsidRPr="001D3988">
        <w:rPr>
          <w:rFonts w:ascii="Calibri" w:hAnsi="Calibri" w:cs="Calibri"/>
          <w:sz w:val="28"/>
          <w:szCs w:val="28"/>
        </w:rPr>
        <w:t xml:space="preserve">AtliQ Hardware is </w:t>
      </w:r>
      <w:r w:rsidRPr="001D3988">
        <w:rPr>
          <w:rFonts w:ascii="Calibri" w:hAnsi="Calibri" w:cs="Calibri"/>
          <w:sz w:val="28"/>
          <w:szCs w:val="28"/>
          <w:lang w:val="en-US"/>
        </w:rPr>
        <w:t xml:space="preserve">one of the leading computer hardware producers </w:t>
      </w:r>
      <w:r w:rsidRPr="001D3988">
        <w:rPr>
          <w:rFonts w:ascii="Calibri" w:hAnsi="Calibri" w:cs="Calibri"/>
          <w:sz w:val="28"/>
          <w:szCs w:val="28"/>
        </w:rPr>
        <w:t xml:space="preserve">that deals in sales of Computers, it's peripherals &amp; accessories such as PCs, printers, mouse, HDDs </w:t>
      </w:r>
      <w:r>
        <w:rPr>
          <w:rFonts w:ascii="Calibri" w:hAnsi="Calibri" w:cs="Calibri"/>
          <w:sz w:val="28"/>
          <w:szCs w:val="28"/>
        </w:rPr>
        <w:t>etc</w:t>
      </w:r>
      <w:r w:rsidRPr="001D3988">
        <w:rPr>
          <w:rFonts w:ascii="Calibri" w:hAnsi="Calibri" w:cs="Calibri"/>
          <w:sz w:val="28"/>
          <w:szCs w:val="28"/>
        </w:rPr>
        <w:t xml:space="preserve"> </w:t>
      </w:r>
      <w:r>
        <w:rPr>
          <w:rFonts w:ascii="Calibri" w:hAnsi="Calibri" w:cs="Calibri"/>
          <w:sz w:val="28"/>
          <w:szCs w:val="28"/>
        </w:rPr>
        <w:t>i</w:t>
      </w:r>
      <w:r w:rsidRPr="001D3988">
        <w:rPr>
          <w:rFonts w:ascii="Calibri" w:hAnsi="Calibri" w:cs="Calibri"/>
          <w:sz w:val="28"/>
          <w:szCs w:val="28"/>
        </w:rPr>
        <w:t xml:space="preserve">n </w:t>
      </w:r>
      <w:r>
        <w:rPr>
          <w:rFonts w:ascii="Calibri" w:hAnsi="Calibri" w:cs="Calibri"/>
          <w:sz w:val="28"/>
          <w:szCs w:val="28"/>
        </w:rPr>
        <w:t xml:space="preserve">India and </w:t>
      </w:r>
      <w:r w:rsidRPr="001D3988">
        <w:rPr>
          <w:rFonts w:ascii="Calibri" w:hAnsi="Calibri" w:cs="Calibri"/>
          <w:sz w:val="28"/>
          <w:szCs w:val="28"/>
        </w:rPr>
        <w:t xml:space="preserve">across the globe via Retail stores such as Croma, BestBuy or e-commerce platforms such as Amazon, Flipkart or through their Direct or through Distributors such as </w:t>
      </w:r>
      <w:r w:rsidR="00666FEB">
        <w:rPr>
          <w:rFonts w:ascii="Calibri" w:hAnsi="Calibri" w:cs="Calibri"/>
          <w:sz w:val="28"/>
          <w:szCs w:val="28"/>
        </w:rPr>
        <w:t>Neptune</w:t>
      </w:r>
      <w:r w:rsidRPr="001D3988">
        <w:rPr>
          <w:rFonts w:ascii="Calibri" w:hAnsi="Calibri" w:cs="Calibri"/>
          <w:sz w:val="28"/>
          <w:szCs w:val="28"/>
        </w:rPr>
        <w:t>.</w:t>
      </w:r>
      <w:r w:rsidRPr="001D3988">
        <w:rPr>
          <w:rFonts w:ascii="Calibri" w:hAnsi="Calibri" w:cs="Calibri"/>
          <w:sz w:val="28"/>
          <w:szCs w:val="28"/>
        </w:rPr>
        <w:br/>
      </w:r>
    </w:p>
    <w:p w14:paraId="4A42F71C" w14:textId="77777777" w:rsidR="001D3988" w:rsidRPr="001D3988" w:rsidRDefault="001D3988" w:rsidP="001D3988">
      <w:pPr>
        <w:rPr>
          <w:rFonts w:ascii="Calibri" w:hAnsi="Calibri" w:cs="Calibri"/>
          <w:b/>
          <w:bCs/>
          <w:sz w:val="40"/>
          <w:szCs w:val="40"/>
        </w:rPr>
      </w:pPr>
      <w:r w:rsidRPr="001D3988">
        <w:rPr>
          <w:rFonts w:ascii="Calibri" w:hAnsi="Calibri" w:cs="Calibri"/>
          <w:b/>
          <w:bCs/>
          <w:sz w:val="40"/>
          <w:szCs w:val="40"/>
        </w:rPr>
        <w:t>Problem Statement</w:t>
      </w:r>
    </w:p>
    <w:p w14:paraId="0CD5782A" w14:textId="08C0DB89" w:rsidR="0076687B" w:rsidRDefault="001D3988" w:rsidP="0076687B">
      <w:pPr>
        <w:rPr>
          <w:rFonts w:ascii="Calibri" w:hAnsi="Calibri" w:cs="Calibri"/>
          <w:sz w:val="28"/>
          <w:szCs w:val="28"/>
        </w:rPr>
      </w:pPr>
      <w:r w:rsidRPr="001D3988">
        <w:rPr>
          <w:rFonts w:ascii="Calibri" w:hAnsi="Calibri" w:cs="Calibri"/>
          <w:sz w:val="28"/>
          <w:szCs w:val="28"/>
        </w:rPr>
        <w:t>The Management needs sufficient insights to make quick and smart data-informed decisions.</w:t>
      </w:r>
      <w:r w:rsidR="00666FEB">
        <w:rPr>
          <w:rFonts w:ascii="Calibri" w:hAnsi="Calibri" w:cs="Calibri"/>
          <w:sz w:val="28"/>
          <w:szCs w:val="28"/>
        </w:rPr>
        <w:t xml:space="preserve"> </w:t>
      </w:r>
      <w:r w:rsidRPr="001D3988">
        <w:rPr>
          <w:rFonts w:ascii="Calibri" w:hAnsi="Calibri" w:cs="Calibri"/>
          <w:sz w:val="28"/>
          <w:szCs w:val="28"/>
        </w:rPr>
        <w:t>They want to expand their data analytics team by adding several junior data analysts.</w:t>
      </w:r>
      <w:r w:rsidR="00666FEB">
        <w:rPr>
          <w:rFonts w:ascii="Calibri" w:hAnsi="Calibri" w:cs="Calibri"/>
          <w:sz w:val="28"/>
          <w:szCs w:val="28"/>
        </w:rPr>
        <w:t xml:space="preserve"> </w:t>
      </w:r>
      <w:r w:rsidRPr="001D3988">
        <w:rPr>
          <w:rFonts w:ascii="Calibri" w:hAnsi="Calibri" w:cs="Calibri"/>
          <w:sz w:val="28"/>
          <w:szCs w:val="28"/>
        </w:rPr>
        <w:t>AtliQ’s data analytics director, Tony Sharma, wanted to hire someone who is good at both tech and soft skills. Hence, decided to conduct a SQL challenge through which he will be able to analyze candidates who are good at both the skills.</w:t>
      </w:r>
    </w:p>
    <w:p w14:paraId="0CE2CF18" w14:textId="77777777" w:rsidR="00FE5AE3" w:rsidRPr="00FE5AE3" w:rsidRDefault="00FE5AE3" w:rsidP="0076687B">
      <w:pPr>
        <w:rPr>
          <w:rFonts w:ascii="Calibri" w:hAnsi="Calibri" w:cs="Calibri"/>
          <w:sz w:val="28"/>
          <w:szCs w:val="28"/>
        </w:rPr>
      </w:pPr>
    </w:p>
    <w:p w14:paraId="6FDB1A49" w14:textId="40EE30DD" w:rsidR="0076687B" w:rsidRPr="0076687B" w:rsidRDefault="0076687B" w:rsidP="0076687B">
      <w:pPr>
        <w:rPr>
          <w:rFonts w:ascii="Calibri" w:hAnsi="Calibri" w:cs="Calibri"/>
          <w:b/>
          <w:bCs/>
          <w:sz w:val="40"/>
          <w:szCs w:val="40"/>
        </w:rPr>
      </w:pPr>
      <w:r w:rsidRPr="0076687B">
        <w:rPr>
          <w:rFonts w:ascii="Calibri" w:hAnsi="Calibri" w:cs="Calibri"/>
          <w:b/>
          <w:bCs/>
          <w:sz w:val="40"/>
          <w:szCs w:val="40"/>
        </w:rPr>
        <w:t>Ad - Hoc Requests</w:t>
      </w:r>
    </w:p>
    <w:p w14:paraId="2D5D2FA4" w14:textId="29E868D6" w:rsidR="0076687B" w:rsidRDefault="0076687B" w:rsidP="0076687B">
      <w:pPr>
        <w:pStyle w:val="ListParagraph"/>
        <w:numPr>
          <w:ilvl w:val="0"/>
          <w:numId w:val="2"/>
        </w:numPr>
        <w:rPr>
          <w:rFonts w:ascii="Calibri" w:hAnsi="Calibri" w:cs="Calibri"/>
          <w:sz w:val="28"/>
          <w:szCs w:val="28"/>
        </w:rPr>
      </w:pPr>
      <w:r w:rsidRPr="0076687B">
        <w:rPr>
          <w:rFonts w:ascii="Calibri" w:hAnsi="Calibri" w:cs="Calibri"/>
          <w:sz w:val="28"/>
          <w:szCs w:val="28"/>
        </w:rPr>
        <w:t>Provide the list of markets in which customer "</w:t>
      </w:r>
      <w:proofErr w:type="spellStart"/>
      <w:r w:rsidRPr="0076687B">
        <w:rPr>
          <w:rFonts w:ascii="Calibri" w:hAnsi="Calibri" w:cs="Calibri"/>
          <w:sz w:val="28"/>
          <w:szCs w:val="28"/>
        </w:rPr>
        <w:t>Atliq</w:t>
      </w:r>
      <w:proofErr w:type="spellEnd"/>
      <w:r w:rsidRPr="0076687B">
        <w:rPr>
          <w:rFonts w:ascii="Calibri" w:hAnsi="Calibri" w:cs="Calibri"/>
          <w:sz w:val="28"/>
          <w:szCs w:val="28"/>
        </w:rPr>
        <w:t xml:space="preserve"> Exclusive" operates its</w:t>
      </w:r>
      <w:r w:rsidRPr="0076687B">
        <w:rPr>
          <w:rFonts w:ascii="Calibri" w:hAnsi="Calibri" w:cs="Calibri"/>
          <w:sz w:val="28"/>
          <w:szCs w:val="28"/>
        </w:rPr>
        <w:t xml:space="preserve"> </w:t>
      </w:r>
      <w:r w:rsidRPr="0076687B">
        <w:rPr>
          <w:rFonts w:ascii="Calibri" w:hAnsi="Calibri" w:cs="Calibri"/>
          <w:sz w:val="28"/>
          <w:szCs w:val="28"/>
        </w:rPr>
        <w:t>business in the APAC region.</w:t>
      </w:r>
    </w:p>
    <w:p w14:paraId="72A92D8D" w14:textId="77777777" w:rsidR="0076687B" w:rsidRPr="0076687B" w:rsidRDefault="0076687B" w:rsidP="0076687B">
      <w:pPr>
        <w:pStyle w:val="ListParagraph"/>
        <w:rPr>
          <w:rFonts w:ascii="Calibri" w:hAnsi="Calibri" w:cs="Calibri"/>
          <w:sz w:val="28"/>
          <w:szCs w:val="28"/>
        </w:rPr>
      </w:pPr>
    </w:p>
    <w:p w14:paraId="2FAECD14" w14:textId="77777777" w:rsidR="0076687B" w:rsidRDefault="0076687B" w:rsidP="0076687B">
      <w:pPr>
        <w:pStyle w:val="ListParagraph"/>
        <w:numPr>
          <w:ilvl w:val="0"/>
          <w:numId w:val="2"/>
        </w:numPr>
        <w:rPr>
          <w:rFonts w:ascii="Calibri" w:hAnsi="Calibri" w:cs="Calibri"/>
          <w:sz w:val="28"/>
          <w:szCs w:val="28"/>
        </w:rPr>
      </w:pPr>
      <w:r w:rsidRPr="0076687B">
        <w:rPr>
          <w:rFonts w:ascii="Calibri" w:hAnsi="Calibri" w:cs="Calibri"/>
          <w:sz w:val="28"/>
          <w:szCs w:val="28"/>
        </w:rPr>
        <w:t xml:space="preserve">What is the percentage of unique product increase in 2021 vs. 2020? The final output contains these fields, </w:t>
      </w:r>
    </w:p>
    <w:p w14:paraId="391C98F1" w14:textId="7274A807" w:rsidR="0076687B" w:rsidRDefault="0076687B" w:rsidP="0076687B">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Pr="0076687B">
        <w:rPr>
          <w:rFonts w:ascii="Calibri" w:hAnsi="Calibri" w:cs="Calibri"/>
          <w:sz w:val="28"/>
          <w:szCs w:val="28"/>
        </w:rPr>
        <w:t xml:space="preserve">unique_products_2020 </w:t>
      </w:r>
    </w:p>
    <w:p w14:paraId="194CA2C2" w14:textId="201C5356" w:rsidR="0076687B" w:rsidRDefault="0076687B" w:rsidP="0076687B">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Pr="0076687B">
        <w:rPr>
          <w:rFonts w:ascii="Calibri" w:hAnsi="Calibri" w:cs="Calibri"/>
          <w:sz w:val="28"/>
          <w:szCs w:val="28"/>
        </w:rPr>
        <w:t xml:space="preserve">unique_products_2021 </w:t>
      </w:r>
    </w:p>
    <w:p w14:paraId="3C3D6B56" w14:textId="4AD1107A" w:rsidR="0076687B" w:rsidRDefault="0076687B" w:rsidP="0076687B">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roofErr w:type="spellStart"/>
      <w:r w:rsidRPr="0076687B">
        <w:rPr>
          <w:rFonts w:ascii="Calibri" w:hAnsi="Calibri" w:cs="Calibri"/>
          <w:sz w:val="28"/>
          <w:szCs w:val="28"/>
        </w:rPr>
        <w:t>percentage_chg</w:t>
      </w:r>
      <w:proofErr w:type="spellEnd"/>
    </w:p>
    <w:p w14:paraId="084B37E6" w14:textId="7867ABF6" w:rsidR="0076687B" w:rsidRDefault="0076687B" w:rsidP="0076687B">
      <w:pPr>
        <w:pStyle w:val="ListParagraph"/>
        <w:numPr>
          <w:ilvl w:val="0"/>
          <w:numId w:val="2"/>
        </w:numPr>
        <w:rPr>
          <w:rFonts w:ascii="Calibri" w:hAnsi="Calibri" w:cs="Calibri"/>
          <w:sz w:val="28"/>
          <w:szCs w:val="28"/>
        </w:rPr>
      </w:pPr>
      <w:r w:rsidRPr="0076687B">
        <w:rPr>
          <w:rFonts w:ascii="Calibri" w:hAnsi="Calibri" w:cs="Calibri"/>
          <w:sz w:val="28"/>
          <w:szCs w:val="28"/>
        </w:rPr>
        <w:lastRenderedPageBreak/>
        <w:t>Provide a report with all the unique product counts for each segment and sort them in descending order of product counts. The final output contains 2 fields,</w:t>
      </w:r>
    </w:p>
    <w:p w14:paraId="2CB02BCB" w14:textId="77777777" w:rsidR="0076687B" w:rsidRDefault="0076687B" w:rsidP="0076687B">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76687B">
        <w:rPr>
          <w:rFonts w:ascii="Calibri" w:hAnsi="Calibri" w:cs="Calibri"/>
          <w:sz w:val="28"/>
          <w:szCs w:val="28"/>
        </w:rPr>
        <w:t xml:space="preserve">segment </w:t>
      </w:r>
    </w:p>
    <w:p w14:paraId="4E57EF9C" w14:textId="1E3EC1CB" w:rsidR="0076687B" w:rsidRDefault="0076687B" w:rsidP="0076687B">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spellStart"/>
      <w:r w:rsidRPr="0076687B">
        <w:rPr>
          <w:rFonts w:ascii="Calibri" w:hAnsi="Calibri" w:cs="Calibri"/>
          <w:sz w:val="28"/>
          <w:szCs w:val="28"/>
        </w:rPr>
        <w:t>product_count</w:t>
      </w:r>
      <w:proofErr w:type="spellEnd"/>
    </w:p>
    <w:p w14:paraId="72C4AC38" w14:textId="77777777" w:rsidR="0076687B" w:rsidRDefault="0076687B" w:rsidP="0076687B">
      <w:pPr>
        <w:pStyle w:val="ListParagraph"/>
        <w:rPr>
          <w:rFonts w:ascii="Calibri" w:hAnsi="Calibri" w:cs="Calibri"/>
          <w:sz w:val="28"/>
          <w:szCs w:val="28"/>
        </w:rPr>
      </w:pPr>
    </w:p>
    <w:p w14:paraId="3C61293E" w14:textId="77777777" w:rsidR="0076687B" w:rsidRDefault="0076687B" w:rsidP="0076687B">
      <w:pPr>
        <w:pStyle w:val="ListParagraph"/>
        <w:numPr>
          <w:ilvl w:val="0"/>
          <w:numId w:val="2"/>
        </w:numPr>
        <w:rPr>
          <w:rFonts w:ascii="Calibri" w:hAnsi="Calibri" w:cs="Calibri"/>
          <w:sz w:val="28"/>
          <w:szCs w:val="28"/>
        </w:rPr>
      </w:pPr>
      <w:r w:rsidRPr="0076687B">
        <w:rPr>
          <w:rFonts w:ascii="Calibri" w:hAnsi="Calibri" w:cs="Calibri"/>
          <w:sz w:val="28"/>
          <w:szCs w:val="28"/>
        </w:rPr>
        <w:t xml:space="preserve">Follow-up: Which segment had the most increase in unique products in 2021 vs 2020? The final output contains these fields, </w:t>
      </w:r>
    </w:p>
    <w:p w14:paraId="2D052BDE" w14:textId="77777777" w:rsidR="0076687B" w:rsidRDefault="0076687B" w:rsidP="0076687B">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76687B">
        <w:rPr>
          <w:rFonts w:ascii="Calibri" w:hAnsi="Calibri" w:cs="Calibri"/>
          <w:sz w:val="28"/>
          <w:szCs w:val="28"/>
        </w:rPr>
        <w:t xml:space="preserve">segment </w:t>
      </w:r>
    </w:p>
    <w:p w14:paraId="76D63D1A" w14:textId="77777777" w:rsidR="0076687B" w:rsidRDefault="0076687B" w:rsidP="0076687B">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76687B">
        <w:rPr>
          <w:rFonts w:ascii="Calibri" w:hAnsi="Calibri" w:cs="Calibri"/>
          <w:sz w:val="28"/>
          <w:szCs w:val="28"/>
        </w:rPr>
        <w:t xml:space="preserve">product_count_2020 </w:t>
      </w:r>
    </w:p>
    <w:p w14:paraId="31B6065C" w14:textId="77777777" w:rsidR="0076687B" w:rsidRDefault="0076687B" w:rsidP="0076687B">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76687B">
        <w:rPr>
          <w:rFonts w:ascii="Calibri" w:hAnsi="Calibri" w:cs="Calibri"/>
          <w:sz w:val="28"/>
          <w:szCs w:val="28"/>
        </w:rPr>
        <w:t xml:space="preserve">product_count_2021 </w:t>
      </w:r>
    </w:p>
    <w:p w14:paraId="035A68AF" w14:textId="4B8B51CE" w:rsidR="0076687B" w:rsidRDefault="0076687B" w:rsidP="0076687B">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76687B">
        <w:rPr>
          <w:rFonts w:ascii="Calibri" w:hAnsi="Calibri" w:cs="Calibri"/>
          <w:sz w:val="28"/>
          <w:szCs w:val="28"/>
        </w:rPr>
        <w:t>difference</w:t>
      </w:r>
    </w:p>
    <w:p w14:paraId="5ABC10EA" w14:textId="77777777" w:rsidR="0076687B" w:rsidRDefault="0076687B" w:rsidP="0076687B">
      <w:pPr>
        <w:pStyle w:val="ListParagraph"/>
        <w:rPr>
          <w:rFonts w:ascii="Calibri" w:hAnsi="Calibri" w:cs="Calibri"/>
          <w:sz w:val="28"/>
          <w:szCs w:val="28"/>
        </w:rPr>
      </w:pPr>
    </w:p>
    <w:p w14:paraId="13375C20" w14:textId="76FB8E4E" w:rsidR="0076687B" w:rsidRDefault="00FE5AE3" w:rsidP="0076687B">
      <w:pPr>
        <w:pStyle w:val="ListParagraph"/>
        <w:numPr>
          <w:ilvl w:val="0"/>
          <w:numId w:val="2"/>
        </w:numPr>
        <w:rPr>
          <w:rFonts w:ascii="Calibri" w:hAnsi="Calibri" w:cs="Calibri"/>
          <w:sz w:val="28"/>
          <w:szCs w:val="28"/>
        </w:rPr>
      </w:pPr>
      <w:r w:rsidRPr="00FE5AE3">
        <w:rPr>
          <w:rFonts w:ascii="Calibri" w:hAnsi="Calibri" w:cs="Calibri"/>
          <w:sz w:val="28"/>
          <w:szCs w:val="28"/>
        </w:rPr>
        <w:t>Get the products that have the highest and lowest manufacturing costs. The final output should contain these fields,</w:t>
      </w:r>
    </w:p>
    <w:p w14:paraId="4FB3549B"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spellStart"/>
      <w:r w:rsidRPr="00FE5AE3">
        <w:rPr>
          <w:rFonts w:ascii="Calibri" w:hAnsi="Calibri" w:cs="Calibri"/>
          <w:sz w:val="28"/>
          <w:szCs w:val="28"/>
        </w:rPr>
        <w:t>product_code</w:t>
      </w:r>
      <w:proofErr w:type="spellEnd"/>
      <w:r w:rsidRPr="00FE5AE3">
        <w:rPr>
          <w:rFonts w:ascii="Calibri" w:hAnsi="Calibri" w:cs="Calibri"/>
          <w:sz w:val="28"/>
          <w:szCs w:val="28"/>
        </w:rPr>
        <w:t xml:space="preserve"> </w:t>
      </w:r>
    </w:p>
    <w:p w14:paraId="63E25015"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FE5AE3">
        <w:rPr>
          <w:rFonts w:ascii="Calibri" w:hAnsi="Calibri" w:cs="Calibri"/>
          <w:sz w:val="28"/>
          <w:szCs w:val="28"/>
        </w:rPr>
        <w:t xml:space="preserve">product </w:t>
      </w:r>
    </w:p>
    <w:p w14:paraId="496F152D" w14:textId="04C23B2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spellStart"/>
      <w:r w:rsidRPr="00FE5AE3">
        <w:rPr>
          <w:rFonts w:ascii="Calibri" w:hAnsi="Calibri" w:cs="Calibri"/>
          <w:sz w:val="28"/>
          <w:szCs w:val="28"/>
        </w:rPr>
        <w:t>manufacturing_cost</w:t>
      </w:r>
      <w:proofErr w:type="spellEnd"/>
    </w:p>
    <w:p w14:paraId="0E9D2963" w14:textId="77777777" w:rsidR="00FE5AE3" w:rsidRDefault="00FE5AE3" w:rsidP="00FE5AE3">
      <w:pPr>
        <w:pStyle w:val="ListParagraph"/>
        <w:rPr>
          <w:rFonts w:ascii="Calibri" w:hAnsi="Calibri" w:cs="Calibri"/>
          <w:sz w:val="28"/>
          <w:szCs w:val="28"/>
        </w:rPr>
      </w:pPr>
    </w:p>
    <w:p w14:paraId="597F1302" w14:textId="67B50115" w:rsidR="00FE5AE3" w:rsidRDefault="00FE5AE3" w:rsidP="00FE5AE3">
      <w:pPr>
        <w:pStyle w:val="ListParagraph"/>
        <w:numPr>
          <w:ilvl w:val="0"/>
          <w:numId w:val="2"/>
        </w:numPr>
        <w:rPr>
          <w:rFonts w:ascii="Calibri" w:hAnsi="Calibri" w:cs="Calibri"/>
          <w:sz w:val="28"/>
          <w:szCs w:val="28"/>
        </w:rPr>
      </w:pPr>
      <w:r w:rsidRPr="00FE5AE3">
        <w:rPr>
          <w:rFonts w:ascii="Calibri" w:hAnsi="Calibri" w:cs="Calibri"/>
          <w:sz w:val="28"/>
          <w:szCs w:val="28"/>
        </w:rPr>
        <w:t xml:space="preserve">Generate a report which contains the top 5 customers who received an average high </w:t>
      </w:r>
      <w:proofErr w:type="spellStart"/>
      <w:r w:rsidRPr="00FE5AE3">
        <w:rPr>
          <w:rFonts w:ascii="Calibri" w:hAnsi="Calibri" w:cs="Calibri"/>
          <w:sz w:val="28"/>
          <w:szCs w:val="28"/>
        </w:rPr>
        <w:t>pre_invoice_discount_pct</w:t>
      </w:r>
      <w:proofErr w:type="spellEnd"/>
      <w:r w:rsidRPr="00FE5AE3">
        <w:rPr>
          <w:rFonts w:ascii="Calibri" w:hAnsi="Calibri" w:cs="Calibri"/>
          <w:sz w:val="28"/>
          <w:szCs w:val="28"/>
        </w:rPr>
        <w:t xml:space="preserve"> for the fiscal year 2021 and in the Indian market. The final output contains these fields,</w:t>
      </w:r>
    </w:p>
    <w:p w14:paraId="12FA45FF"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spellStart"/>
      <w:r w:rsidRPr="00FE5AE3">
        <w:rPr>
          <w:rFonts w:ascii="Calibri" w:hAnsi="Calibri" w:cs="Calibri"/>
          <w:sz w:val="28"/>
          <w:szCs w:val="28"/>
        </w:rPr>
        <w:t>customer_code</w:t>
      </w:r>
      <w:proofErr w:type="spellEnd"/>
      <w:r w:rsidRPr="00FE5AE3">
        <w:rPr>
          <w:rFonts w:ascii="Calibri" w:hAnsi="Calibri" w:cs="Calibri"/>
          <w:sz w:val="28"/>
          <w:szCs w:val="28"/>
        </w:rPr>
        <w:t xml:space="preserve"> </w:t>
      </w:r>
    </w:p>
    <w:p w14:paraId="750FF557"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FE5AE3">
        <w:rPr>
          <w:rFonts w:ascii="Calibri" w:hAnsi="Calibri" w:cs="Calibri"/>
          <w:sz w:val="28"/>
          <w:szCs w:val="28"/>
        </w:rPr>
        <w:t xml:space="preserve">customer </w:t>
      </w:r>
    </w:p>
    <w:p w14:paraId="6BC9FF57" w14:textId="4AB91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spellStart"/>
      <w:r w:rsidRPr="00FE5AE3">
        <w:rPr>
          <w:rFonts w:ascii="Calibri" w:hAnsi="Calibri" w:cs="Calibri"/>
          <w:sz w:val="28"/>
          <w:szCs w:val="28"/>
        </w:rPr>
        <w:t>average_discount_percentage</w:t>
      </w:r>
      <w:proofErr w:type="spellEnd"/>
    </w:p>
    <w:p w14:paraId="007CB212" w14:textId="77777777" w:rsidR="00FE5AE3" w:rsidRDefault="00FE5AE3" w:rsidP="00FE5AE3">
      <w:pPr>
        <w:pStyle w:val="ListParagraph"/>
        <w:rPr>
          <w:rFonts w:ascii="Calibri" w:hAnsi="Calibri" w:cs="Calibri"/>
          <w:sz w:val="28"/>
          <w:szCs w:val="28"/>
        </w:rPr>
      </w:pPr>
    </w:p>
    <w:p w14:paraId="79268F18" w14:textId="5E1B6EED" w:rsidR="00FE5AE3" w:rsidRDefault="00FE5AE3" w:rsidP="00FE5AE3">
      <w:pPr>
        <w:pStyle w:val="ListParagraph"/>
        <w:numPr>
          <w:ilvl w:val="0"/>
          <w:numId w:val="2"/>
        </w:numPr>
        <w:rPr>
          <w:rFonts w:ascii="Calibri" w:hAnsi="Calibri" w:cs="Calibri"/>
          <w:sz w:val="28"/>
          <w:szCs w:val="28"/>
        </w:rPr>
      </w:pPr>
      <w:r w:rsidRPr="00FE5AE3">
        <w:rPr>
          <w:rFonts w:ascii="Calibri" w:hAnsi="Calibri" w:cs="Calibri"/>
          <w:sz w:val="28"/>
          <w:szCs w:val="28"/>
        </w:rPr>
        <w:t>Get the complete report of the Gross sales amount for the customer “</w:t>
      </w:r>
      <w:proofErr w:type="spellStart"/>
      <w:r w:rsidRPr="00FE5AE3">
        <w:rPr>
          <w:rFonts w:ascii="Calibri" w:hAnsi="Calibri" w:cs="Calibri"/>
          <w:sz w:val="28"/>
          <w:szCs w:val="28"/>
        </w:rPr>
        <w:t>Atliq</w:t>
      </w:r>
      <w:proofErr w:type="spellEnd"/>
      <w:r w:rsidRPr="00FE5AE3">
        <w:rPr>
          <w:rFonts w:ascii="Calibri" w:hAnsi="Calibri" w:cs="Calibri"/>
          <w:sz w:val="28"/>
          <w:szCs w:val="28"/>
        </w:rPr>
        <w:t xml:space="preserve"> Exclusive” for each month. This analysis helps to get an idea of low and high-performing months and take strategic decisions. The final report contains these columns:</w:t>
      </w:r>
    </w:p>
    <w:p w14:paraId="1C48D08B"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FE5AE3">
        <w:rPr>
          <w:rFonts w:ascii="Calibri" w:hAnsi="Calibri" w:cs="Calibri"/>
          <w:sz w:val="28"/>
          <w:szCs w:val="28"/>
        </w:rPr>
        <w:t xml:space="preserve">Month </w:t>
      </w:r>
    </w:p>
    <w:p w14:paraId="68B21E56"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FE5AE3">
        <w:rPr>
          <w:rFonts w:ascii="Calibri" w:hAnsi="Calibri" w:cs="Calibri"/>
          <w:sz w:val="28"/>
          <w:szCs w:val="28"/>
        </w:rPr>
        <w:t xml:space="preserve">Year </w:t>
      </w:r>
    </w:p>
    <w:p w14:paraId="7414D953" w14:textId="6050F66E"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FE5AE3">
        <w:rPr>
          <w:rFonts w:ascii="Calibri" w:hAnsi="Calibri" w:cs="Calibri"/>
          <w:sz w:val="28"/>
          <w:szCs w:val="28"/>
        </w:rPr>
        <w:t>Gross sales Amount</w:t>
      </w:r>
    </w:p>
    <w:p w14:paraId="41F92A9B" w14:textId="77777777" w:rsidR="00FE5AE3" w:rsidRDefault="00FE5AE3" w:rsidP="00FE5AE3">
      <w:pPr>
        <w:pStyle w:val="ListParagraph"/>
        <w:rPr>
          <w:rFonts w:ascii="Calibri" w:hAnsi="Calibri" w:cs="Calibri"/>
          <w:sz w:val="28"/>
          <w:szCs w:val="28"/>
        </w:rPr>
      </w:pPr>
    </w:p>
    <w:p w14:paraId="37D4517A" w14:textId="77777777" w:rsidR="001838E1" w:rsidRDefault="001838E1" w:rsidP="001838E1">
      <w:pPr>
        <w:pStyle w:val="ListParagraph"/>
        <w:rPr>
          <w:rFonts w:ascii="Calibri" w:hAnsi="Calibri" w:cs="Calibri"/>
          <w:sz w:val="28"/>
          <w:szCs w:val="28"/>
        </w:rPr>
      </w:pPr>
    </w:p>
    <w:p w14:paraId="19A6E14B" w14:textId="77777777" w:rsidR="001838E1" w:rsidRDefault="001838E1" w:rsidP="001838E1">
      <w:pPr>
        <w:pStyle w:val="ListParagraph"/>
        <w:rPr>
          <w:rFonts w:ascii="Calibri" w:hAnsi="Calibri" w:cs="Calibri"/>
          <w:sz w:val="28"/>
          <w:szCs w:val="28"/>
        </w:rPr>
      </w:pPr>
    </w:p>
    <w:p w14:paraId="68A74307" w14:textId="674693F4" w:rsidR="00FE5AE3" w:rsidRDefault="00FE5AE3" w:rsidP="00FE5AE3">
      <w:pPr>
        <w:pStyle w:val="ListParagraph"/>
        <w:numPr>
          <w:ilvl w:val="0"/>
          <w:numId w:val="2"/>
        </w:numPr>
        <w:rPr>
          <w:rFonts w:ascii="Calibri" w:hAnsi="Calibri" w:cs="Calibri"/>
          <w:sz w:val="28"/>
          <w:szCs w:val="28"/>
        </w:rPr>
      </w:pPr>
      <w:r w:rsidRPr="00FE5AE3">
        <w:rPr>
          <w:rFonts w:ascii="Calibri" w:hAnsi="Calibri" w:cs="Calibri"/>
          <w:sz w:val="28"/>
          <w:szCs w:val="28"/>
        </w:rPr>
        <w:lastRenderedPageBreak/>
        <w:t xml:space="preserve">In which quarter of 2020, got the maximum </w:t>
      </w:r>
      <w:proofErr w:type="spellStart"/>
      <w:r w:rsidRPr="00FE5AE3">
        <w:rPr>
          <w:rFonts w:ascii="Calibri" w:hAnsi="Calibri" w:cs="Calibri"/>
          <w:sz w:val="28"/>
          <w:szCs w:val="28"/>
        </w:rPr>
        <w:t>total_sold_quantity</w:t>
      </w:r>
      <w:proofErr w:type="spellEnd"/>
      <w:r w:rsidRPr="00FE5AE3">
        <w:rPr>
          <w:rFonts w:ascii="Calibri" w:hAnsi="Calibri" w:cs="Calibri"/>
          <w:sz w:val="28"/>
          <w:szCs w:val="28"/>
        </w:rPr>
        <w:t xml:space="preserve">? The final output contains these fields sorted by the </w:t>
      </w:r>
      <w:proofErr w:type="spellStart"/>
      <w:r w:rsidRPr="00FE5AE3">
        <w:rPr>
          <w:rFonts w:ascii="Calibri" w:hAnsi="Calibri" w:cs="Calibri"/>
          <w:sz w:val="28"/>
          <w:szCs w:val="28"/>
        </w:rPr>
        <w:t>total_sold_quantity</w:t>
      </w:r>
      <w:proofErr w:type="spellEnd"/>
      <w:r>
        <w:rPr>
          <w:rFonts w:ascii="Calibri" w:hAnsi="Calibri" w:cs="Calibri"/>
          <w:sz w:val="28"/>
          <w:szCs w:val="28"/>
        </w:rPr>
        <w:t>,</w:t>
      </w:r>
    </w:p>
    <w:p w14:paraId="312DCBB7"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p>
    <w:p w14:paraId="451F9C56" w14:textId="531D3608"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FE5AE3">
        <w:rPr>
          <w:rFonts w:ascii="Calibri" w:hAnsi="Calibri" w:cs="Calibri"/>
          <w:sz w:val="28"/>
          <w:szCs w:val="28"/>
        </w:rPr>
        <w:t xml:space="preserve">Quarter </w:t>
      </w:r>
    </w:p>
    <w:p w14:paraId="40E2543B" w14:textId="43A09162"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spellStart"/>
      <w:r w:rsidRPr="00FE5AE3">
        <w:rPr>
          <w:rFonts w:ascii="Calibri" w:hAnsi="Calibri" w:cs="Calibri"/>
          <w:sz w:val="28"/>
          <w:szCs w:val="28"/>
        </w:rPr>
        <w:t>total_sold_quantity</w:t>
      </w:r>
      <w:proofErr w:type="spellEnd"/>
    </w:p>
    <w:p w14:paraId="5AB09FF5" w14:textId="77777777" w:rsidR="00FE5AE3" w:rsidRDefault="00FE5AE3" w:rsidP="00FE5AE3">
      <w:pPr>
        <w:pStyle w:val="ListParagraph"/>
        <w:rPr>
          <w:rFonts w:ascii="Calibri" w:hAnsi="Calibri" w:cs="Calibri"/>
          <w:sz w:val="28"/>
          <w:szCs w:val="28"/>
        </w:rPr>
      </w:pPr>
    </w:p>
    <w:p w14:paraId="29AFCE81" w14:textId="77777777" w:rsidR="00FE5AE3" w:rsidRDefault="00FE5AE3" w:rsidP="00FE5AE3">
      <w:pPr>
        <w:pStyle w:val="ListParagraph"/>
        <w:numPr>
          <w:ilvl w:val="0"/>
          <w:numId w:val="2"/>
        </w:numPr>
        <w:rPr>
          <w:rFonts w:ascii="Calibri" w:hAnsi="Calibri" w:cs="Calibri"/>
          <w:sz w:val="28"/>
          <w:szCs w:val="28"/>
        </w:rPr>
      </w:pPr>
      <w:r w:rsidRPr="00FE5AE3">
        <w:rPr>
          <w:rFonts w:ascii="Calibri" w:hAnsi="Calibri" w:cs="Calibri"/>
          <w:sz w:val="28"/>
          <w:szCs w:val="28"/>
        </w:rPr>
        <w:t xml:space="preserve">Which channel helped to bring more gross sales in the fiscal year 2021 and the percentage of contribution? The final output contains these fields, </w:t>
      </w:r>
    </w:p>
    <w:p w14:paraId="23678EB2"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FE5AE3">
        <w:rPr>
          <w:rFonts w:ascii="Calibri" w:hAnsi="Calibri" w:cs="Calibri"/>
          <w:sz w:val="28"/>
          <w:szCs w:val="28"/>
        </w:rPr>
        <w:t xml:space="preserve">channel </w:t>
      </w:r>
    </w:p>
    <w:p w14:paraId="1AF95D62"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spellStart"/>
      <w:r w:rsidRPr="00FE5AE3">
        <w:rPr>
          <w:rFonts w:ascii="Calibri" w:hAnsi="Calibri" w:cs="Calibri"/>
          <w:sz w:val="28"/>
          <w:szCs w:val="28"/>
        </w:rPr>
        <w:t>gross_sales_mln</w:t>
      </w:r>
      <w:proofErr w:type="spellEnd"/>
      <w:r w:rsidRPr="00FE5AE3">
        <w:rPr>
          <w:rFonts w:ascii="Calibri" w:hAnsi="Calibri" w:cs="Calibri"/>
          <w:sz w:val="28"/>
          <w:szCs w:val="28"/>
        </w:rPr>
        <w:t xml:space="preserve"> </w:t>
      </w:r>
    </w:p>
    <w:p w14:paraId="160B26B4" w14:textId="337A7B26"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FE5AE3">
        <w:rPr>
          <w:rFonts w:ascii="Calibri" w:hAnsi="Calibri" w:cs="Calibri"/>
          <w:sz w:val="28"/>
          <w:szCs w:val="28"/>
        </w:rPr>
        <w:t>percentage</w:t>
      </w:r>
    </w:p>
    <w:p w14:paraId="4C6135ED" w14:textId="77777777" w:rsidR="00FE5AE3" w:rsidRDefault="00FE5AE3" w:rsidP="00FE5AE3">
      <w:pPr>
        <w:pStyle w:val="ListParagraph"/>
        <w:rPr>
          <w:rFonts w:ascii="Calibri" w:hAnsi="Calibri" w:cs="Calibri"/>
          <w:sz w:val="28"/>
          <w:szCs w:val="28"/>
        </w:rPr>
      </w:pPr>
    </w:p>
    <w:p w14:paraId="72182271" w14:textId="5712276B" w:rsidR="00FE5AE3" w:rsidRDefault="00FE5AE3" w:rsidP="00FE5AE3">
      <w:pPr>
        <w:pStyle w:val="ListParagraph"/>
        <w:numPr>
          <w:ilvl w:val="0"/>
          <w:numId w:val="2"/>
        </w:numPr>
        <w:rPr>
          <w:rFonts w:ascii="Calibri" w:hAnsi="Calibri" w:cs="Calibri"/>
          <w:sz w:val="28"/>
          <w:szCs w:val="28"/>
        </w:rPr>
      </w:pPr>
      <w:r>
        <w:rPr>
          <w:rFonts w:ascii="Calibri" w:hAnsi="Calibri" w:cs="Calibri"/>
          <w:sz w:val="28"/>
          <w:szCs w:val="28"/>
        </w:rPr>
        <w:t xml:space="preserve"> </w:t>
      </w:r>
      <w:r w:rsidRPr="00FE5AE3">
        <w:rPr>
          <w:rFonts w:ascii="Calibri" w:hAnsi="Calibri" w:cs="Calibri"/>
          <w:sz w:val="28"/>
          <w:szCs w:val="28"/>
        </w:rPr>
        <w:t xml:space="preserve">Get the Top 3 products in each division that have a high </w:t>
      </w:r>
      <w:proofErr w:type="spellStart"/>
      <w:r w:rsidRPr="00FE5AE3">
        <w:rPr>
          <w:rFonts w:ascii="Calibri" w:hAnsi="Calibri" w:cs="Calibri"/>
          <w:sz w:val="28"/>
          <w:szCs w:val="28"/>
        </w:rPr>
        <w:t>total_sold_quantity</w:t>
      </w:r>
      <w:proofErr w:type="spellEnd"/>
      <w:r w:rsidRPr="00FE5AE3">
        <w:rPr>
          <w:rFonts w:ascii="Calibri" w:hAnsi="Calibri" w:cs="Calibri"/>
          <w:sz w:val="28"/>
          <w:szCs w:val="28"/>
        </w:rPr>
        <w:t xml:space="preserve"> in the </w:t>
      </w:r>
      <w:proofErr w:type="spellStart"/>
      <w:r w:rsidRPr="00FE5AE3">
        <w:rPr>
          <w:rFonts w:ascii="Calibri" w:hAnsi="Calibri" w:cs="Calibri"/>
          <w:sz w:val="28"/>
          <w:szCs w:val="28"/>
        </w:rPr>
        <w:t>fiscal_year</w:t>
      </w:r>
      <w:proofErr w:type="spellEnd"/>
      <w:r w:rsidRPr="00FE5AE3">
        <w:rPr>
          <w:rFonts w:ascii="Calibri" w:hAnsi="Calibri" w:cs="Calibri"/>
          <w:sz w:val="28"/>
          <w:szCs w:val="28"/>
        </w:rPr>
        <w:t xml:space="preserve"> 2021? The final output contains these fields,</w:t>
      </w:r>
    </w:p>
    <w:p w14:paraId="439583F8"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FE5AE3">
        <w:rPr>
          <w:rFonts w:ascii="Calibri" w:hAnsi="Calibri" w:cs="Calibri"/>
          <w:sz w:val="28"/>
          <w:szCs w:val="28"/>
        </w:rPr>
        <w:t xml:space="preserve">division </w:t>
      </w:r>
    </w:p>
    <w:p w14:paraId="7D26A11D" w14:textId="16DA60A8"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spellStart"/>
      <w:r w:rsidRPr="00FE5AE3">
        <w:rPr>
          <w:rFonts w:ascii="Calibri" w:hAnsi="Calibri" w:cs="Calibri"/>
          <w:sz w:val="28"/>
          <w:szCs w:val="28"/>
        </w:rPr>
        <w:t>product_code</w:t>
      </w:r>
      <w:proofErr w:type="spellEnd"/>
    </w:p>
    <w:p w14:paraId="4C5434C5"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FE5AE3">
        <w:rPr>
          <w:rFonts w:ascii="Calibri" w:hAnsi="Calibri" w:cs="Calibri"/>
          <w:sz w:val="28"/>
          <w:szCs w:val="28"/>
        </w:rPr>
        <w:t xml:space="preserve">product </w:t>
      </w:r>
    </w:p>
    <w:p w14:paraId="10F369DF" w14:textId="77777777"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spellStart"/>
      <w:r w:rsidRPr="00FE5AE3">
        <w:rPr>
          <w:rFonts w:ascii="Calibri" w:hAnsi="Calibri" w:cs="Calibri"/>
          <w:sz w:val="28"/>
          <w:szCs w:val="28"/>
        </w:rPr>
        <w:t>total_sold_quantity</w:t>
      </w:r>
      <w:proofErr w:type="spellEnd"/>
      <w:r w:rsidRPr="00FE5AE3">
        <w:rPr>
          <w:rFonts w:ascii="Calibri" w:hAnsi="Calibri" w:cs="Calibri"/>
          <w:sz w:val="28"/>
          <w:szCs w:val="28"/>
        </w:rPr>
        <w:t xml:space="preserve"> </w:t>
      </w:r>
    </w:p>
    <w:p w14:paraId="61F68735" w14:textId="2D72AA08" w:rsidR="00FE5AE3" w:rsidRDefault="00FE5AE3" w:rsidP="00FE5AE3">
      <w:pPr>
        <w:pStyle w:val="ListParagraph"/>
        <w:rPr>
          <w:rFonts w:ascii="Calibri" w:hAnsi="Calibri" w:cs="Calibri"/>
          <w:sz w:val="28"/>
          <w:szCs w:val="28"/>
        </w:rPr>
      </w:pPr>
      <w:r>
        <w:rPr>
          <w:rFonts w:ascii="Calibri" w:hAnsi="Calibri" w:cs="Calibri"/>
          <w:sz w:val="28"/>
          <w:szCs w:val="28"/>
        </w:rPr>
        <w:tab/>
      </w:r>
      <w:r>
        <w:rPr>
          <w:rFonts w:ascii="Calibri" w:hAnsi="Calibri" w:cs="Calibri"/>
          <w:sz w:val="28"/>
          <w:szCs w:val="28"/>
        </w:rPr>
        <w:tab/>
      </w:r>
      <w:proofErr w:type="spellStart"/>
      <w:r w:rsidRPr="00FE5AE3">
        <w:rPr>
          <w:rFonts w:ascii="Calibri" w:hAnsi="Calibri" w:cs="Calibri"/>
          <w:sz w:val="28"/>
          <w:szCs w:val="28"/>
        </w:rPr>
        <w:t>rank_order</w:t>
      </w:r>
      <w:proofErr w:type="spellEnd"/>
    </w:p>
    <w:p w14:paraId="5E15687D" w14:textId="77777777" w:rsidR="00FE5AE3" w:rsidRDefault="00FE5AE3" w:rsidP="00FE5AE3">
      <w:pPr>
        <w:pStyle w:val="ListParagraph"/>
        <w:rPr>
          <w:rFonts w:ascii="Calibri" w:hAnsi="Calibri" w:cs="Calibri"/>
          <w:sz w:val="28"/>
          <w:szCs w:val="28"/>
        </w:rPr>
      </w:pPr>
    </w:p>
    <w:p w14:paraId="0CE04BBA" w14:textId="77777777" w:rsidR="00FE5AE3" w:rsidRPr="00FE5AE3" w:rsidRDefault="00FE5AE3" w:rsidP="00FE5AE3">
      <w:pPr>
        <w:pStyle w:val="ListParagraph"/>
        <w:rPr>
          <w:rFonts w:ascii="Calibri" w:hAnsi="Calibri" w:cs="Calibri"/>
          <w:b/>
          <w:bCs/>
          <w:sz w:val="40"/>
          <w:szCs w:val="40"/>
        </w:rPr>
      </w:pPr>
      <w:r w:rsidRPr="00FE5AE3">
        <w:rPr>
          <w:rFonts w:ascii="Calibri" w:hAnsi="Calibri" w:cs="Calibri"/>
          <w:b/>
          <w:bCs/>
          <w:sz w:val="40"/>
          <w:szCs w:val="40"/>
        </w:rPr>
        <w:t>Tools Used</w:t>
      </w:r>
    </w:p>
    <w:p w14:paraId="6C8E9789" w14:textId="77777777" w:rsidR="00FE5AE3" w:rsidRDefault="00FE5AE3" w:rsidP="00FE5AE3">
      <w:pPr>
        <w:pStyle w:val="ListParagraph"/>
        <w:rPr>
          <w:rFonts w:ascii="Calibri" w:hAnsi="Calibri" w:cs="Calibri"/>
          <w:sz w:val="28"/>
          <w:szCs w:val="28"/>
        </w:rPr>
      </w:pPr>
    </w:p>
    <w:p w14:paraId="25BC0F80" w14:textId="77777777" w:rsidR="004F1660" w:rsidRDefault="004F1660" w:rsidP="004F1660">
      <w:pPr>
        <w:pStyle w:val="ListParagraph"/>
        <w:numPr>
          <w:ilvl w:val="0"/>
          <w:numId w:val="3"/>
        </w:numPr>
        <w:rPr>
          <w:rFonts w:ascii="Calibri" w:hAnsi="Calibri" w:cs="Calibri"/>
          <w:sz w:val="28"/>
          <w:szCs w:val="28"/>
        </w:rPr>
      </w:pPr>
      <w:r w:rsidRPr="004F1660">
        <w:rPr>
          <w:rFonts w:ascii="Calibri" w:hAnsi="Calibri" w:cs="Calibri"/>
          <w:sz w:val="28"/>
          <w:szCs w:val="28"/>
        </w:rPr>
        <w:t xml:space="preserve">MySQL - In addition to basic concepts, I also utilized advanced techniques such as Common Table Expressions (CTEs), complex joins, subqueries, window functions, User-defined functions and various other sophisticated methods. </w:t>
      </w:r>
    </w:p>
    <w:p w14:paraId="0B28698C" w14:textId="77777777" w:rsidR="004F1660" w:rsidRDefault="004F1660" w:rsidP="004F1660">
      <w:pPr>
        <w:pStyle w:val="ListParagraph"/>
        <w:numPr>
          <w:ilvl w:val="0"/>
          <w:numId w:val="3"/>
        </w:numPr>
        <w:rPr>
          <w:rFonts w:ascii="Calibri" w:hAnsi="Calibri" w:cs="Calibri"/>
          <w:sz w:val="28"/>
          <w:szCs w:val="28"/>
        </w:rPr>
      </w:pPr>
      <w:r w:rsidRPr="004F1660">
        <w:rPr>
          <w:rFonts w:ascii="Calibri" w:hAnsi="Calibri" w:cs="Calibri"/>
          <w:sz w:val="28"/>
          <w:szCs w:val="28"/>
        </w:rPr>
        <w:t>Power BI - Visualisation representation of data to understand insights more precisely.</w:t>
      </w:r>
    </w:p>
    <w:p w14:paraId="60ACA2EF" w14:textId="2865CFBE" w:rsidR="00FE5AE3" w:rsidRPr="004F1660" w:rsidRDefault="004F1660" w:rsidP="004F1660">
      <w:pPr>
        <w:pStyle w:val="ListParagraph"/>
        <w:numPr>
          <w:ilvl w:val="0"/>
          <w:numId w:val="3"/>
        </w:numPr>
        <w:rPr>
          <w:rFonts w:ascii="Calibri" w:hAnsi="Calibri" w:cs="Calibri"/>
          <w:sz w:val="28"/>
          <w:szCs w:val="28"/>
        </w:rPr>
      </w:pPr>
      <w:r w:rsidRPr="004F1660">
        <w:rPr>
          <w:rFonts w:ascii="Calibri" w:hAnsi="Calibri" w:cs="Calibri"/>
          <w:sz w:val="28"/>
          <w:szCs w:val="28"/>
        </w:rPr>
        <w:t>Canva - For presentation.</w:t>
      </w:r>
    </w:p>
    <w:p w14:paraId="5E26671B" w14:textId="77777777" w:rsidR="004F1660" w:rsidRDefault="004F1660" w:rsidP="00FE5AE3">
      <w:pPr>
        <w:pStyle w:val="ListParagraph"/>
        <w:rPr>
          <w:rFonts w:ascii="Calibri" w:hAnsi="Calibri" w:cs="Calibri"/>
          <w:sz w:val="28"/>
          <w:szCs w:val="28"/>
        </w:rPr>
      </w:pPr>
    </w:p>
    <w:p w14:paraId="15DCAF6A" w14:textId="044CA836" w:rsidR="004F1660" w:rsidRDefault="004F1660" w:rsidP="00FE5AE3">
      <w:pPr>
        <w:pStyle w:val="ListParagraph"/>
        <w:rPr>
          <w:rFonts w:ascii="Calibri" w:hAnsi="Calibri" w:cs="Calibri"/>
          <w:b/>
          <w:bCs/>
          <w:sz w:val="40"/>
          <w:szCs w:val="40"/>
        </w:rPr>
      </w:pPr>
      <w:r w:rsidRPr="004F1660">
        <w:rPr>
          <w:rFonts w:ascii="Calibri" w:hAnsi="Calibri" w:cs="Calibri"/>
          <w:b/>
          <w:bCs/>
          <w:sz w:val="40"/>
          <w:szCs w:val="40"/>
        </w:rPr>
        <w:t>Key Insights</w:t>
      </w:r>
    </w:p>
    <w:p w14:paraId="40D36592" w14:textId="77777777" w:rsidR="004F1660" w:rsidRPr="001838E1" w:rsidRDefault="004F1660" w:rsidP="00FE5AE3">
      <w:pPr>
        <w:pStyle w:val="ListParagraph"/>
        <w:rPr>
          <w:rFonts w:ascii="Calibri" w:hAnsi="Calibri" w:cs="Calibri"/>
          <w:sz w:val="28"/>
          <w:szCs w:val="28"/>
        </w:rPr>
      </w:pPr>
    </w:p>
    <w:p w14:paraId="32048089" w14:textId="77777777" w:rsidR="004F1660" w:rsidRDefault="004F1660" w:rsidP="004F1660">
      <w:pPr>
        <w:pStyle w:val="ListParagraph"/>
        <w:numPr>
          <w:ilvl w:val="0"/>
          <w:numId w:val="4"/>
        </w:numPr>
        <w:rPr>
          <w:rFonts w:ascii="Calibri" w:hAnsi="Calibri" w:cs="Calibri"/>
          <w:sz w:val="28"/>
          <w:szCs w:val="28"/>
        </w:rPr>
      </w:pPr>
      <w:r w:rsidRPr="004F1660">
        <w:rPr>
          <w:rFonts w:ascii="Calibri" w:hAnsi="Calibri" w:cs="Calibri"/>
          <w:sz w:val="28"/>
          <w:szCs w:val="28"/>
        </w:rPr>
        <w:t>AtliQ Exclusive operates its business in 8 major markets in the APAC region, among which India has the most Customers.</w:t>
      </w:r>
    </w:p>
    <w:p w14:paraId="071D4233" w14:textId="555649E2" w:rsidR="004F1660" w:rsidRPr="004F1660" w:rsidRDefault="004F1660" w:rsidP="004F1660">
      <w:pPr>
        <w:pStyle w:val="ListParagraph"/>
        <w:numPr>
          <w:ilvl w:val="0"/>
          <w:numId w:val="4"/>
        </w:numPr>
        <w:rPr>
          <w:rFonts w:ascii="Calibri" w:hAnsi="Calibri" w:cs="Calibri"/>
          <w:sz w:val="28"/>
          <w:szCs w:val="28"/>
        </w:rPr>
      </w:pPr>
      <w:r w:rsidRPr="004F1660">
        <w:rPr>
          <w:rFonts w:ascii="Calibri" w:hAnsi="Calibri" w:cs="Calibri"/>
          <w:sz w:val="28"/>
          <w:szCs w:val="28"/>
          <w:lang w:val="en-US"/>
        </w:rPr>
        <w:lastRenderedPageBreak/>
        <w:t>A 36.33% increase in unique products can significantly enhance a company's competitive edge. It likely means the company has been innovating and diversifying its offerings, which can attract more customers and meet a wider range of needs.</w:t>
      </w:r>
    </w:p>
    <w:p w14:paraId="0BBBFBAB" w14:textId="77777777" w:rsidR="004F1660" w:rsidRPr="004F1660" w:rsidRDefault="004F1660" w:rsidP="004F1660">
      <w:pPr>
        <w:pStyle w:val="ListParagraph"/>
        <w:numPr>
          <w:ilvl w:val="0"/>
          <w:numId w:val="4"/>
        </w:numPr>
        <w:rPr>
          <w:rFonts w:ascii="Calibri" w:hAnsi="Calibri" w:cs="Calibri"/>
          <w:sz w:val="28"/>
          <w:szCs w:val="28"/>
        </w:rPr>
      </w:pPr>
      <w:r w:rsidRPr="004F1660">
        <w:rPr>
          <w:rFonts w:ascii="Calibri" w:hAnsi="Calibri" w:cs="Calibri"/>
          <w:sz w:val="28"/>
          <w:szCs w:val="28"/>
          <w:lang w:val="en-US"/>
        </w:rPr>
        <w:t>Notebook, Accessories and Peripherals make up over 80% of the Unique Products whereas Desktop, Storage and Networking have fewer products with less than 20% of total Products.</w:t>
      </w:r>
    </w:p>
    <w:p w14:paraId="2B39B426" w14:textId="6E5D60AA" w:rsidR="004F1660" w:rsidRPr="004F1660" w:rsidRDefault="004F1660" w:rsidP="002E2F9D">
      <w:pPr>
        <w:pStyle w:val="ListParagraph"/>
        <w:numPr>
          <w:ilvl w:val="0"/>
          <w:numId w:val="4"/>
        </w:numPr>
        <w:rPr>
          <w:rFonts w:ascii="Calibri" w:hAnsi="Calibri" w:cs="Calibri"/>
          <w:sz w:val="28"/>
          <w:szCs w:val="28"/>
        </w:rPr>
      </w:pPr>
      <w:r w:rsidRPr="004F1660">
        <w:rPr>
          <w:rFonts w:ascii="Calibri" w:hAnsi="Calibri" w:cs="Calibri"/>
          <w:sz w:val="28"/>
          <w:szCs w:val="28"/>
          <w:lang w:val="en-US"/>
        </w:rPr>
        <w:t>The Accessories segment saw the largest increase in unique products followed by Notebook, Peripherals and Desktop. Storage and Networking experienced smaller increases compared to other segments.</w:t>
      </w:r>
    </w:p>
    <w:p w14:paraId="48915068" w14:textId="55BE589C" w:rsidR="004F1660" w:rsidRPr="004F1660" w:rsidRDefault="004F1660" w:rsidP="001E1DCB">
      <w:pPr>
        <w:pStyle w:val="ListParagraph"/>
        <w:numPr>
          <w:ilvl w:val="0"/>
          <w:numId w:val="4"/>
        </w:numPr>
        <w:rPr>
          <w:rFonts w:ascii="Calibri" w:hAnsi="Calibri" w:cs="Calibri"/>
          <w:sz w:val="28"/>
          <w:szCs w:val="28"/>
        </w:rPr>
      </w:pPr>
      <w:r w:rsidRPr="004F1660">
        <w:rPr>
          <w:rFonts w:ascii="Calibri" w:hAnsi="Calibri" w:cs="Calibri"/>
          <w:sz w:val="28"/>
          <w:szCs w:val="28"/>
          <w:lang w:val="en-US"/>
        </w:rPr>
        <w:t>The AQ HOME Allin1 Gen 2 (Personal Desktop) has the Highest Manufacturing Cost of $240.54. The AQ Master Wired x1 (Mouse) has the lowest manufacturing cost of $0.89.</w:t>
      </w:r>
    </w:p>
    <w:p w14:paraId="5D0AF253" w14:textId="5B0A68F8" w:rsidR="004F1660" w:rsidRPr="004F1660" w:rsidRDefault="004F1660" w:rsidP="001E1DCB">
      <w:pPr>
        <w:pStyle w:val="ListParagraph"/>
        <w:numPr>
          <w:ilvl w:val="0"/>
          <w:numId w:val="4"/>
        </w:numPr>
        <w:rPr>
          <w:rFonts w:ascii="Calibri" w:hAnsi="Calibri" w:cs="Calibri"/>
          <w:sz w:val="28"/>
          <w:szCs w:val="28"/>
        </w:rPr>
      </w:pPr>
      <w:r w:rsidRPr="004F1660">
        <w:rPr>
          <w:rFonts w:ascii="Calibri" w:hAnsi="Calibri" w:cs="Calibri"/>
          <w:sz w:val="28"/>
          <w:szCs w:val="28"/>
          <w:lang w:val="en-US"/>
        </w:rPr>
        <w:t>Among Top 5 Indian Customers, the Highest and Lowest Average Pre-Invoice Discount Percentage was given to Flipkart (30.83%) and Amazon (29.33%) respectively for FY 2021.</w:t>
      </w:r>
    </w:p>
    <w:p w14:paraId="2C9FEB71" w14:textId="77777777" w:rsidR="004F1660" w:rsidRPr="004F1660" w:rsidRDefault="004F1660" w:rsidP="004F1660">
      <w:pPr>
        <w:pStyle w:val="ListParagraph"/>
        <w:numPr>
          <w:ilvl w:val="0"/>
          <w:numId w:val="4"/>
        </w:numPr>
        <w:rPr>
          <w:rFonts w:ascii="Calibri" w:hAnsi="Calibri" w:cs="Calibri"/>
          <w:sz w:val="28"/>
          <w:szCs w:val="28"/>
        </w:rPr>
      </w:pPr>
      <w:r w:rsidRPr="004F1660">
        <w:rPr>
          <w:rFonts w:ascii="Calibri" w:hAnsi="Calibri" w:cs="Calibri"/>
          <w:sz w:val="28"/>
          <w:szCs w:val="28"/>
          <w:lang w:val="en-US"/>
        </w:rPr>
        <w:t xml:space="preserve">AtliQ Exclusive, Lowest Gross sales (0.77M) were recorded in the month of March 2020 possibly due to the initial impact of the first wave of COVID, however, company rebounded soon and achieved its highest ever gross sales (32.25M) for these 2 years in the month of November 2020. </w:t>
      </w:r>
    </w:p>
    <w:p w14:paraId="74DD8692" w14:textId="77777777" w:rsidR="004F1660" w:rsidRPr="004F1660" w:rsidRDefault="004F1660" w:rsidP="004F1660">
      <w:pPr>
        <w:pStyle w:val="ListParagraph"/>
        <w:numPr>
          <w:ilvl w:val="0"/>
          <w:numId w:val="4"/>
        </w:numPr>
        <w:rPr>
          <w:rFonts w:ascii="Calibri" w:hAnsi="Calibri" w:cs="Calibri"/>
          <w:sz w:val="28"/>
          <w:szCs w:val="28"/>
        </w:rPr>
      </w:pPr>
      <w:r w:rsidRPr="004F1660">
        <w:rPr>
          <w:rFonts w:ascii="Calibri" w:hAnsi="Calibri" w:cs="Calibri"/>
          <w:sz w:val="28"/>
          <w:szCs w:val="28"/>
          <w:lang w:val="en-US"/>
        </w:rPr>
        <w:t>For FY 2020, Quarter1 stands out by recording the highest units sold (7M), whereas Quarter3 faded away by recording the lowest units sold (2.1M).</w:t>
      </w:r>
    </w:p>
    <w:p w14:paraId="2FA62598" w14:textId="58B49C13" w:rsidR="004F1660" w:rsidRPr="004F1660" w:rsidRDefault="004F1660" w:rsidP="004F1660">
      <w:pPr>
        <w:pStyle w:val="ListParagraph"/>
        <w:numPr>
          <w:ilvl w:val="0"/>
          <w:numId w:val="4"/>
        </w:numPr>
        <w:rPr>
          <w:rFonts w:ascii="Calibri" w:hAnsi="Calibri" w:cs="Calibri"/>
          <w:sz w:val="28"/>
          <w:szCs w:val="28"/>
        </w:rPr>
      </w:pPr>
      <w:r w:rsidRPr="004F1660">
        <w:rPr>
          <w:rFonts w:ascii="Calibri" w:hAnsi="Calibri" w:cs="Calibri"/>
          <w:sz w:val="28"/>
          <w:szCs w:val="28"/>
          <w:lang w:val="en-US"/>
        </w:rPr>
        <w:t xml:space="preserve">For FY 2021, the Retailer channel was a major contributor to the company's gross sales, making up 73.22% of the total. In contrast, the Distributor channel </w:t>
      </w:r>
      <w:r w:rsidR="001838E1" w:rsidRPr="004F1660">
        <w:rPr>
          <w:rFonts w:ascii="Calibri" w:hAnsi="Calibri" w:cs="Calibri"/>
          <w:sz w:val="28"/>
          <w:szCs w:val="28"/>
          <w:lang w:val="en-US"/>
        </w:rPr>
        <w:t>made</w:t>
      </w:r>
      <w:r w:rsidRPr="004F1660">
        <w:rPr>
          <w:rFonts w:ascii="Calibri" w:hAnsi="Calibri" w:cs="Calibri"/>
          <w:sz w:val="28"/>
          <w:szCs w:val="28"/>
          <w:lang w:val="en-US"/>
        </w:rPr>
        <w:t xml:space="preserve"> the smallest contribution at 11.31%. </w:t>
      </w:r>
    </w:p>
    <w:p w14:paraId="7117642F" w14:textId="25EFE8F0" w:rsidR="004F1660" w:rsidRPr="004F1660" w:rsidRDefault="004F1660" w:rsidP="009D204B">
      <w:pPr>
        <w:pStyle w:val="ListParagraph"/>
        <w:numPr>
          <w:ilvl w:val="0"/>
          <w:numId w:val="4"/>
        </w:numPr>
        <w:rPr>
          <w:rFonts w:ascii="Calibri" w:hAnsi="Calibri" w:cs="Calibri"/>
          <w:sz w:val="28"/>
          <w:szCs w:val="28"/>
        </w:rPr>
      </w:pPr>
      <w:r w:rsidRPr="004F1660">
        <w:rPr>
          <w:rFonts w:ascii="Calibri" w:hAnsi="Calibri" w:cs="Calibri"/>
          <w:sz w:val="28"/>
          <w:szCs w:val="28"/>
          <w:lang w:val="en-US"/>
        </w:rPr>
        <w:t xml:space="preserve">The Top 3 </w:t>
      </w:r>
      <w:r w:rsidR="001838E1" w:rsidRPr="004F1660">
        <w:rPr>
          <w:rFonts w:ascii="Calibri" w:hAnsi="Calibri" w:cs="Calibri"/>
          <w:sz w:val="28"/>
          <w:szCs w:val="28"/>
          <w:lang w:val="en-US"/>
        </w:rPr>
        <w:t>best-selling</w:t>
      </w:r>
      <w:r w:rsidRPr="004F1660">
        <w:rPr>
          <w:rFonts w:ascii="Calibri" w:hAnsi="Calibri" w:cs="Calibri"/>
          <w:sz w:val="28"/>
          <w:szCs w:val="28"/>
          <w:lang w:val="en-US"/>
        </w:rPr>
        <w:t xml:space="preserve"> products for each Division with highest sold quantity for FY 2021... </w:t>
      </w:r>
    </w:p>
    <w:p w14:paraId="2B321C79" w14:textId="77777777" w:rsidR="004F1660" w:rsidRDefault="004F1660" w:rsidP="004F1660">
      <w:pPr>
        <w:pStyle w:val="ListParagraph"/>
        <w:ind w:left="1440"/>
        <w:rPr>
          <w:rFonts w:ascii="Calibri" w:hAnsi="Calibri" w:cs="Calibri"/>
          <w:sz w:val="28"/>
          <w:szCs w:val="28"/>
          <w:lang w:val="en-US"/>
        </w:rPr>
      </w:pPr>
      <w:r w:rsidRPr="004F1660">
        <w:rPr>
          <w:rFonts w:ascii="Calibri" w:hAnsi="Calibri" w:cs="Calibri"/>
          <w:sz w:val="28"/>
          <w:szCs w:val="28"/>
          <w:lang w:val="en-US"/>
        </w:rPr>
        <w:t>N &amp; S - Different Variants of Pen Drive</w:t>
      </w:r>
    </w:p>
    <w:p w14:paraId="0FBFBA9E" w14:textId="77777777" w:rsidR="004F1660" w:rsidRDefault="004F1660" w:rsidP="004F1660">
      <w:pPr>
        <w:pStyle w:val="ListParagraph"/>
        <w:ind w:left="1440"/>
        <w:rPr>
          <w:rFonts w:ascii="Calibri" w:hAnsi="Calibri" w:cs="Calibri"/>
          <w:sz w:val="28"/>
          <w:szCs w:val="28"/>
          <w:lang w:val="en-US"/>
        </w:rPr>
      </w:pPr>
      <w:r w:rsidRPr="004F1660">
        <w:rPr>
          <w:rFonts w:ascii="Calibri" w:hAnsi="Calibri" w:cs="Calibri"/>
          <w:sz w:val="28"/>
          <w:szCs w:val="28"/>
          <w:lang w:val="en-US"/>
        </w:rPr>
        <w:t>P &amp; A - Variants of Mouse</w:t>
      </w:r>
    </w:p>
    <w:p w14:paraId="14EED5BD" w14:textId="1E53CBD7" w:rsidR="004F1660" w:rsidRPr="004F1660" w:rsidRDefault="004F1660" w:rsidP="004F1660">
      <w:pPr>
        <w:pStyle w:val="ListParagraph"/>
        <w:ind w:left="1440"/>
        <w:rPr>
          <w:rFonts w:ascii="Calibri" w:hAnsi="Calibri" w:cs="Calibri"/>
          <w:sz w:val="28"/>
          <w:szCs w:val="28"/>
        </w:rPr>
      </w:pPr>
      <w:r w:rsidRPr="004F1660">
        <w:rPr>
          <w:rFonts w:ascii="Calibri" w:hAnsi="Calibri" w:cs="Calibri"/>
          <w:sz w:val="28"/>
          <w:szCs w:val="28"/>
          <w:lang w:val="en-US"/>
        </w:rPr>
        <w:t>PC - Variants of Laptop.</w:t>
      </w:r>
    </w:p>
    <w:p w14:paraId="2C5E2DAC" w14:textId="77777777" w:rsidR="004F1660" w:rsidRPr="004F1660" w:rsidRDefault="004F1660" w:rsidP="004F1660">
      <w:pPr>
        <w:pStyle w:val="ListParagraph"/>
        <w:rPr>
          <w:rFonts w:ascii="Calibri" w:hAnsi="Calibri" w:cs="Calibri"/>
          <w:sz w:val="28"/>
          <w:szCs w:val="28"/>
        </w:rPr>
      </w:pPr>
    </w:p>
    <w:p w14:paraId="0830ADA8" w14:textId="4259153E" w:rsidR="004F1660" w:rsidRDefault="004F1660" w:rsidP="004F1660">
      <w:pPr>
        <w:pStyle w:val="ListParagraph"/>
        <w:rPr>
          <w:rFonts w:ascii="Calibri" w:hAnsi="Calibri" w:cs="Calibri"/>
          <w:b/>
          <w:bCs/>
          <w:sz w:val="40"/>
          <w:szCs w:val="40"/>
          <w:lang w:val="en-US"/>
        </w:rPr>
      </w:pPr>
      <w:r w:rsidRPr="004F1660">
        <w:rPr>
          <w:rFonts w:ascii="Calibri" w:hAnsi="Calibri" w:cs="Calibri"/>
          <w:b/>
          <w:bCs/>
          <w:sz w:val="40"/>
          <w:szCs w:val="40"/>
          <w:lang w:val="en-US"/>
        </w:rPr>
        <w:t>Recommendations</w:t>
      </w:r>
    </w:p>
    <w:p w14:paraId="42AB5590" w14:textId="77777777" w:rsidR="001838E1" w:rsidRPr="001838E1" w:rsidRDefault="001838E1" w:rsidP="004F1660">
      <w:pPr>
        <w:pStyle w:val="ListParagraph"/>
        <w:rPr>
          <w:rFonts w:ascii="Calibri" w:hAnsi="Calibri" w:cs="Calibri"/>
          <w:sz w:val="28"/>
          <w:szCs w:val="28"/>
          <w:lang w:val="en-US"/>
        </w:rPr>
      </w:pPr>
    </w:p>
    <w:p w14:paraId="610E42E0" w14:textId="77777777" w:rsidR="001838E1" w:rsidRPr="001838E1" w:rsidRDefault="001838E1" w:rsidP="001838E1">
      <w:pPr>
        <w:pStyle w:val="ListParagraph"/>
        <w:rPr>
          <w:rFonts w:ascii="Calibri" w:hAnsi="Calibri" w:cs="Calibri"/>
          <w:sz w:val="28"/>
          <w:szCs w:val="28"/>
        </w:rPr>
      </w:pPr>
      <w:r w:rsidRPr="001838E1">
        <w:rPr>
          <w:rFonts w:ascii="Calibri" w:hAnsi="Calibri" w:cs="Calibri"/>
          <w:b/>
          <w:bCs/>
          <w:sz w:val="28"/>
          <w:szCs w:val="28"/>
          <w:lang w:val="en-US"/>
        </w:rPr>
        <w:lastRenderedPageBreak/>
        <w:t>Digital Marketing:</w:t>
      </w:r>
      <w:r w:rsidRPr="001838E1">
        <w:rPr>
          <w:rFonts w:ascii="Calibri" w:hAnsi="Calibri" w:cs="Calibri"/>
          <w:sz w:val="28"/>
          <w:szCs w:val="28"/>
          <w:lang w:val="en-US"/>
        </w:rPr>
        <w:t xml:space="preserve"> Invest in content marketing, social media, and online advertising to increase brand visibility.</w:t>
      </w:r>
    </w:p>
    <w:p w14:paraId="7B287DDD" w14:textId="77777777" w:rsidR="001838E1" w:rsidRPr="001838E1" w:rsidRDefault="001838E1" w:rsidP="001838E1">
      <w:pPr>
        <w:pStyle w:val="ListParagraph"/>
        <w:rPr>
          <w:rFonts w:ascii="Calibri" w:hAnsi="Calibri" w:cs="Calibri"/>
          <w:sz w:val="28"/>
          <w:szCs w:val="28"/>
        </w:rPr>
      </w:pPr>
      <w:r w:rsidRPr="001838E1">
        <w:rPr>
          <w:rFonts w:ascii="Calibri" w:hAnsi="Calibri" w:cs="Calibri"/>
          <w:b/>
          <w:bCs/>
          <w:sz w:val="28"/>
          <w:szCs w:val="28"/>
          <w:lang w:val="en-US"/>
        </w:rPr>
        <w:t>Competitive Pricing:</w:t>
      </w:r>
      <w:r w:rsidRPr="001838E1">
        <w:rPr>
          <w:rFonts w:ascii="Calibri" w:hAnsi="Calibri" w:cs="Calibri"/>
          <w:sz w:val="28"/>
          <w:szCs w:val="28"/>
          <w:lang w:val="en-US"/>
        </w:rPr>
        <w:t xml:space="preserve"> Ensure pricing is competitive within the market while maintaining profitability.</w:t>
      </w:r>
    </w:p>
    <w:p w14:paraId="5B71761A" w14:textId="77777777" w:rsidR="001838E1" w:rsidRPr="001838E1" w:rsidRDefault="001838E1" w:rsidP="001838E1">
      <w:pPr>
        <w:pStyle w:val="ListParagraph"/>
        <w:rPr>
          <w:rFonts w:ascii="Calibri" w:hAnsi="Calibri" w:cs="Calibri"/>
          <w:sz w:val="28"/>
          <w:szCs w:val="28"/>
        </w:rPr>
      </w:pPr>
      <w:r w:rsidRPr="001838E1">
        <w:rPr>
          <w:rFonts w:ascii="Calibri" w:hAnsi="Calibri" w:cs="Calibri"/>
          <w:b/>
          <w:bCs/>
          <w:sz w:val="28"/>
          <w:szCs w:val="28"/>
          <w:lang w:val="en-US"/>
        </w:rPr>
        <w:t>Channel Partner Management:</w:t>
      </w:r>
      <w:r w:rsidRPr="001838E1">
        <w:rPr>
          <w:rFonts w:ascii="Calibri" w:hAnsi="Calibri" w:cs="Calibri"/>
          <w:sz w:val="28"/>
          <w:szCs w:val="28"/>
          <w:lang w:val="en-US"/>
        </w:rPr>
        <w:t xml:space="preserve"> Build strong relationships with channel partners and provide them with the necessary support and incentives.</w:t>
      </w:r>
    </w:p>
    <w:p w14:paraId="2ACCB62A" w14:textId="77777777" w:rsidR="001838E1" w:rsidRPr="001838E1" w:rsidRDefault="001838E1" w:rsidP="001838E1">
      <w:pPr>
        <w:pStyle w:val="ListParagraph"/>
        <w:rPr>
          <w:rFonts w:ascii="Calibri" w:hAnsi="Calibri" w:cs="Calibri"/>
          <w:sz w:val="28"/>
          <w:szCs w:val="28"/>
        </w:rPr>
      </w:pPr>
      <w:r w:rsidRPr="001838E1">
        <w:rPr>
          <w:rFonts w:ascii="Calibri" w:hAnsi="Calibri" w:cs="Calibri"/>
          <w:b/>
          <w:bCs/>
          <w:sz w:val="28"/>
          <w:szCs w:val="28"/>
          <w:lang w:val="en-US"/>
        </w:rPr>
        <w:t>Incentive Programs:</w:t>
      </w:r>
      <w:r w:rsidRPr="001838E1">
        <w:rPr>
          <w:rFonts w:ascii="Calibri" w:hAnsi="Calibri" w:cs="Calibri"/>
          <w:sz w:val="28"/>
          <w:szCs w:val="28"/>
          <w:lang w:val="en-US"/>
        </w:rPr>
        <w:t xml:space="preserve"> Develop incentive programs to motivate the sales team to achieve and exceed targets.</w:t>
      </w:r>
    </w:p>
    <w:p w14:paraId="0A752042" w14:textId="77777777" w:rsidR="001838E1" w:rsidRPr="001838E1" w:rsidRDefault="001838E1" w:rsidP="001838E1">
      <w:pPr>
        <w:pStyle w:val="ListParagraph"/>
        <w:rPr>
          <w:rFonts w:ascii="Calibri" w:hAnsi="Calibri" w:cs="Calibri"/>
          <w:sz w:val="28"/>
          <w:szCs w:val="28"/>
        </w:rPr>
      </w:pPr>
      <w:r w:rsidRPr="001838E1">
        <w:rPr>
          <w:rFonts w:ascii="Calibri" w:hAnsi="Calibri" w:cs="Calibri"/>
          <w:b/>
          <w:bCs/>
          <w:sz w:val="28"/>
          <w:szCs w:val="28"/>
          <w:lang w:val="en-US"/>
        </w:rPr>
        <w:t>Customer Feedback:</w:t>
      </w:r>
      <w:r w:rsidRPr="001838E1">
        <w:rPr>
          <w:rFonts w:ascii="Calibri" w:hAnsi="Calibri" w:cs="Calibri"/>
          <w:sz w:val="28"/>
          <w:szCs w:val="28"/>
          <w:lang w:val="en-US"/>
        </w:rPr>
        <w:t xml:space="preserve"> Implement a system to collect and analyze customer feedback for continuous product improvement.</w:t>
      </w:r>
    </w:p>
    <w:p w14:paraId="4A6343E4" w14:textId="77777777" w:rsidR="001838E1" w:rsidRPr="001838E1" w:rsidRDefault="001838E1" w:rsidP="001838E1">
      <w:pPr>
        <w:pStyle w:val="ListParagraph"/>
        <w:rPr>
          <w:rFonts w:ascii="Calibri" w:hAnsi="Calibri" w:cs="Calibri"/>
          <w:sz w:val="28"/>
          <w:szCs w:val="28"/>
        </w:rPr>
      </w:pPr>
      <w:r w:rsidRPr="001838E1">
        <w:rPr>
          <w:rFonts w:ascii="Calibri" w:hAnsi="Calibri" w:cs="Calibri"/>
          <w:b/>
          <w:bCs/>
          <w:sz w:val="28"/>
          <w:szCs w:val="28"/>
          <w:lang w:val="en-US"/>
        </w:rPr>
        <w:t>Exceptional Service:</w:t>
      </w:r>
      <w:r w:rsidRPr="001838E1">
        <w:rPr>
          <w:rFonts w:ascii="Calibri" w:hAnsi="Calibri" w:cs="Calibri"/>
          <w:sz w:val="28"/>
          <w:szCs w:val="28"/>
          <w:lang w:val="en-US"/>
        </w:rPr>
        <w:t xml:space="preserve"> Ensure excellent customer service throughout (before and after sales) the entire customer journey.</w:t>
      </w:r>
    </w:p>
    <w:p w14:paraId="5D305958" w14:textId="77777777" w:rsidR="001838E1" w:rsidRPr="001838E1" w:rsidRDefault="001838E1" w:rsidP="001838E1">
      <w:pPr>
        <w:pStyle w:val="ListParagraph"/>
        <w:rPr>
          <w:rFonts w:ascii="Calibri" w:hAnsi="Calibri" w:cs="Calibri"/>
          <w:sz w:val="28"/>
          <w:szCs w:val="28"/>
        </w:rPr>
      </w:pPr>
      <w:r w:rsidRPr="001838E1">
        <w:rPr>
          <w:rFonts w:ascii="Calibri" w:hAnsi="Calibri" w:cs="Calibri"/>
          <w:b/>
          <w:bCs/>
          <w:sz w:val="28"/>
          <w:szCs w:val="28"/>
          <w:lang w:val="en-US"/>
        </w:rPr>
        <w:t>Loyalty Programs:</w:t>
      </w:r>
      <w:r w:rsidRPr="001838E1">
        <w:rPr>
          <w:rFonts w:ascii="Calibri" w:hAnsi="Calibri" w:cs="Calibri"/>
          <w:sz w:val="28"/>
          <w:szCs w:val="28"/>
          <w:lang w:val="en-US"/>
        </w:rPr>
        <w:t xml:space="preserve"> Implement loyalty programs to retain existing customers and encourage repeat purchases.</w:t>
      </w:r>
    </w:p>
    <w:p w14:paraId="39D14F7D" w14:textId="77777777" w:rsidR="001838E1" w:rsidRPr="001838E1" w:rsidRDefault="001838E1" w:rsidP="004F1660">
      <w:pPr>
        <w:pStyle w:val="ListParagraph"/>
        <w:rPr>
          <w:rFonts w:ascii="Calibri" w:hAnsi="Calibri" w:cs="Calibri"/>
          <w:sz w:val="28"/>
          <w:szCs w:val="28"/>
          <w:lang w:val="en-US"/>
        </w:rPr>
      </w:pPr>
    </w:p>
    <w:p w14:paraId="51B6F94A" w14:textId="77777777" w:rsidR="001838E1" w:rsidRPr="004F1660" w:rsidRDefault="001838E1" w:rsidP="004F1660">
      <w:pPr>
        <w:pStyle w:val="ListParagraph"/>
        <w:rPr>
          <w:rFonts w:ascii="Calibri" w:hAnsi="Calibri" w:cs="Calibri"/>
          <w:b/>
          <w:bCs/>
          <w:sz w:val="40"/>
          <w:szCs w:val="40"/>
        </w:rPr>
      </w:pPr>
    </w:p>
    <w:sectPr w:rsidR="001838E1" w:rsidRPr="004F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310"/>
    <w:multiLevelType w:val="hybridMultilevel"/>
    <w:tmpl w:val="3A44A3E8"/>
    <w:lvl w:ilvl="0" w:tplc="984E867C">
      <w:start w:val="1"/>
      <w:numFmt w:val="bullet"/>
      <w:lvlText w:val="•"/>
      <w:lvlJc w:val="left"/>
      <w:pPr>
        <w:tabs>
          <w:tab w:val="num" w:pos="720"/>
        </w:tabs>
        <w:ind w:left="720" w:hanging="360"/>
      </w:pPr>
      <w:rPr>
        <w:rFonts w:ascii="Arial" w:hAnsi="Arial" w:hint="default"/>
      </w:rPr>
    </w:lvl>
    <w:lvl w:ilvl="1" w:tplc="ECFACEB0">
      <w:start w:val="1"/>
      <w:numFmt w:val="bullet"/>
      <w:lvlText w:val="•"/>
      <w:lvlJc w:val="left"/>
      <w:pPr>
        <w:tabs>
          <w:tab w:val="num" w:pos="1440"/>
        </w:tabs>
        <w:ind w:left="1440" w:hanging="360"/>
      </w:pPr>
      <w:rPr>
        <w:rFonts w:ascii="Arial" w:hAnsi="Arial" w:hint="default"/>
      </w:rPr>
    </w:lvl>
    <w:lvl w:ilvl="2" w:tplc="B638057A" w:tentative="1">
      <w:start w:val="1"/>
      <w:numFmt w:val="bullet"/>
      <w:lvlText w:val="•"/>
      <w:lvlJc w:val="left"/>
      <w:pPr>
        <w:tabs>
          <w:tab w:val="num" w:pos="2160"/>
        </w:tabs>
        <w:ind w:left="2160" w:hanging="360"/>
      </w:pPr>
      <w:rPr>
        <w:rFonts w:ascii="Arial" w:hAnsi="Arial" w:hint="default"/>
      </w:rPr>
    </w:lvl>
    <w:lvl w:ilvl="3" w:tplc="79F405F2" w:tentative="1">
      <w:start w:val="1"/>
      <w:numFmt w:val="bullet"/>
      <w:lvlText w:val="•"/>
      <w:lvlJc w:val="left"/>
      <w:pPr>
        <w:tabs>
          <w:tab w:val="num" w:pos="2880"/>
        </w:tabs>
        <w:ind w:left="2880" w:hanging="360"/>
      </w:pPr>
      <w:rPr>
        <w:rFonts w:ascii="Arial" w:hAnsi="Arial" w:hint="default"/>
      </w:rPr>
    </w:lvl>
    <w:lvl w:ilvl="4" w:tplc="67CA2D98" w:tentative="1">
      <w:start w:val="1"/>
      <w:numFmt w:val="bullet"/>
      <w:lvlText w:val="•"/>
      <w:lvlJc w:val="left"/>
      <w:pPr>
        <w:tabs>
          <w:tab w:val="num" w:pos="3600"/>
        </w:tabs>
        <w:ind w:left="3600" w:hanging="360"/>
      </w:pPr>
      <w:rPr>
        <w:rFonts w:ascii="Arial" w:hAnsi="Arial" w:hint="default"/>
      </w:rPr>
    </w:lvl>
    <w:lvl w:ilvl="5" w:tplc="6D24552A" w:tentative="1">
      <w:start w:val="1"/>
      <w:numFmt w:val="bullet"/>
      <w:lvlText w:val="•"/>
      <w:lvlJc w:val="left"/>
      <w:pPr>
        <w:tabs>
          <w:tab w:val="num" w:pos="4320"/>
        </w:tabs>
        <w:ind w:left="4320" w:hanging="360"/>
      </w:pPr>
      <w:rPr>
        <w:rFonts w:ascii="Arial" w:hAnsi="Arial" w:hint="default"/>
      </w:rPr>
    </w:lvl>
    <w:lvl w:ilvl="6" w:tplc="9B02366C" w:tentative="1">
      <w:start w:val="1"/>
      <w:numFmt w:val="bullet"/>
      <w:lvlText w:val="•"/>
      <w:lvlJc w:val="left"/>
      <w:pPr>
        <w:tabs>
          <w:tab w:val="num" w:pos="5040"/>
        </w:tabs>
        <w:ind w:left="5040" w:hanging="360"/>
      </w:pPr>
      <w:rPr>
        <w:rFonts w:ascii="Arial" w:hAnsi="Arial" w:hint="default"/>
      </w:rPr>
    </w:lvl>
    <w:lvl w:ilvl="7" w:tplc="22A0CCD4" w:tentative="1">
      <w:start w:val="1"/>
      <w:numFmt w:val="bullet"/>
      <w:lvlText w:val="•"/>
      <w:lvlJc w:val="left"/>
      <w:pPr>
        <w:tabs>
          <w:tab w:val="num" w:pos="5760"/>
        </w:tabs>
        <w:ind w:left="5760" w:hanging="360"/>
      </w:pPr>
      <w:rPr>
        <w:rFonts w:ascii="Arial" w:hAnsi="Arial" w:hint="default"/>
      </w:rPr>
    </w:lvl>
    <w:lvl w:ilvl="8" w:tplc="8A7096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DC25FB"/>
    <w:multiLevelType w:val="hybridMultilevel"/>
    <w:tmpl w:val="08A63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2B4204"/>
    <w:multiLevelType w:val="hybridMultilevel"/>
    <w:tmpl w:val="8FD2FD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DC24246"/>
    <w:multiLevelType w:val="hybridMultilevel"/>
    <w:tmpl w:val="A8F0A5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39511790">
    <w:abstractNumId w:val="0"/>
  </w:num>
  <w:num w:numId="2" w16cid:durableId="430930289">
    <w:abstractNumId w:val="1"/>
  </w:num>
  <w:num w:numId="3" w16cid:durableId="113409685">
    <w:abstractNumId w:val="3"/>
  </w:num>
  <w:num w:numId="4" w16cid:durableId="1956015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F8"/>
    <w:rsid w:val="000F0158"/>
    <w:rsid w:val="001838E1"/>
    <w:rsid w:val="001D3988"/>
    <w:rsid w:val="00316679"/>
    <w:rsid w:val="004F1660"/>
    <w:rsid w:val="00666FEB"/>
    <w:rsid w:val="0075658C"/>
    <w:rsid w:val="0076687B"/>
    <w:rsid w:val="00C726AF"/>
    <w:rsid w:val="00CB4146"/>
    <w:rsid w:val="00F90AF8"/>
    <w:rsid w:val="00FE5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4973"/>
  <w15:chartTrackingRefBased/>
  <w15:docId w15:val="{ECB1E872-7009-4C15-8F19-CBA0C44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AF8"/>
    <w:rPr>
      <w:rFonts w:eastAsiaTheme="majorEastAsia" w:cstheme="majorBidi"/>
      <w:color w:val="272727" w:themeColor="text1" w:themeTint="D8"/>
    </w:rPr>
  </w:style>
  <w:style w:type="paragraph" w:styleId="Title">
    <w:name w:val="Title"/>
    <w:basedOn w:val="Normal"/>
    <w:next w:val="Normal"/>
    <w:link w:val="TitleChar"/>
    <w:uiPriority w:val="10"/>
    <w:qFormat/>
    <w:rsid w:val="00F90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AF8"/>
    <w:pPr>
      <w:spacing w:before="160"/>
      <w:jc w:val="center"/>
    </w:pPr>
    <w:rPr>
      <w:i/>
      <w:iCs/>
      <w:color w:val="404040" w:themeColor="text1" w:themeTint="BF"/>
    </w:rPr>
  </w:style>
  <w:style w:type="character" w:customStyle="1" w:styleId="QuoteChar">
    <w:name w:val="Quote Char"/>
    <w:basedOn w:val="DefaultParagraphFont"/>
    <w:link w:val="Quote"/>
    <w:uiPriority w:val="29"/>
    <w:rsid w:val="00F90AF8"/>
    <w:rPr>
      <w:i/>
      <w:iCs/>
      <w:color w:val="404040" w:themeColor="text1" w:themeTint="BF"/>
    </w:rPr>
  </w:style>
  <w:style w:type="paragraph" w:styleId="ListParagraph">
    <w:name w:val="List Paragraph"/>
    <w:basedOn w:val="Normal"/>
    <w:uiPriority w:val="34"/>
    <w:qFormat/>
    <w:rsid w:val="00F90AF8"/>
    <w:pPr>
      <w:ind w:left="720"/>
      <w:contextualSpacing/>
    </w:pPr>
  </w:style>
  <w:style w:type="character" w:styleId="IntenseEmphasis">
    <w:name w:val="Intense Emphasis"/>
    <w:basedOn w:val="DefaultParagraphFont"/>
    <w:uiPriority w:val="21"/>
    <w:qFormat/>
    <w:rsid w:val="00F90AF8"/>
    <w:rPr>
      <w:i/>
      <w:iCs/>
      <w:color w:val="0F4761" w:themeColor="accent1" w:themeShade="BF"/>
    </w:rPr>
  </w:style>
  <w:style w:type="paragraph" w:styleId="IntenseQuote">
    <w:name w:val="Intense Quote"/>
    <w:basedOn w:val="Normal"/>
    <w:next w:val="Normal"/>
    <w:link w:val="IntenseQuoteChar"/>
    <w:uiPriority w:val="30"/>
    <w:qFormat/>
    <w:rsid w:val="00F90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AF8"/>
    <w:rPr>
      <w:i/>
      <w:iCs/>
      <w:color w:val="0F4761" w:themeColor="accent1" w:themeShade="BF"/>
    </w:rPr>
  </w:style>
  <w:style w:type="character" w:styleId="IntenseReference">
    <w:name w:val="Intense Reference"/>
    <w:basedOn w:val="DefaultParagraphFont"/>
    <w:uiPriority w:val="32"/>
    <w:qFormat/>
    <w:rsid w:val="00F90A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1315">
      <w:bodyDiv w:val="1"/>
      <w:marLeft w:val="0"/>
      <w:marRight w:val="0"/>
      <w:marTop w:val="0"/>
      <w:marBottom w:val="0"/>
      <w:divBdr>
        <w:top w:val="none" w:sz="0" w:space="0" w:color="auto"/>
        <w:left w:val="none" w:sz="0" w:space="0" w:color="auto"/>
        <w:bottom w:val="none" w:sz="0" w:space="0" w:color="auto"/>
        <w:right w:val="none" w:sz="0" w:space="0" w:color="auto"/>
      </w:divBdr>
    </w:div>
    <w:div w:id="79643423">
      <w:bodyDiv w:val="1"/>
      <w:marLeft w:val="0"/>
      <w:marRight w:val="0"/>
      <w:marTop w:val="0"/>
      <w:marBottom w:val="0"/>
      <w:divBdr>
        <w:top w:val="none" w:sz="0" w:space="0" w:color="auto"/>
        <w:left w:val="none" w:sz="0" w:space="0" w:color="auto"/>
        <w:bottom w:val="none" w:sz="0" w:space="0" w:color="auto"/>
        <w:right w:val="none" w:sz="0" w:space="0" w:color="auto"/>
      </w:divBdr>
    </w:div>
    <w:div w:id="225261099">
      <w:bodyDiv w:val="1"/>
      <w:marLeft w:val="0"/>
      <w:marRight w:val="0"/>
      <w:marTop w:val="0"/>
      <w:marBottom w:val="0"/>
      <w:divBdr>
        <w:top w:val="none" w:sz="0" w:space="0" w:color="auto"/>
        <w:left w:val="none" w:sz="0" w:space="0" w:color="auto"/>
        <w:bottom w:val="none" w:sz="0" w:space="0" w:color="auto"/>
        <w:right w:val="none" w:sz="0" w:space="0" w:color="auto"/>
      </w:divBdr>
    </w:div>
    <w:div w:id="360936113">
      <w:bodyDiv w:val="1"/>
      <w:marLeft w:val="0"/>
      <w:marRight w:val="0"/>
      <w:marTop w:val="0"/>
      <w:marBottom w:val="0"/>
      <w:divBdr>
        <w:top w:val="none" w:sz="0" w:space="0" w:color="auto"/>
        <w:left w:val="none" w:sz="0" w:space="0" w:color="auto"/>
        <w:bottom w:val="none" w:sz="0" w:space="0" w:color="auto"/>
        <w:right w:val="none" w:sz="0" w:space="0" w:color="auto"/>
      </w:divBdr>
    </w:div>
    <w:div w:id="423918605">
      <w:bodyDiv w:val="1"/>
      <w:marLeft w:val="0"/>
      <w:marRight w:val="0"/>
      <w:marTop w:val="0"/>
      <w:marBottom w:val="0"/>
      <w:divBdr>
        <w:top w:val="none" w:sz="0" w:space="0" w:color="auto"/>
        <w:left w:val="none" w:sz="0" w:space="0" w:color="auto"/>
        <w:bottom w:val="none" w:sz="0" w:space="0" w:color="auto"/>
        <w:right w:val="none" w:sz="0" w:space="0" w:color="auto"/>
      </w:divBdr>
    </w:div>
    <w:div w:id="449740580">
      <w:bodyDiv w:val="1"/>
      <w:marLeft w:val="0"/>
      <w:marRight w:val="0"/>
      <w:marTop w:val="0"/>
      <w:marBottom w:val="0"/>
      <w:divBdr>
        <w:top w:val="none" w:sz="0" w:space="0" w:color="auto"/>
        <w:left w:val="none" w:sz="0" w:space="0" w:color="auto"/>
        <w:bottom w:val="none" w:sz="0" w:space="0" w:color="auto"/>
        <w:right w:val="none" w:sz="0" w:space="0" w:color="auto"/>
      </w:divBdr>
    </w:div>
    <w:div w:id="525097828">
      <w:bodyDiv w:val="1"/>
      <w:marLeft w:val="0"/>
      <w:marRight w:val="0"/>
      <w:marTop w:val="0"/>
      <w:marBottom w:val="0"/>
      <w:divBdr>
        <w:top w:val="none" w:sz="0" w:space="0" w:color="auto"/>
        <w:left w:val="none" w:sz="0" w:space="0" w:color="auto"/>
        <w:bottom w:val="none" w:sz="0" w:space="0" w:color="auto"/>
        <w:right w:val="none" w:sz="0" w:space="0" w:color="auto"/>
      </w:divBdr>
    </w:div>
    <w:div w:id="670108448">
      <w:bodyDiv w:val="1"/>
      <w:marLeft w:val="0"/>
      <w:marRight w:val="0"/>
      <w:marTop w:val="0"/>
      <w:marBottom w:val="0"/>
      <w:divBdr>
        <w:top w:val="none" w:sz="0" w:space="0" w:color="auto"/>
        <w:left w:val="none" w:sz="0" w:space="0" w:color="auto"/>
        <w:bottom w:val="none" w:sz="0" w:space="0" w:color="auto"/>
        <w:right w:val="none" w:sz="0" w:space="0" w:color="auto"/>
      </w:divBdr>
    </w:div>
    <w:div w:id="854080793">
      <w:bodyDiv w:val="1"/>
      <w:marLeft w:val="0"/>
      <w:marRight w:val="0"/>
      <w:marTop w:val="0"/>
      <w:marBottom w:val="0"/>
      <w:divBdr>
        <w:top w:val="none" w:sz="0" w:space="0" w:color="auto"/>
        <w:left w:val="none" w:sz="0" w:space="0" w:color="auto"/>
        <w:bottom w:val="none" w:sz="0" w:space="0" w:color="auto"/>
        <w:right w:val="none" w:sz="0" w:space="0" w:color="auto"/>
      </w:divBdr>
    </w:div>
    <w:div w:id="858928569">
      <w:bodyDiv w:val="1"/>
      <w:marLeft w:val="0"/>
      <w:marRight w:val="0"/>
      <w:marTop w:val="0"/>
      <w:marBottom w:val="0"/>
      <w:divBdr>
        <w:top w:val="none" w:sz="0" w:space="0" w:color="auto"/>
        <w:left w:val="none" w:sz="0" w:space="0" w:color="auto"/>
        <w:bottom w:val="none" w:sz="0" w:space="0" w:color="auto"/>
        <w:right w:val="none" w:sz="0" w:space="0" w:color="auto"/>
      </w:divBdr>
      <w:divsChild>
        <w:div w:id="1545487047">
          <w:marLeft w:val="1469"/>
          <w:marRight w:val="0"/>
          <w:marTop w:val="0"/>
          <w:marBottom w:val="0"/>
          <w:divBdr>
            <w:top w:val="none" w:sz="0" w:space="0" w:color="auto"/>
            <w:left w:val="none" w:sz="0" w:space="0" w:color="auto"/>
            <w:bottom w:val="none" w:sz="0" w:space="0" w:color="auto"/>
            <w:right w:val="none" w:sz="0" w:space="0" w:color="auto"/>
          </w:divBdr>
        </w:div>
        <w:div w:id="1162358627">
          <w:marLeft w:val="1469"/>
          <w:marRight w:val="0"/>
          <w:marTop w:val="0"/>
          <w:marBottom w:val="0"/>
          <w:divBdr>
            <w:top w:val="none" w:sz="0" w:space="0" w:color="auto"/>
            <w:left w:val="none" w:sz="0" w:space="0" w:color="auto"/>
            <w:bottom w:val="none" w:sz="0" w:space="0" w:color="auto"/>
            <w:right w:val="none" w:sz="0" w:space="0" w:color="auto"/>
          </w:divBdr>
        </w:div>
        <w:div w:id="1431583366">
          <w:marLeft w:val="1469"/>
          <w:marRight w:val="0"/>
          <w:marTop w:val="0"/>
          <w:marBottom w:val="0"/>
          <w:divBdr>
            <w:top w:val="none" w:sz="0" w:space="0" w:color="auto"/>
            <w:left w:val="none" w:sz="0" w:space="0" w:color="auto"/>
            <w:bottom w:val="none" w:sz="0" w:space="0" w:color="auto"/>
            <w:right w:val="none" w:sz="0" w:space="0" w:color="auto"/>
          </w:divBdr>
        </w:div>
      </w:divsChild>
    </w:div>
    <w:div w:id="875702863">
      <w:bodyDiv w:val="1"/>
      <w:marLeft w:val="0"/>
      <w:marRight w:val="0"/>
      <w:marTop w:val="0"/>
      <w:marBottom w:val="0"/>
      <w:divBdr>
        <w:top w:val="none" w:sz="0" w:space="0" w:color="auto"/>
        <w:left w:val="none" w:sz="0" w:space="0" w:color="auto"/>
        <w:bottom w:val="none" w:sz="0" w:space="0" w:color="auto"/>
        <w:right w:val="none" w:sz="0" w:space="0" w:color="auto"/>
      </w:divBdr>
    </w:div>
    <w:div w:id="1089614732">
      <w:bodyDiv w:val="1"/>
      <w:marLeft w:val="0"/>
      <w:marRight w:val="0"/>
      <w:marTop w:val="0"/>
      <w:marBottom w:val="0"/>
      <w:divBdr>
        <w:top w:val="none" w:sz="0" w:space="0" w:color="auto"/>
        <w:left w:val="none" w:sz="0" w:space="0" w:color="auto"/>
        <w:bottom w:val="none" w:sz="0" w:space="0" w:color="auto"/>
        <w:right w:val="none" w:sz="0" w:space="0" w:color="auto"/>
      </w:divBdr>
    </w:div>
    <w:div w:id="1467744345">
      <w:bodyDiv w:val="1"/>
      <w:marLeft w:val="0"/>
      <w:marRight w:val="0"/>
      <w:marTop w:val="0"/>
      <w:marBottom w:val="0"/>
      <w:divBdr>
        <w:top w:val="none" w:sz="0" w:space="0" w:color="auto"/>
        <w:left w:val="none" w:sz="0" w:space="0" w:color="auto"/>
        <w:bottom w:val="none" w:sz="0" w:space="0" w:color="auto"/>
        <w:right w:val="none" w:sz="0" w:space="0" w:color="auto"/>
      </w:divBdr>
      <w:divsChild>
        <w:div w:id="1867788647">
          <w:marLeft w:val="0"/>
          <w:marRight w:val="0"/>
          <w:marTop w:val="0"/>
          <w:marBottom w:val="0"/>
          <w:divBdr>
            <w:top w:val="none" w:sz="0" w:space="0" w:color="auto"/>
            <w:left w:val="none" w:sz="0" w:space="0" w:color="auto"/>
            <w:bottom w:val="none" w:sz="0" w:space="0" w:color="auto"/>
            <w:right w:val="none" w:sz="0" w:space="0" w:color="auto"/>
          </w:divBdr>
        </w:div>
      </w:divsChild>
    </w:div>
    <w:div w:id="1539902048">
      <w:bodyDiv w:val="1"/>
      <w:marLeft w:val="0"/>
      <w:marRight w:val="0"/>
      <w:marTop w:val="0"/>
      <w:marBottom w:val="0"/>
      <w:divBdr>
        <w:top w:val="none" w:sz="0" w:space="0" w:color="auto"/>
        <w:left w:val="none" w:sz="0" w:space="0" w:color="auto"/>
        <w:bottom w:val="none" w:sz="0" w:space="0" w:color="auto"/>
        <w:right w:val="none" w:sz="0" w:space="0" w:color="auto"/>
      </w:divBdr>
    </w:div>
    <w:div w:id="1612978722">
      <w:bodyDiv w:val="1"/>
      <w:marLeft w:val="0"/>
      <w:marRight w:val="0"/>
      <w:marTop w:val="0"/>
      <w:marBottom w:val="0"/>
      <w:divBdr>
        <w:top w:val="none" w:sz="0" w:space="0" w:color="auto"/>
        <w:left w:val="none" w:sz="0" w:space="0" w:color="auto"/>
        <w:bottom w:val="none" w:sz="0" w:space="0" w:color="auto"/>
        <w:right w:val="none" w:sz="0" w:space="0" w:color="auto"/>
      </w:divBdr>
    </w:div>
    <w:div w:id="1762992040">
      <w:bodyDiv w:val="1"/>
      <w:marLeft w:val="0"/>
      <w:marRight w:val="0"/>
      <w:marTop w:val="0"/>
      <w:marBottom w:val="0"/>
      <w:divBdr>
        <w:top w:val="none" w:sz="0" w:space="0" w:color="auto"/>
        <w:left w:val="none" w:sz="0" w:space="0" w:color="auto"/>
        <w:bottom w:val="none" w:sz="0" w:space="0" w:color="auto"/>
        <w:right w:val="none" w:sz="0" w:space="0" w:color="auto"/>
      </w:divBdr>
    </w:div>
    <w:div w:id="1931312699">
      <w:bodyDiv w:val="1"/>
      <w:marLeft w:val="0"/>
      <w:marRight w:val="0"/>
      <w:marTop w:val="0"/>
      <w:marBottom w:val="0"/>
      <w:divBdr>
        <w:top w:val="none" w:sz="0" w:space="0" w:color="auto"/>
        <w:left w:val="none" w:sz="0" w:space="0" w:color="auto"/>
        <w:bottom w:val="none" w:sz="0" w:space="0" w:color="auto"/>
        <w:right w:val="none" w:sz="0" w:space="0" w:color="auto"/>
      </w:divBdr>
      <w:divsChild>
        <w:div w:id="1390036353">
          <w:marLeft w:val="0"/>
          <w:marRight w:val="0"/>
          <w:marTop w:val="0"/>
          <w:marBottom w:val="0"/>
          <w:divBdr>
            <w:top w:val="none" w:sz="0" w:space="0" w:color="auto"/>
            <w:left w:val="none" w:sz="0" w:space="0" w:color="auto"/>
            <w:bottom w:val="none" w:sz="0" w:space="0" w:color="auto"/>
            <w:right w:val="none" w:sz="0" w:space="0" w:color="auto"/>
          </w:divBdr>
        </w:div>
      </w:divsChild>
    </w:div>
    <w:div w:id="193921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Reddy</dc:creator>
  <cp:keywords/>
  <dc:description/>
  <cp:lastModifiedBy>Meena Reddy</cp:lastModifiedBy>
  <cp:revision>1</cp:revision>
  <dcterms:created xsi:type="dcterms:W3CDTF">2024-08-26T05:15:00Z</dcterms:created>
  <dcterms:modified xsi:type="dcterms:W3CDTF">2024-08-26T12:15:00Z</dcterms:modified>
</cp:coreProperties>
</file>