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C17F7BA"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453E68">
        <w:rPr>
          <w:rFonts w:cs="Times New Roman"/>
          <w:sz w:val="72"/>
          <w:szCs w:val="72"/>
        </w:rPr>
        <w:t>2</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t>Í</w:t>
      </w:r>
      <w:r w:rsidR="00880358" w:rsidRPr="00EC3A0A">
        <w:rPr>
          <w:rStyle w:val="Ttulo1Car"/>
        </w:rPr>
        <w:t>NDICE</w:t>
      </w:r>
    </w:p>
    <w:p w14:paraId="46AFD1F6" w14:textId="5DB9B465" w:rsidR="00880358" w:rsidRDefault="00340306" w:rsidP="00880358">
      <w:r>
        <w:t>Ejercicio 1………………………………………………………………………………</w:t>
      </w:r>
      <w:r w:rsidR="00176440">
        <w:t>……...…………</w:t>
      </w:r>
      <w:r w:rsidR="00AC06B7">
        <w:t>3</w:t>
      </w:r>
    </w:p>
    <w:p w14:paraId="46FB3DD5" w14:textId="0BA913D3" w:rsidR="00340306" w:rsidRDefault="00340306" w:rsidP="00880358">
      <w:r>
        <w:tab/>
        <w:t>1.1……………………………………………………………………………….</w:t>
      </w:r>
      <w:r w:rsidR="00176440">
        <w:t>……</w:t>
      </w:r>
      <w:r w:rsidR="00176440">
        <w:t>.</w:t>
      </w:r>
      <w:r w:rsidR="00176440">
        <w:t>…………</w:t>
      </w:r>
      <w:r w:rsidR="00AC06B7">
        <w:t>3</w:t>
      </w:r>
    </w:p>
    <w:p w14:paraId="0CC90B65" w14:textId="68E74759" w:rsidR="00340306" w:rsidRDefault="00340306" w:rsidP="00880358">
      <w:r>
        <w:tab/>
      </w:r>
      <w:r>
        <w:t>1.</w:t>
      </w:r>
      <w:r>
        <w:t>2</w:t>
      </w:r>
      <w:r>
        <w:t>……………………………………………………………………………….</w:t>
      </w:r>
      <w:r w:rsidR="00176440">
        <w:t>…</w:t>
      </w:r>
      <w:r w:rsidR="00176440">
        <w:t>.</w:t>
      </w:r>
      <w:r w:rsidR="00176440">
        <w:t>……………</w:t>
      </w:r>
      <w:r w:rsidR="00AC06B7">
        <w:t>5</w:t>
      </w:r>
    </w:p>
    <w:p w14:paraId="4A479AB5" w14:textId="2198404B" w:rsidR="00340306" w:rsidRDefault="00340306" w:rsidP="00340306">
      <w:pPr>
        <w:ind w:firstLine="708"/>
      </w:pPr>
      <w:r>
        <w:t>1.</w:t>
      </w:r>
      <w:r>
        <w:t>3</w:t>
      </w:r>
      <w:r>
        <w:t>……………………………………………………………………………….</w:t>
      </w:r>
      <w:r w:rsidR="00176440">
        <w:t>……</w:t>
      </w:r>
      <w:r w:rsidR="00176440">
        <w:t>.</w:t>
      </w:r>
      <w:r w:rsidR="00176440">
        <w:t>…………</w:t>
      </w:r>
      <w:r w:rsidR="00AC06B7">
        <w:t>6</w:t>
      </w:r>
    </w:p>
    <w:p w14:paraId="5E6ECF0E" w14:textId="634322BB" w:rsidR="00340306" w:rsidRDefault="00340306" w:rsidP="00340306">
      <w:r>
        <w:t>Ejercicio 2……………………………………………………………………………….</w:t>
      </w:r>
      <w:r w:rsidR="00176440">
        <w:t>……</w:t>
      </w:r>
      <w:r w:rsidR="00176440">
        <w:t>.</w:t>
      </w:r>
      <w:r w:rsidR="00176440">
        <w:t>…………</w:t>
      </w:r>
      <w:r w:rsidR="00AC06B7">
        <w:t>7</w:t>
      </w:r>
    </w:p>
    <w:p w14:paraId="5786E219" w14:textId="61610D2B" w:rsidR="00340306" w:rsidRDefault="00340306" w:rsidP="00340306">
      <w:r>
        <w:tab/>
      </w:r>
      <w:r>
        <w:t>2</w:t>
      </w:r>
      <w:r>
        <w:t>.1……………………………………………………………………………….</w:t>
      </w:r>
      <w:r w:rsidR="00176440">
        <w:t>……</w:t>
      </w:r>
      <w:r w:rsidR="00176440">
        <w:t>.</w:t>
      </w:r>
      <w:r w:rsidR="00176440">
        <w:t>…………</w:t>
      </w:r>
      <w:r w:rsidR="00AC06B7">
        <w:t>7</w:t>
      </w:r>
    </w:p>
    <w:p w14:paraId="6C9CBAA3" w14:textId="4EC47248" w:rsidR="00340306" w:rsidRDefault="00340306" w:rsidP="00340306">
      <w:r>
        <w:tab/>
      </w:r>
      <w:r>
        <w:t>2</w:t>
      </w:r>
      <w:r>
        <w:t>.2……………………………………………………………………………….</w:t>
      </w:r>
      <w:r w:rsidR="00176440">
        <w:t>………</w:t>
      </w:r>
      <w:r w:rsidR="00176440">
        <w:t>.</w:t>
      </w:r>
      <w:r w:rsidR="00176440">
        <w:t>………</w:t>
      </w:r>
      <w:r w:rsidR="00AC06B7">
        <w:t>8</w:t>
      </w:r>
    </w:p>
    <w:p w14:paraId="53B0F78C" w14:textId="11ADACA2" w:rsidR="00340306" w:rsidRDefault="00340306" w:rsidP="00340306">
      <w:pPr>
        <w:ind w:firstLine="708"/>
      </w:pPr>
      <w:r>
        <w:t>2</w:t>
      </w:r>
      <w:r>
        <w:t>.3……………………………………………………………………………….</w:t>
      </w:r>
      <w:r w:rsidR="00176440">
        <w:t>………</w:t>
      </w:r>
      <w:r w:rsidR="00176440">
        <w:t>.</w:t>
      </w:r>
      <w:r w:rsidR="00176440">
        <w:t>………</w:t>
      </w:r>
      <w:r w:rsidR="00AC06B7">
        <w:t>8</w:t>
      </w:r>
    </w:p>
    <w:p w14:paraId="62577A13" w14:textId="2D6EE0AA" w:rsidR="0086694C" w:rsidRDefault="0086694C" w:rsidP="0086694C">
      <w:r>
        <w:t xml:space="preserve">Ejercicio </w:t>
      </w:r>
      <w:r>
        <w:t>3</w:t>
      </w:r>
      <w:r>
        <w:t>……………………………………………………………………………….</w:t>
      </w:r>
      <w:r w:rsidR="00176440">
        <w:t>………………</w:t>
      </w:r>
      <w:r w:rsidR="00176440">
        <w:t>.</w:t>
      </w:r>
      <w:r w:rsidR="00AC06B7">
        <w:t>9</w:t>
      </w:r>
    </w:p>
    <w:p w14:paraId="50F32170" w14:textId="05939288" w:rsidR="0086694C" w:rsidRDefault="0086694C" w:rsidP="0086694C">
      <w:r>
        <w:tab/>
      </w:r>
      <w:r w:rsidR="00EB577C">
        <w:t>1</w:t>
      </w:r>
      <w:r>
        <w:t>.</w:t>
      </w:r>
      <w:r w:rsidR="00DC46DC">
        <w:t>X</w:t>
      </w:r>
      <w:r>
        <w:t>……………………………………………………………………………….</w:t>
      </w:r>
      <w:r w:rsidR="00176440">
        <w:t>………………</w:t>
      </w:r>
      <w:r w:rsidR="00AC06B7">
        <w:t>9</w:t>
      </w:r>
    </w:p>
    <w:p w14:paraId="15DBC187" w14:textId="7EEDA0E3" w:rsidR="00DC46DC" w:rsidRDefault="00DC46DC" w:rsidP="00DC46DC">
      <w:pPr>
        <w:ind w:firstLine="708"/>
      </w:pPr>
      <w:r>
        <w:t>2</w:t>
      </w:r>
      <w:r>
        <w:t>.X………………………………………………………………………………</w:t>
      </w:r>
      <w:r w:rsidR="00176440">
        <w:t>………………</w:t>
      </w:r>
      <w:r w:rsidR="00AC06B7">
        <w:t>10</w:t>
      </w:r>
    </w:p>
    <w:p w14:paraId="59EEBB8B" w14:textId="66B89650" w:rsidR="00DC46DC" w:rsidRDefault="00DC46DC" w:rsidP="00DC46DC">
      <w:pPr>
        <w:ind w:firstLine="708"/>
      </w:pPr>
      <w:r>
        <w:t>3</w:t>
      </w:r>
      <w:r>
        <w:t>………………………………………………………………………………</w:t>
      </w:r>
      <w:r>
        <w:t>…</w:t>
      </w:r>
      <w:r w:rsidR="00176440">
        <w:t>………………</w:t>
      </w:r>
      <w:r w:rsidR="00AC06B7">
        <w:t>10</w:t>
      </w:r>
    </w:p>
    <w:p w14:paraId="3429C14A" w14:textId="7AD2EA26" w:rsidR="00C14F7F" w:rsidRDefault="00C14F7F" w:rsidP="00C14F7F">
      <w:r>
        <w:t xml:space="preserve">Ejercicio </w:t>
      </w:r>
      <w:r>
        <w:t>4</w:t>
      </w:r>
      <w:r>
        <w:t>……………………………………………………………………………….</w:t>
      </w:r>
      <w:r w:rsidR="00176440">
        <w:t>………………</w:t>
      </w:r>
      <w:r w:rsidR="0027521E">
        <w:t>12</w:t>
      </w:r>
    </w:p>
    <w:p w14:paraId="40E8F9DE" w14:textId="6687BE4C" w:rsidR="00C14F7F" w:rsidRDefault="00C14F7F" w:rsidP="00C14F7F">
      <w:r>
        <w:tab/>
      </w:r>
      <w:r>
        <w:t>4.0</w:t>
      </w:r>
      <w:r>
        <w:t>……………………………………………………………………………</w:t>
      </w:r>
      <w:r w:rsidR="00176440">
        <w:t>………………</w:t>
      </w:r>
      <w:r>
        <w:t>….</w:t>
      </w:r>
      <w:r w:rsidR="0027521E">
        <w:t>12</w:t>
      </w:r>
    </w:p>
    <w:p w14:paraId="44C68626" w14:textId="376D37E1" w:rsidR="00C14F7F" w:rsidRDefault="00C14F7F" w:rsidP="00C14F7F">
      <w:pPr>
        <w:ind w:firstLine="708"/>
      </w:pPr>
      <w:r>
        <w:t>4.1</w:t>
      </w:r>
      <w:r>
        <w:t>………………………………………………………………………</w:t>
      </w:r>
      <w:r w:rsidR="00176440">
        <w:t>………………</w:t>
      </w:r>
      <w:r>
        <w:t>……….</w:t>
      </w:r>
      <w:r w:rsidR="0027521E">
        <w:t>12</w:t>
      </w:r>
    </w:p>
    <w:p w14:paraId="0F154B1B" w14:textId="45BC6673" w:rsidR="00C14F7F" w:rsidRDefault="00C14F7F" w:rsidP="00C14F7F">
      <w:pPr>
        <w:ind w:firstLine="708"/>
      </w:pPr>
      <w:r>
        <w:t>4.2</w:t>
      </w:r>
      <w:r>
        <w:t>……………………………………………………………………</w:t>
      </w:r>
      <w:r w:rsidR="00176440">
        <w:t>………………</w:t>
      </w:r>
      <w:r>
        <w:t>…………</w:t>
      </w:r>
      <w:r w:rsidR="0027521E">
        <w:t>.13</w:t>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lastRenderedPageBreak/>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17050094" w14:textId="6A3DDEED" w:rsidR="001B463B" w:rsidRDefault="00991745" w:rsidP="00272B9E">
      <w:pPr>
        <w:pStyle w:val="Ttulo1"/>
        <w:ind w:left="720"/>
        <w:jc w:val="both"/>
      </w:pPr>
      <w:r>
        <w:lastRenderedPageBreak/>
        <w:t>Ejercicio 1</w:t>
      </w:r>
    </w:p>
    <w:p w14:paraId="35F3F3E6" w14:textId="77777777" w:rsidR="001B463B" w:rsidRDefault="001B463B" w:rsidP="00272B9E">
      <w:pPr>
        <w:pStyle w:val="Standard"/>
        <w:ind w:left="720"/>
        <w:jc w:val="both"/>
      </w:pPr>
      <w:r>
        <w:t>1.1-</w:t>
      </w:r>
    </w:p>
    <w:p w14:paraId="6AE098FE" w14:textId="6A0FB26B" w:rsidR="001B463B" w:rsidRDefault="001B463B" w:rsidP="00272B9E">
      <w:pPr>
        <w:pStyle w:val="Standard"/>
        <w:numPr>
          <w:ilvl w:val="0"/>
          <w:numId w:val="6"/>
        </w:numPr>
        <w:jc w:val="both"/>
      </w:pPr>
      <w:r>
        <w:t xml:space="preserve">Procesador e instrucciones admitidas: </w:t>
      </w:r>
    </w:p>
    <w:p w14:paraId="455A2B54" w14:textId="77777777" w:rsidR="001B463B" w:rsidRDefault="001B463B" w:rsidP="00272B9E">
      <w:pPr>
        <w:pStyle w:val="Standard"/>
        <w:ind w:left="720"/>
        <w:jc w:val="both"/>
      </w:pPr>
      <w:r>
        <w:tab/>
      </w:r>
      <w:r>
        <w:rPr>
          <w:noProof/>
        </w:rPr>
        <w:drawing>
          <wp:inline distT="0" distB="0" distL="0" distR="0" wp14:anchorId="66139EFB" wp14:editId="19C6E99D">
            <wp:extent cx="6120134" cy="3799844"/>
            <wp:effectExtent l="0" t="0" r="0" b="0"/>
            <wp:docPr id="120531951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799844"/>
                    </a:xfrm>
                    <a:prstGeom prst="rect">
                      <a:avLst/>
                    </a:prstGeom>
                    <a:noFill/>
                    <a:ln>
                      <a:noFill/>
                      <a:prstDash/>
                    </a:ln>
                  </pic:spPr>
                </pic:pic>
              </a:graphicData>
            </a:graphic>
          </wp:inline>
        </w:drawing>
      </w:r>
    </w:p>
    <w:p w14:paraId="2F3D1473" w14:textId="77777777" w:rsidR="001B463B" w:rsidRDefault="001B463B" w:rsidP="00272B9E">
      <w:pPr>
        <w:pStyle w:val="Standard"/>
        <w:ind w:left="720"/>
        <w:jc w:val="both"/>
      </w:pPr>
      <w:r>
        <w:t>Tras analizar los resultados se comprueba que el procesador utilizado es un AMD Ryzen 3700X y las instrucciones admitidas son hasta AVX2</w:t>
      </w:r>
    </w:p>
    <w:p w14:paraId="613FAC4D" w14:textId="763CA562" w:rsidR="00922147" w:rsidRDefault="00922147" w:rsidP="00272B9E">
      <w:pPr>
        <w:pStyle w:val="Standard"/>
        <w:ind w:left="720"/>
        <w:jc w:val="both"/>
      </w:pPr>
      <w:r>
        <w:t>NOTA: Todas las pruebas realizadas y analizadas mostradas en este documento han sido realizadas en el mismo equipo y con las mismas herramientas de compilación, por lo que no se volverán a indicar en las siguientes pruebas para evitar redundancias.</w:t>
      </w:r>
    </w:p>
    <w:p w14:paraId="55465EEF" w14:textId="77777777" w:rsidR="001B463B" w:rsidRDefault="001B463B" w:rsidP="00272B9E">
      <w:pPr>
        <w:pStyle w:val="Standard"/>
        <w:ind w:left="720"/>
        <w:jc w:val="both"/>
      </w:pPr>
    </w:p>
    <w:p w14:paraId="07B4EAE4" w14:textId="77ECDADC" w:rsidR="001B463B" w:rsidRDefault="00272B9E" w:rsidP="00272B9E">
      <w:pPr>
        <w:pStyle w:val="Standard"/>
        <w:numPr>
          <w:ilvl w:val="0"/>
          <w:numId w:val="6"/>
        </w:numPr>
        <w:jc w:val="both"/>
      </w:pPr>
      <w:r>
        <w:t>Versión</w:t>
      </w:r>
      <w:r w:rsidR="001B463B">
        <w:t xml:space="preserve"> del compilador:</w:t>
      </w:r>
    </w:p>
    <w:p w14:paraId="42A3EE2A" w14:textId="77777777" w:rsidR="001B463B" w:rsidRDefault="001B463B" w:rsidP="00272B9E">
      <w:pPr>
        <w:pStyle w:val="Standard"/>
        <w:ind w:left="720"/>
        <w:jc w:val="both"/>
      </w:pPr>
      <w:r>
        <w:rPr>
          <w:noProof/>
        </w:rPr>
        <w:drawing>
          <wp:inline distT="0" distB="0" distL="0" distR="0" wp14:anchorId="7EFCEB1F" wp14:editId="47D50237">
            <wp:extent cx="6120134" cy="813431"/>
            <wp:effectExtent l="0" t="0" r="0" b="5719"/>
            <wp:docPr id="1678582255"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813431"/>
                    </a:xfrm>
                    <a:prstGeom prst="rect">
                      <a:avLst/>
                    </a:prstGeom>
                    <a:noFill/>
                    <a:ln>
                      <a:noFill/>
                      <a:prstDash/>
                    </a:ln>
                  </pic:spPr>
                </pic:pic>
              </a:graphicData>
            </a:graphic>
          </wp:inline>
        </w:drawing>
      </w:r>
    </w:p>
    <w:p w14:paraId="439E954E" w14:textId="054B275E" w:rsidR="001B463B" w:rsidRDefault="001B463B" w:rsidP="00272B9E">
      <w:pPr>
        <w:pStyle w:val="Standard"/>
        <w:ind w:left="720"/>
        <w:jc w:val="both"/>
      </w:pPr>
      <w:r>
        <w:t>La versión del compilador gcc utilizado es la 11.4.0</w:t>
      </w:r>
    </w:p>
    <w:p w14:paraId="29A7F9A1" w14:textId="77777777" w:rsidR="001B463B" w:rsidRDefault="001B463B" w:rsidP="00272B9E">
      <w:pPr>
        <w:pStyle w:val="Standard"/>
        <w:ind w:left="720"/>
        <w:jc w:val="both"/>
      </w:pPr>
    </w:p>
    <w:p w14:paraId="25F4AA16" w14:textId="2EEEE819" w:rsidR="001B463B" w:rsidRDefault="001B463B" w:rsidP="00272B9E">
      <w:pPr>
        <w:pStyle w:val="Standard"/>
        <w:numPr>
          <w:ilvl w:val="0"/>
          <w:numId w:val="6"/>
        </w:numPr>
        <w:jc w:val="both"/>
      </w:pPr>
      <w:r>
        <w:t xml:space="preserve">Informe de </w:t>
      </w:r>
      <w:r w:rsidR="00272B9E">
        <w:t>vectorización</w:t>
      </w:r>
      <w:r>
        <w:t>:</w:t>
      </w:r>
    </w:p>
    <w:p w14:paraId="1BE6039D" w14:textId="4BD1D051" w:rsidR="00352BDA" w:rsidRDefault="00352BDA" w:rsidP="00272B9E">
      <w:pPr>
        <w:pStyle w:val="Standard"/>
        <w:ind w:left="720"/>
        <w:jc w:val="both"/>
      </w:pPr>
      <w:r w:rsidRPr="00352BDA">
        <w:rPr>
          <w:noProof/>
        </w:rPr>
        <w:drawing>
          <wp:inline distT="0" distB="0" distL="0" distR="0" wp14:anchorId="4B3182A0" wp14:editId="7D78903D">
            <wp:extent cx="6188710" cy="271780"/>
            <wp:effectExtent l="0" t="0" r="2540" b="0"/>
            <wp:docPr id="791231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1744" name=""/>
                    <pic:cNvPicPr/>
                  </pic:nvPicPr>
                  <pic:blipFill>
                    <a:blip r:embed="rId10"/>
                    <a:stretch>
                      <a:fillRect/>
                    </a:stretch>
                  </pic:blipFill>
                  <pic:spPr>
                    <a:xfrm>
                      <a:off x="0" y="0"/>
                      <a:ext cx="6188710" cy="271780"/>
                    </a:xfrm>
                    <a:prstGeom prst="rect">
                      <a:avLst/>
                    </a:prstGeom>
                  </pic:spPr>
                </pic:pic>
              </a:graphicData>
            </a:graphic>
          </wp:inline>
        </w:drawing>
      </w:r>
    </w:p>
    <w:p w14:paraId="32E6D4FB" w14:textId="30478007" w:rsidR="00352BDA" w:rsidRDefault="00352BDA" w:rsidP="00272B9E">
      <w:pPr>
        <w:pStyle w:val="Standard"/>
        <w:ind w:left="720"/>
        <w:jc w:val="both"/>
      </w:pPr>
      <w:r>
        <w:t>Se obtiene el mismo informe que en el ejemplo, vectorizándose ambos bucles del ejemplo. En este caso las líneas donde se localizan los bucles no coinciden con las del ejemplo ya que se utiliza una versión de simple2.c donde ya se calculan los tiempos de ejecución.</w:t>
      </w:r>
    </w:p>
    <w:p w14:paraId="187F5FD2" w14:textId="77777777" w:rsidR="00FE0BF9" w:rsidRDefault="00FE0BF9" w:rsidP="00272B9E">
      <w:pPr>
        <w:pStyle w:val="Standard"/>
        <w:ind w:left="720"/>
        <w:jc w:val="both"/>
      </w:pPr>
    </w:p>
    <w:p w14:paraId="362DC5E4" w14:textId="35CC7BA3" w:rsidR="001B463B" w:rsidRDefault="001B463B" w:rsidP="00272B9E">
      <w:pPr>
        <w:pStyle w:val="Standard"/>
        <w:numPr>
          <w:ilvl w:val="0"/>
          <w:numId w:val="6"/>
        </w:numPr>
        <w:jc w:val="both"/>
      </w:pPr>
      <w:r>
        <w:t xml:space="preserve">Informe de no </w:t>
      </w:r>
      <w:r w:rsidR="00272B9E">
        <w:t>vectorización</w:t>
      </w:r>
      <w:r>
        <w:t>:</w:t>
      </w:r>
    </w:p>
    <w:p w14:paraId="6CDE82DD" w14:textId="15861541" w:rsidR="00297DC6" w:rsidRDefault="00297DC6" w:rsidP="00272B9E">
      <w:pPr>
        <w:pStyle w:val="Standard"/>
        <w:ind w:left="720"/>
        <w:jc w:val="both"/>
      </w:pPr>
      <w:r w:rsidRPr="00297DC6">
        <w:rPr>
          <w:noProof/>
        </w:rPr>
        <w:drawing>
          <wp:inline distT="0" distB="0" distL="0" distR="0" wp14:anchorId="53EA20B3" wp14:editId="3AE16EED">
            <wp:extent cx="6188710" cy="271780"/>
            <wp:effectExtent l="0" t="0" r="2540" b="0"/>
            <wp:docPr id="8454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102" name=""/>
                    <pic:cNvPicPr/>
                  </pic:nvPicPr>
                  <pic:blipFill>
                    <a:blip r:embed="rId11"/>
                    <a:stretch>
                      <a:fillRect/>
                    </a:stretch>
                  </pic:blipFill>
                  <pic:spPr>
                    <a:xfrm>
                      <a:off x="0" y="0"/>
                      <a:ext cx="6188710" cy="271780"/>
                    </a:xfrm>
                    <a:prstGeom prst="rect">
                      <a:avLst/>
                    </a:prstGeom>
                  </pic:spPr>
                </pic:pic>
              </a:graphicData>
            </a:graphic>
          </wp:inline>
        </w:drawing>
      </w:r>
    </w:p>
    <w:p w14:paraId="6275CA80" w14:textId="14EA9518" w:rsidR="00297DC6" w:rsidRDefault="00297DC6" w:rsidP="00272B9E">
      <w:pPr>
        <w:pStyle w:val="Standard"/>
        <w:ind w:left="720"/>
        <w:jc w:val="both"/>
      </w:pPr>
      <w:r>
        <w:t>Tal y como se explica en el ejemplo de la práctica, no se obtiene informe alguno ya que no se vectoriza ningún bucle.</w:t>
      </w:r>
    </w:p>
    <w:p w14:paraId="48662797" w14:textId="77777777" w:rsidR="00FE0BF9" w:rsidRDefault="00FE0BF9" w:rsidP="00272B9E">
      <w:pPr>
        <w:pStyle w:val="Standard"/>
        <w:ind w:left="720"/>
        <w:jc w:val="both"/>
      </w:pPr>
    </w:p>
    <w:p w14:paraId="150D82A3" w14:textId="6B3A84EE" w:rsidR="001B463B" w:rsidRDefault="00285E94" w:rsidP="00272B9E">
      <w:pPr>
        <w:pStyle w:val="Standard"/>
        <w:numPr>
          <w:ilvl w:val="0"/>
          <w:numId w:val="6"/>
        </w:numPr>
        <w:jc w:val="both"/>
      </w:pPr>
      <w:r>
        <w:t>C</w:t>
      </w:r>
      <w:r w:rsidR="001B463B">
        <w:t>omparaci</w:t>
      </w:r>
      <w:r>
        <w:t>ó</w:t>
      </w:r>
      <w:r w:rsidR="001B463B">
        <w:t xml:space="preserve">n </w:t>
      </w:r>
      <w:r>
        <w:t>ASM</w:t>
      </w:r>
      <w:r w:rsidR="001B463B">
        <w:t xml:space="preserve"> de vectorizado y no vectorizado:</w:t>
      </w:r>
    </w:p>
    <w:p w14:paraId="24A275E5" w14:textId="628AA538" w:rsidR="001B463B" w:rsidRDefault="00CB508A" w:rsidP="00CB508A">
      <w:pPr>
        <w:pStyle w:val="Standard"/>
        <w:ind w:left="1416"/>
        <w:jc w:val="both"/>
      </w:pPr>
      <w:r>
        <w:lastRenderedPageBreak/>
        <w:t xml:space="preserve">Siendo el primer fichero simple2_o3.s y el segundo simple2_o3_native.s </w:t>
      </w:r>
      <w:r w:rsidR="00E811A4">
        <w:t>percibimos</w:t>
      </w:r>
      <w:r>
        <w:t xml:space="preserve"> las siguientes diferencias:</w:t>
      </w:r>
    </w:p>
    <w:p w14:paraId="17F77237" w14:textId="15F0B89E" w:rsidR="00CB508A" w:rsidRDefault="00CB508A" w:rsidP="00A54DF4">
      <w:pPr>
        <w:pStyle w:val="Standard"/>
        <w:ind w:left="1416"/>
        <w:jc w:val="center"/>
      </w:pPr>
      <w:r w:rsidRPr="00CB508A">
        <w:rPr>
          <w:noProof/>
        </w:rPr>
        <w:drawing>
          <wp:inline distT="0" distB="0" distL="0" distR="0" wp14:anchorId="4EE75100" wp14:editId="6D5926A8">
            <wp:extent cx="2781344" cy="6858000"/>
            <wp:effectExtent l="0" t="0" r="0" b="0"/>
            <wp:docPr id="19380939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392" name="Imagen 1" descr="Interfaz de usuario gráfica, Texto&#10;&#10;Descripción generada automáticamente"/>
                    <pic:cNvPicPr/>
                  </pic:nvPicPr>
                  <pic:blipFill>
                    <a:blip r:embed="rId12"/>
                    <a:stretch>
                      <a:fillRect/>
                    </a:stretch>
                  </pic:blipFill>
                  <pic:spPr>
                    <a:xfrm>
                      <a:off x="0" y="0"/>
                      <a:ext cx="2796182" cy="6894587"/>
                    </a:xfrm>
                    <a:prstGeom prst="rect">
                      <a:avLst/>
                    </a:prstGeom>
                  </pic:spPr>
                </pic:pic>
              </a:graphicData>
            </a:graphic>
          </wp:inline>
        </w:drawing>
      </w:r>
    </w:p>
    <w:p w14:paraId="51099DBF" w14:textId="447059DC" w:rsidR="00E811A4" w:rsidRDefault="00E811A4" w:rsidP="00CB508A">
      <w:pPr>
        <w:pStyle w:val="Standard"/>
        <w:ind w:left="1416"/>
      </w:pPr>
      <w:r>
        <w:t>Aquí destacamos instrucciones como movdqa, las cual mueve datos</w:t>
      </w:r>
      <w:r w:rsidR="006C41B5">
        <w:t xml:space="preserve"> de 128 bits (cuatro valores de 32 bits o dos valores de 64 bits)</w:t>
      </w:r>
      <w:r>
        <w:t xml:space="preserve"> de registros</w:t>
      </w:r>
      <w:r w:rsidR="006C41B5">
        <w:t xml:space="preserve"> XMM</w:t>
      </w:r>
      <w:r>
        <w:t xml:space="preserve"> a registros </w:t>
      </w:r>
      <w:r w:rsidR="006C41B5">
        <w:t xml:space="preserve">XMM </w:t>
      </w:r>
      <w:r>
        <w:t>o de registros</w:t>
      </w:r>
      <w:r w:rsidR="006C41B5">
        <w:t xml:space="preserve"> XMM</w:t>
      </w:r>
      <w:r>
        <w:t xml:space="preserve"> a memoria</w:t>
      </w:r>
      <w:r w:rsidR="006C41B5">
        <w:t>. Comparándola con movl</w:t>
      </w:r>
      <w:r w:rsidR="005664E7">
        <w:t xml:space="preserve">, ésta solo mueve un valor de 32 bits entre registros (normalmente registros de propósito </w:t>
      </w:r>
      <w:r w:rsidR="00A54DF4">
        <w:t>general,</w:t>
      </w:r>
      <w:r w:rsidR="005664E7">
        <w:t xml:space="preserve"> aunque también puede usar registros XMM) o entre registros y memoria.</w:t>
      </w:r>
    </w:p>
    <w:p w14:paraId="189E26F9" w14:textId="742E0AF0" w:rsidR="005664E7" w:rsidRDefault="005664E7" w:rsidP="00CB508A">
      <w:pPr>
        <w:pStyle w:val="Standard"/>
        <w:ind w:left="1416"/>
      </w:pPr>
      <w:r>
        <w:t>En general las diferencias que se encuentran entre ambos códigos es el uso de instrucciones que trabajan con vectores de datos en el código con vectorización (instrucciones SIMD) y de registros que se usan para ello, como los XMM.</w:t>
      </w:r>
    </w:p>
    <w:p w14:paraId="1E896438" w14:textId="77777777" w:rsidR="00CB508A" w:rsidRDefault="00CB508A" w:rsidP="00CB508A">
      <w:pPr>
        <w:pStyle w:val="Standard"/>
        <w:ind w:left="1416"/>
      </w:pPr>
    </w:p>
    <w:p w14:paraId="754AC264" w14:textId="6D25A1E0" w:rsidR="00CB508A" w:rsidRDefault="00CB508A" w:rsidP="00A54DF4">
      <w:pPr>
        <w:pStyle w:val="Standard"/>
        <w:ind w:left="1416"/>
        <w:jc w:val="center"/>
      </w:pPr>
      <w:r w:rsidRPr="00CB508A">
        <w:rPr>
          <w:noProof/>
        </w:rPr>
        <w:drawing>
          <wp:inline distT="0" distB="0" distL="0" distR="0" wp14:anchorId="57C00788" wp14:editId="3A844CEE">
            <wp:extent cx="2981325" cy="819302"/>
            <wp:effectExtent l="0" t="0" r="0" b="0"/>
            <wp:docPr id="2941839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395" name="Imagen 1" descr="Texto&#10;&#10;Descripción generada automáticamente con confianza media"/>
                    <pic:cNvPicPr/>
                  </pic:nvPicPr>
                  <pic:blipFill rotWithShape="1">
                    <a:blip r:embed="rId13"/>
                    <a:srcRect b="8494"/>
                    <a:stretch/>
                  </pic:blipFill>
                  <pic:spPr bwMode="auto">
                    <a:xfrm>
                      <a:off x="0" y="0"/>
                      <a:ext cx="2981741" cy="819416"/>
                    </a:xfrm>
                    <a:prstGeom prst="rect">
                      <a:avLst/>
                    </a:prstGeom>
                    <a:ln>
                      <a:noFill/>
                    </a:ln>
                    <a:extLst>
                      <a:ext uri="{53640926-AAD7-44D8-BBD7-CCE9431645EC}">
                        <a14:shadowObscured xmlns:a14="http://schemas.microsoft.com/office/drawing/2010/main"/>
                      </a:ext>
                    </a:extLst>
                  </pic:spPr>
                </pic:pic>
              </a:graphicData>
            </a:graphic>
          </wp:inline>
        </w:drawing>
      </w:r>
    </w:p>
    <w:p w14:paraId="0091240E" w14:textId="4DFBFC3F" w:rsidR="00CB508A" w:rsidRDefault="00CB508A" w:rsidP="00CB508A">
      <w:pPr>
        <w:pStyle w:val="Standard"/>
        <w:ind w:left="1416"/>
        <w:jc w:val="both"/>
      </w:pPr>
      <w:r>
        <w:lastRenderedPageBreak/>
        <w:t>En este caso la instrucción movapd se utiliza para mover datos de 128 bits de precisión doble entre registros XMM o entre un registro XMM y la memoria. En cambio movsd</w:t>
      </w:r>
      <w:r w:rsidR="00DC659B">
        <w:t xml:space="preserve"> </w:t>
      </w:r>
      <w:r>
        <w:t>realiza la misma tarea pero con un único dato</w:t>
      </w:r>
      <w:r w:rsidR="00A54DF4">
        <w:t>.</w:t>
      </w:r>
    </w:p>
    <w:p w14:paraId="6B2A7375" w14:textId="77777777" w:rsidR="00CB508A" w:rsidRDefault="00CB508A" w:rsidP="00CB508A">
      <w:pPr>
        <w:pStyle w:val="Standard"/>
        <w:ind w:left="1416"/>
        <w:jc w:val="both"/>
      </w:pPr>
    </w:p>
    <w:p w14:paraId="1728B36D" w14:textId="384580A3" w:rsidR="00CB508A" w:rsidRDefault="00CB508A" w:rsidP="00A54DF4">
      <w:pPr>
        <w:pStyle w:val="Standard"/>
        <w:ind w:left="1416"/>
        <w:jc w:val="center"/>
      </w:pPr>
      <w:r w:rsidRPr="00CB508A">
        <w:rPr>
          <w:noProof/>
        </w:rPr>
        <w:drawing>
          <wp:inline distT="0" distB="0" distL="0" distR="0" wp14:anchorId="5D64ACAD" wp14:editId="6611939F">
            <wp:extent cx="2914650" cy="2558993"/>
            <wp:effectExtent l="0" t="0" r="0" b="0"/>
            <wp:docPr id="1627893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93483" name="Imagen 1" descr="Texto&#10;&#10;Descripción generada automáticamente"/>
                    <pic:cNvPicPr/>
                  </pic:nvPicPr>
                  <pic:blipFill>
                    <a:blip r:embed="rId14"/>
                    <a:stretch>
                      <a:fillRect/>
                    </a:stretch>
                  </pic:blipFill>
                  <pic:spPr>
                    <a:xfrm>
                      <a:off x="0" y="0"/>
                      <a:ext cx="2922685" cy="2566048"/>
                    </a:xfrm>
                    <a:prstGeom prst="rect">
                      <a:avLst/>
                    </a:prstGeom>
                  </pic:spPr>
                </pic:pic>
              </a:graphicData>
            </a:graphic>
          </wp:inline>
        </w:drawing>
      </w:r>
    </w:p>
    <w:p w14:paraId="7D36DB97" w14:textId="536E6A97" w:rsidR="00CB508A" w:rsidRDefault="00CB508A" w:rsidP="00CB508A">
      <w:pPr>
        <w:pStyle w:val="Standard"/>
        <w:ind w:left="1416"/>
        <w:jc w:val="both"/>
      </w:pPr>
      <w:r>
        <w:t xml:space="preserve">Este caso es parecido al </w:t>
      </w:r>
      <w:r w:rsidR="00E811A4">
        <w:t>anterior,</w:t>
      </w:r>
      <w:r>
        <w:t xml:space="preserve"> pero usa además las instrucciones mulpd y addpd que operan con </w:t>
      </w:r>
      <w:r w:rsidR="00EA0D28">
        <w:t>dos pares</w:t>
      </w:r>
      <w:r>
        <w:t xml:space="preserve"> datos </w:t>
      </w:r>
      <w:r w:rsidR="00EA0D28">
        <w:t>de doble precisión</w:t>
      </w:r>
      <w:r>
        <w:t xml:space="preserve"> simultáneamente a diferencia de mulsd y addsd</w:t>
      </w:r>
      <w:r w:rsidR="00EA0D28">
        <w:t>, que operan con un único par de valores de doble precisión</w:t>
      </w:r>
      <w:r w:rsidR="00A54DF4">
        <w:t>.</w:t>
      </w:r>
    </w:p>
    <w:p w14:paraId="1ABAFD0C" w14:textId="77777777" w:rsidR="00CB508A" w:rsidRDefault="00CB508A" w:rsidP="00CB508A">
      <w:pPr>
        <w:pStyle w:val="Standard"/>
        <w:ind w:left="1416"/>
        <w:jc w:val="both"/>
      </w:pPr>
    </w:p>
    <w:p w14:paraId="0791A25E" w14:textId="53B99168" w:rsidR="001B463B" w:rsidRDefault="001B463B" w:rsidP="00272B9E">
      <w:pPr>
        <w:pStyle w:val="Standard"/>
        <w:ind w:left="720"/>
        <w:jc w:val="both"/>
      </w:pPr>
      <w:r>
        <w:t>1.2-</w:t>
      </w:r>
      <w:r w:rsidR="007246F7">
        <w:t xml:space="preserve"> Comparación de rendimientos:</w:t>
      </w:r>
    </w:p>
    <w:p w14:paraId="17F519F9" w14:textId="77777777" w:rsidR="007246F7" w:rsidRDefault="007246F7" w:rsidP="00272B9E">
      <w:pPr>
        <w:pStyle w:val="Standard"/>
        <w:ind w:left="720"/>
        <w:jc w:val="both"/>
      </w:pPr>
    </w:p>
    <w:p w14:paraId="72F4F74B" w14:textId="579875EC" w:rsidR="00B32D58" w:rsidRDefault="00B32D58" w:rsidP="00272B9E">
      <w:pPr>
        <w:pStyle w:val="Standard"/>
        <w:ind w:left="720"/>
        <w:jc w:val="both"/>
      </w:pPr>
      <w:r>
        <w:t>-O3 con vectorización:</w:t>
      </w:r>
    </w:p>
    <w:p w14:paraId="65A82B81" w14:textId="30E865A2" w:rsidR="00DB739A" w:rsidRDefault="0031423A" w:rsidP="0031423A">
      <w:pPr>
        <w:pStyle w:val="Standard"/>
        <w:ind w:left="720"/>
        <w:jc w:val="both"/>
      </w:pPr>
      <w:r w:rsidRPr="0031423A">
        <w:rPr>
          <w:noProof/>
        </w:rPr>
        <w:drawing>
          <wp:inline distT="0" distB="0" distL="0" distR="0" wp14:anchorId="177433A3" wp14:editId="05E814F4">
            <wp:extent cx="6188710" cy="411480"/>
            <wp:effectExtent l="0" t="0" r="2540" b="7620"/>
            <wp:docPr id="1823168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8892" name=""/>
                    <pic:cNvPicPr/>
                  </pic:nvPicPr>
                  <pic:blipFill>
                    <a:blip r:embed="rId15"/>
                    <a:stretch>
                      <a:fillRect/>
                    </a:stretch>
                  </pic:blipFill>
                  <pic:spPr>
                    <a:xfrm>
                      <a:off x="0" y="0"/>
                      <a:ext cx="6188710" cy="411480"/>
                    </a:xfrm>
                    <a:prstGeom prst="rect">
                      <a:avLst/>
                    </a:prstGeom>
                  </pic:spPr>
                </pic:pic>
              </a:graphicData>
            </a:graphic>
          </wp:inline>
        </w:drawing>
      </w:r>
    </w:p>
    <w:p w14:paraId="470DC7EA" w14:textId="77777777" w:rsidR="00983509" w:rsidRDefault="00983509" w:rsidP="00272B9E">
      <w:pPr>
        <w:pStyle w:val="Standard"/>
        <w:ind w:left="720"/>
        <w:jc w:val="both"/>
      </w:pPr>
    </w:p>
    <w:p w14:paraId="478EC6EA" w14:textId="429CBA01" w:rsidR="00B32D58" w:rsidRDefault="00B32D58" w:rsidP="00272B9E">
      <w:pPr>
        <w:pStyle w:val="Standard"/>
        <w:ind w:left="720"/>
        <w:jc w:val="both"/>
      </w:pPr>
      <w:r>
        <w:t>-O3 sin vectorización:</w:t>
      </w:r>
    </w:p>
    <w:p w14:paraId="04A560A3" w14:textId="04D91A17" w:rsidR="0031423A" w:rsidRDefault="0031423A" w:rsidP="00272B9E">
      <w:pPr>
        <w:pStyle w:val="Standard"/>
        <w:ind w:left="720"/>
        <w:jc w:val="both"/>
      </w:pPr>
      <w:r w:rsidRPr="0031423A">
        <w:rPr>
          <w:noProof/>
        </w:rPr>
        <w:drawing>
          <wp:inline distT="0" distB="0" distL="0" distR="0" wp14:anchorId="17CA9729" wp14:editId="67989709">
            <wp:extent cx="6188710" cy="341630"/>
            <wp:effectExtent l="0" t="0" r="2540" b="1270"/>
            <wp:docPr id="194890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03214" name=""/>
                    <pic:cNvPicPr/>
                  </pic:nvPicPr>
                  <pic:blipFill>
                    <a:blip r:embed="rId16"/>
                    <a:stretch>
                      <a:fillRect/>
                    </a:stretch>
                  </pic:blipFill>
                  <pic:spPr>
                    <a:xfrm>
                      <a:off x="0" y="0"/>
                      <a:ext cx="6188710" cy="341630"/>
                    </a:xfrm>
                    <a:prstGeom prst="rect">
                      <a:avLst/>
                    </a:prstGeom>
                  </pic:spPr>
                </pic:pic>
              </a:graphicData>
            </a:graphic>
          </wp:inline>
        </w:drawing>
      </w:r>
    </w:p>
    <w:p w14:paraId="12C38C41" w14:textId="77777777" w:rsidR="0031423A" w:rsidRDefault="0031423A" w:rsidP="00C63A05">
      <w:pPr>
        <w:pStyle w:val="Standard"/>
        <w:jc w:val="both"/>
      </w:pPr>
    </w:p>
    <w:p w14:paraId="0648B9B2" w14:textId="3E5155AA" w:rsidR="00B32D58" w:rsidRDefault="00B32D58" w:rsidP="00B32D58">
      <w:pPr>
        <w:pStyle w:val="Standard"/>
        <w:ind w:left="720"/>
        <w:jc w:val="both"/>
      </w:pPr>
      <w:r>
        <w:t>-O2 con vectorización:</w:t>
      </w:r>
    </w:p>
    <w:p w14:paraId="37A4BECB" w14:textId="506B0B74" w:rsidR="00983509" w:rsidRDefault="00416605" w:rsidP="00245ED9">
      <w:pPr>
        <w:pStyle w:val="Standard"/>
        <w:ind w:left="720"/>
        <w:jc w:val="both"/>
      </w:pPr>
      <w:r w:rsidRPr="00416605">
        <w:rPr>
          <w:noProof/>
        </w:rPr>
        <w:drawing>
          <wp:inline distT="0" distB="0" distL="0" distR="0" wp14:anchorId="62291F8E" wp14:editId="13243F1E">
            <wp:extent cx="6188710" cy="391795"/>
            <wp:effectExtent l="0" t="0" r="2540" b="8255"/>
            <wp:docPr id="155857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6944" name=""/>
                    <pic:cNvPicPr/>
                  </pic:nvPicPr>
                  <pic:blipFill>
                    <a:blip r:embed="rId17"/>
                    <a:stretch>
                      <a:fillRect/>
                    </a:stretch>
                  </pic:blipFill>
                  <pic:spPr>
                    <a:xfrm>
                      <a:off x="0" y="0"/>
                      <a:ext cx="6188710" cy="391795"/>
                    </a:xfrm>
                    <a:prstGeom prst="rect">
                      <a:avLst/>
                    </a:prstGeom>
                  </pic:spPr>
                </pic:pic>
              </a:graphicData>
            </a:graphic>
          </wp:inline>
        </w:drawing>
      </w:r>
    </w:p>
    <w:p w14:paraId="1A0B8587" w14:textId="77777777" w:rsidR="00983509" w:rsidRDefault="00983509" w:rsidP="00B32D58">
      <w:pPr>
        <w:pStyle w:val="Standard"/>
        <w:ind w:left="720"/>
        <w:jc w:val="both"/>
      </w:pPr>
    </w:p>
    <w:p w14:paraId="2F08A8C6" w14:textId="0E8B5169" w:rsidR="00B32D58" w:rsidRDefault="00B32D58" w:rsidP="00B32D58">
      <w:pPr>
        <w:pStyle w:val="Standard"/>
        <w:ind w:left="720"/>
        <w:jc w:val="both"/>
      </w:pPr>
      <w:r>
        <w:t>-O2 sin vectorización:</w:t>
      </w:r>
    </w:p>
    <w:p w14:paraId="0985D9A1" w14:textId="35A33775" w:rsidR="00983509" w:rsidRDefault="00983509" w:rsidP="00245ED9">
      <w:pPr>
        <w:pStyle w:val="Standard"/>
        <w:ind w:left="720"/>
        <w:jc w:val="both"/>
      </w:pPr>
      <w:r w:rsidRPr="00983509">
        <w:rPr>
          <w:noProof/>
        </w:rPr>
        <w:drawing>
          <wp:inline distT="0" distB="0" distL="0" distR="0" wp14:anchorId="79D40AE1" wp14:editId="010DA284">
            <wp:extent cx="6188710" cy="347980"/>
            <wp:effectExtent l="0" t="0" r="2540" b="0"/>
            <wp:docPr id="1095960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0751" name=""/>
                    <pic:cNvPicPr/>
                  </pic:nvPicPr>
                  <pic:blipFill>
                    <a:blip r:embed="rId18"/>
                    <a:stretch>
                      <a:fillRect/>
                    </a:stretch>
                  </pic:blipFill>
                  <pic:spPr>
                    <a:xfrm>
                      <a:off x="0" y="0"/>
                      <a:ext cx="6188710" cy="347980"/>
                    </a:xfrm>
                    <a:prstGeom prst="rect">
                      <a:avLst/>
                    </a:prstGeom>
                  </pic:spPr>
                </pic:pic>
              </a:graphicData>
            </a:graphic>
          </wp:inline>
        </w:drawing>
      </w:r>
    </w:p>
    <w:p w14:paraId="30616EC8" w14:textId="77777777" w:rsidR="00B32D58" w:rsidRDefault="00B32D58" w:rsidP="00B32D58">
      <w:pPr>
        <w:pStyle w:val="Standard"/>
        <w:ind w:left="720"/>
        <w:jc w:val="both"/>
      </w:pPr>
    </w:p>
    <w:p w14:paraId="4E924D12" w14:textId="63140692" w:rsidR="00B32D58" w:rsidRDefault="00B32D58" w:rsidP="00B32D58">
      <w:pPr>
        <w:pStyle w:val="Standard"/>
        <w:ind w:left="720"/>
        <w:jc w:val="both"/>
      </w:pPr>
      <w:r>
        <w:t>-O1 con vectorización:</w:t>
      </w:r>
    </w:p>
    <w:p w14:paraId="34C8675D" w14:textId="5E1B542F" w:rsidR="004518C6" w:rsidRDefault="004518C6" w:rsidP="00B32D58">
      <w:pPr>
        <w:pStyle w:val="Standard"/>
        <w:ind w:left="720"/>
        <w:jc w:val="both"/>
      </w:pPr>
      <w:r w:rsidRPr="004518C6">
        <w:rPr>
          <w:noProof/>
        </w:rPr>
        <w:drawing>
          <wp:inline distT="0" distB="0" distL="0" distR="0" wp14:anchorId="59798276" wp14:editId="0513EC9C">
            <wp:extent cx="6188710" cy="399415"/>
            <wp:effectExtent l="0" t="0" r="2540" b="635"/>
            <wp:docPr id="1136634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417" name=""/>
                    <pic:cNvPicPr/>
                  </pic:nvPicPr>
                  <pic:blipFill>
                    <a:blip r:embed="rId19"/>
                    <a:stretch>
                      <a:fillRect/>
                    </a:stretch>
                  </pic:blipFill>
                  <pic:spPr>
                    <a:xfrm>
                      <a:off x="0" y="0"/>
                      <a:ext cx="6188710" cy="399415"/>
                    </a:xfrm>
                    <a:prstGeom prst="rect">
                      <a:avLst/>
                    </a:prstGeom>
                  </pic:spPr>
                </pic:pic>
              </a:graphicData>
            </a:graphic>
          </wp:inline>
        </w:drawing>
      </w:r>
    </w:p>
    <w:p w14:paraId="6E12DD33" w14:textId="77777777" w:rsidR="00983509" w:rsidRDefault="00983509" w:rsidP="00B32D58">
      <w:pPr>
        <w:pStyle w:val="Standard"/>
        <w:ind w:left="720"/>
        <w:jc w:val="both"/>
      </w:pPr>
    </w:p>
    <w:p w14:paraId="5DA378CA" w14:textId="2B5B13BD" w:rsidR="00B32D58" w:rsidRDefault="00B32D58" w:rsidP="00B32D58">
      <w:pPr>
        <w:pStyle w:val="Standard"/>
        <w:ind w:left="720"/>
        <w:jc w:val="both"/>
      </w:pPr>
      <w:r>
        <w:t>-O1 sin vectorización:</w:t>
      </w:r>
    </w:p>
    <w:p w14:paraId="5061AF63" w14:textId="6D8909F5" w:rsidR="00B32D58" w:rsidRDefault="00983509" w:rsidP="00B32D58">
      <w:pPr>
        <w:pStyle w:val="Standard"/>
        <w:ind w:left="720"/>
        <w:jc w:val="both"/>
      </w:pPr>
      <w:r w:rsidRPr="00983509">
        <w:rPr>
          <w:noProof/>
        </w:rPr>
        <w:drawing>
          <wp:inline distT="0" distB="0" distL="0" distR="0" wp14:anchorId="3D4FE8BA" wp14:editId="3D6A41C4">
            <wp:extent cx="6188710" cy="342265"/>
            <wp:effectExtent l="0" t="0" r="2540" b="635"/>
            <wp:docPr id="1314539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39297" name=""/>
                    <pic:cNvPicPr/>
                  </pic:nvPicPr>
                  <pic:blipFill>
                    <a:blip r:embed="rId20"/>
                    <a:stretch>
                      <a:fillRect/>
                    </a:stretch>
                  </pic:blipFill>
                  <pic:spPr>
                    <a:xfrm>
                      <a:off x="0" y="0"/>
                      <a:ext cx="6188710" cy="342265"/>
                    </a:xfrm>
                    <a:prstGeom prst="rect">
                      <a:avLst/>
                    </a:prstGeom>
                  </pic:spPr>
                </pic:pic>
              </a:graphicData>
            </a:graphic>
          </wp:inline>
        </w:drawing>
      </w:r>
    </w:p>
    <w:p w14:paraId="66FD58E6" w14:textId="77777777" w:rsidR="00983509" w:rsidRDefault="00983509" w:rsidP="001B463B">
      <w:pPr>
        <w:rPr>
          <w:rFonts w:cs="Times New Roman"/>
          <w:szCs w:val="22"/>
        </w:rPr>
      </w:pPr>
    </w:p>
    <w:tbl>
      <w:tblPr>
        <w:tblStyle w:val="Tablaconcuadrcula"/>
        <w:tblW w:w="0" w:type="auto"/>
        <w:tblLook w:val="04A0" w:firstRow="1" w:lastRow="0" w:firstColumn="1" w:lastColumn="0" w:noHBand="0" w:noVBand="1"/>
      </w:tblPr>
      <w:tblGrid>
        <w:gridCol w:w="4106"/>
        <w:gridCol w:w="1701"/>
        <w:gridCol w:w="1985"/>
        <w:gridCol w:w="1944"/>
      </w:tblGrid>
      <w:tr w:rsidR="00983509" w14:paraId="25104D81" w14:textId="77777777" w:rsidTr="004518C6">
        <w:tc>
          <w:tcPr>
            <w:tcW w:w="4106" w:type="dxa"/>
          </w:tcPr>
          <w:p w14:paraId="24F20357" w14:textId="77777777" w:rsidR="00983509" w:rsidRDefault="00983509" w:rsidP="001B463B">
            <w:pPr>
              <w:rPr>
                <w:rFonts w:cs="Times New Roman"/>
                <w:szCs w:val="22"/>
              </w:rPr>
            </w:pPr>
          </w:p>
        </w:tc>
        <w:tc>
          <w:tcPr>
            <w:tcW w:w="1701" w:type="dxa"/>
          </w:tcPr>
          <w:p w14:paraId="7376EDDB" w14:textId="408C6F49" w:rsidR="00983509" w:rsidRDefault="00983509" w:rsidP="001B463B">
            <w:pPr>
              <w:rPr>
                <w:rFonts w:cs="Times New Roman"/>
                <w:szCs w:val="22"/>
              </w:rPr>
            </w:pPr>
            <w:r>
              <w:rPr>
                <w:rFonts w:cs="Times New Roman"/>
                <w:szCs w:val="22"/>
              </w:rPr>
              <w:t>-O1</w:t>
            </w:r>
          </w:p>
        </w:tc>
        <w:tc>
          <w:tcPr>
            <w:tcW w:w="1985" w:type="dxa"/>
          </w:tcPr>
          <w:p w14:paraId="348FCED0" w14:textId="1FD7F24A" w:rsidR="00983509" w:rsidRDefault="00983509" w:rsidP="001B463B">
            <w:pPr>
              <w:rPr>
                <w:rFonts w:cs="Times New Roman"/>
                <w:szCs w:val="22"/>
              </w:rPr>
            </w:pPr>
            <w:r>
              <w:rPr>
                <w:rFonts w:cs="Times New Roman"/>
                <w:szCs w:val="22"/>
              </w:rPr>
              <w:t>-O2</w:t>
            </w:r>
          </w:p>
        </w:tc>
        <w:tc>
          <w:tcPr>
            <w:tcW w:w="1944" w:type="dxa"/>
          </w:tcPr>
          <w:p w14:paraId="0BFDDCE7" w14:textId="7D894CEC" w:rsidR="00983509" w:rsidRDefault="00983509" w:rsidP="001B463B">
            <w:pPr>
              <w:rPr>
                <w:rFonts w:cs="Times New Roman"/>
                <w:szCs w:val="22"/>
              </w:rPr>
            </w:pPr>
            <w:r>
              <w:rPr>
                <w:rFonts w:cs="Times New Roman"/>
                <w:szCs w:val="22"/>
              </w:rPr>
              <w:t>-O3</w:t>
            </w:r>
          </w:p>
        </w:tc>
      </w:tr>
      <w:tr w:rsidR="00983509" w14:paraId="48032865" w14:textId="77777777" w:rsidTr="004518C6">
        <w:tc>
          <w:tcPr>
            <w:tcW w:w="4106" w:type="dxa"/>
          </w:tcPr>
          <w:p w14:paraId="7D7A218E" w14:textId="52B873DF" w:rsidR="00983509" w:rsidRDefault="00983509" w:rsidP="001B463B">
            <w:pPr>
              <w:rPr>
                <w:rFonts w:cs="Times New Roman"/>
                <w:szCs w:val="22"/>
              </w:rPr>
            </w:pPr>
            <w:r>
              <w:rPr>
                <w:rFonts w:cs="Times New Roman"/>
                <w:szCs w:val="22"/>
              </w:rPr>
              <w:t>Tiempo con vectorización (microsegundos)</w:t>
            </w:r>
          </w:p>
        </w:tc>
        <w:tc>
          <w:tcPr>
            <w:tcW w:w="1701" w:type="dxa"/>
          </w:tcPr>
          <w:p w14:paraId="516640AB" w14:textId="116FC011" w:rsidR="00983509" w:rsidRDefault="004518C6" w:rsidP="001B463B">
            <w:pPr>
              <w:rPr>
                <w:rFonts w:cs="Times New Roman"/>
                <w:szCs w:val="22"/>
              </w:rPr>
            </w:pPr>
            <w:r w:rsidRPr="004518C6">
              <w:rPr>
                <w:rFonts w:cs="Times New Roman"/>
                <w:szCs w:val="22"/>
              </w:rPr>
              <w:t>1511397</w:t>
            </w:r>
          </w:p>
        </w:tc>
        <w:tc>
          <w:tcPr>
            <w:tcW w:w="1985" w:type="dxa"/>
          </w:tcPr>
          <w:p w14:paraId="5ACBB22B" w14:textId="2E748A6C" w:rsidR="00983509" w:rsidRDefault="00416605" w:rsidP="001B463B">
            <w:pPr>
              <w:rPr>
                <w:rFonts w:cs="Times New Roman"/>
                <w:szCs w:val="22"/>
              </w:rPr>
            </w:pPr>
            <w:r w:rsidRPr="00416605">
              <w:rPr>
                <w:rFonts w:cs="Times New Roman"/>
                <w:szCs w:val="22"/>
              </w:rPr>
              <w:t>1472628</w:t>
            </w:r>
          </w:p>
        </w:tc>
        <w:tc>
          <w:tcPr>
            <w:tcW w:w="1944" w:type="dxa"/>
          </w:tcPr>
          <w:p w14:paraId="537EF17D" w14:textId="19F39B3B" w:rsidR="00983509" w:rsidRDefault="0031423A" w:rsidP="001B463B">
            <w:pPr>
              <w:rPr>
                <w:rFonts w:cs="Times New Roman"/>
                <w:szCs w:val="22"/>
              </w:rPr>
            </w:pPr>
            <w:r w:rsidRPr="0031423A">
              <w:rPr>
                <w:rFonts w:cs="Times New Roman"/>
                <w:szCs w:val="22"/>
              </w:rPr>
              <w:t>1472414</w:t>
            </w:r>
          </w:p>
        </w:tc>
      </w:tr>
      <w:tr w:rsidR="00983509" w14:paraId="0DAB18A9" w14:textId="77777777" w:rsidTr="004518C6">
        <w:tc>
          <w:tcPr>
            <w:tcW w:w="4106" w:type="dxa"/>
          </w:tcPr>
          <w:p w14:paraId="3C317851" w14:textId="19187F43" w:rsidR="00983509" w:rsidRDefault="004518C6" w:rsidP="001B463B">
            <w:pPr>
              <w:rPr>
                <w:rFonts w:cs="Times New Roman"/>
                <w:szCs w:val="22"/>
              </w:rPr>
            </w:pPr>
            <w:r>
              <w:rPr>
                <w:rFonts w:cs="Times New Roman"/>
                <w:szCs w:val="22"/>
              </w:rPr>
              <w:t>Tiempo s</w:t>
            </w:r>
            <w:r w:rsidR="00983509">
              <w:rPr>
                <w:rFonts w:cs="Times New Roman"/>
                <w:szCs w:val="22"/>
              </w:rPr>
              <w:t>in vectorización</w:t>
            </w:r>
            <w:r>
              <w:rPr>
                <w:rFonts w:cs="Times New Roman"/>
                <w:szCs w:val="22"/>
              </w:rPr>
              <w:t xml:space="preserve"> (microsegundos)</w:t>
            </w:r>
          </w:p>
        </w:tc>
        <w:tc>
          <w:tcPr>
            <w:tcW w:w="1701" w:type="dxa"/>
          </w:tcPr>
          <w:p w14:paraId="50E19C28" w14:textId="2EDCCF47" w:rsidR="00983509" w:rsidRDefault="004518C6" w:rsidP="001B463B">
            <w:pPr>
              <w:rPr>
                <w:rFonts w:cs="Times New Roman"/>
                <w:szCs w:val="22"/>
              </w:rPr>
            </w:pPr>
            <w:r w:rsidRPr="004518C6">
              <w:rPr>
                <w:rFonts w:cs="Times New Roman"/>
                <w:szCs w:val="22"/>
              </w:rPr>
              <w:t>1521964</w:t>
            </w:r>
          </w:p>
        </w:tc>
        <w:tc>
          <w:tcPr>
            <w:tcW w:w="1985" w:type="dxa"/>
          </w:tcPr>
          <w:p w14:paraId="7A309779" w14:textId="6E6E3469" w:rsidR="00983509" w:rsidRDefault="004518C6" w:rsidP="001B463B">
            <w:pPr>
              <w:rPr>
                <w:rFonts w:cs="Times New Roman"/>
                <w:szCs w:val="22"/>
              </w:rPr>
            </w:pPr>
            <w:r w:rsidRPr="004518C6">
              <w:rPr>
                <w:rFonts w:cs="Times New Roman"/>
                <w:szCs w:val="22"/>
              </w:rPr>
              <w:t>1472871</w:t>
            </w:r>
          </w:p>
        </w:tc>
        <w:tc>
          <w:tcPr>
            <w:tcW w:w="1944" w:type="dxa"/>
          </w:tcPr>
          <w:p w14:paraId="35300135" w14:textId="75849F24" w:rsidR="00983509" w:rsidRDefault="0031423A" w:rsidP="001B463B">
            <w:pPr>
              <w:rPr>
                <w:rFonts w:cs="Times New Roman"/>
                <w:szCs w:val="22"/>
              </w:rPr>
            </w:pPr>
            <w:r w:rsidRPr="0031423A">
              <w:rPr>
                <w:rFonts w:cs="Times New Roman"/>
                <w:szCs w:val="22"/>
              </w:rPr>
              <w:t>1473906</w:t>
            </w:r>
          </w:p>
        </w:tc>
      </w:tr>
    </w:tbl>
    <w:p w14:paraId="14142CC0" w14:textId="77777777" w:rsidR="00983509" w:rsidRDefault="00983509" w:rsidP="001B463B">
      <w:pPr>
        <w:rPr>
          <w:rFonts w:cs="Times New Roman"/>
          <w:szCs w:val="22"/>
        </w:rPr>
      </w:pPr>
    </w:p>
    <w:p w14:paraId="7077FDBF" w14:textId="67FD7265" w:rsidR="00105A74" w:rsidRDefault="00105A74" w:rsidP="001B463B">
      <w:pPr>
        <w:rPr>
          <w:rFonts w:cs="Times New Roman"/>
          <w:szCs w:val="22"/>
        </w:rPr>
      </w:pPr>
      <w:r>
        <w:rPr>
          <w:rFonts w:cs="Times New Roman"/>
          <w:szCs w:val="22"/>
        </w:rPr>
        <w:lastRenderedPageBreak/>
        <w:t>Para calcular la aceleración se utiliza la fórmula:</w:t>
      </w:r>
    </w:p>
    <w:p w14:paraId="6E96ED29" w14:textId="62C86694" w:rsidR="00105A74" w:rsidRDefault="00105A74" w:rsidP="00105A74">
      <w:pPr>
        <w:jc w:val="center"/>
        <w:rPr>
          <w:rFonts w:cs="Times New Roman"/>
          <w:szCs w:val="22"/>
        </w:rPr>
      </w:pPr>
      <w:r>
        <w:rPr>
          <w:rFonts w:cs="Times New Roman"/>
          <w:szCs w:val="22"/>
        </w:rPr>
        <w:t>Aceleración(A) = Toriginal / Toptimizado</w:t>
      </w:r>
    </w:p>
    <w:p w14:paraId="4A92BEAE" w14:textId="0EF0FC45" w:rsidR="00105A74" w:rsidRDefault="00105A74" w:rsidP="00105A74">
      <w:pPr>
        <w:rPr>
          <w:rFonts w:cs="Times New Roman"/>
          <w:szCs w:val="22"/>
        </w:rPr>
      </w:pPr>
      <w:r>
        <w:rPr>
          <w:rFonts w:cs="Times New Roman"/>
          <w:szCs w:val="22"/>
        </w:rPr>
        <w:t>Como Toriginal se tomará el tiempo de la ejecución mas lenta, en este caso -O1 sin vectorizar, obteniéndose los siguientes resultados:</w:t>
      </w:r>
    </w:p>
    <w:tbl>
      <w:tblPr>
        <w:tblStyle w:val="Tablaconcuadrcula"/>
        <w:tblW w:w="0" w:type="auto"/>
        <w:tblLook w:val="04A0" w:firstRow="1" w:lastRow="0" w:firstColumn="1" w:lastColumn="0" w:noHBand="0" w:noVBand="1"/>
      </w:tblPr>
      <w:tblGrid>
        <w:gridCol w:w="3245"/>
        <w:gridCol w:w="3245"/>
        <w:gridCol w:w="3246"/>
      </w:tblGrid>
      <w:tr w:rsidR="00105A74" w14:paraId="1DC2B08B" w14:textId="77777777" w:rsidTr="00105A74">
        <w:tc>
          <w:tcPr>
            <w:tcW w:w="3245" w:type="dxa"/>
          </w:tcPr>
          <w:p w14:paraId="4D3E2467" w14:textId="77777777" w:rsidR="00105A74" w:rsidRDefault="00105A74" w:rsidP="00105A74">
            <w:pPr>
              <w:rPr>
                <w:rFonts w:cs="Times New Roman"/>
                <w:szCs w:val="22"/>
              </w:rPr>
            </w:pPr>
          </w:p>
        </w:tc>
        <w:tc>
          <w:tcPr>
            <w:tcW w:w="3245" w:type="dxa"/>
          </w:tcPr>
          <w:p w14:paraId="640764E6" w14:textId="0EC490EC" w:rsidR="00105A74" w:rsidRDefault="00105A74" w:rsidP="00105A74">
            <w:pPr>
              <w:rPr>
                <w:rFonts w:cs="Times New Roman"/>
                <w:szCs w:val="22"/>
              </w:rPr>
            </w:pPr>
            <w:r>
              <w:rPr>
                <w:rFonts w:cs="Times New Roman"/>
                <w:szCs w:val="22"/>
              </w:rPr>
              <w:t>Sin vectorización</w:t>
            </w:r>
          </w:p>
        </w:tc>
        <w:tc>
          <w:tcPr>
            <w:tcW w:w="3246" w:type="dxa"/>
          </w:tcPr>
          <w:p w14:paraId="0AB6B176" w14:textId="4BFA0159" w:rsidR="00105A74" w:rsidRDefault="00105A74" w:rsidP="00105A74">
            <w:pPr>
              <w:rPr>
                <w:rFonts w:cs="Times New Roman"/>
                <w:szCs w:val="22"/>
              </w:rPr>
            </w:pPr>
            <w:r>
              <w:rPr>
                <w:rFonts w:cs="Times New Roman"/>
                <w:szCs w:val="22"/>
              </w:rPr>
              <w:t>Con vectorización</w:t>
            </w:r>
          </w:p>
        </w:tc>
      </w:tr>
      <w:tr w:rsidR="00105A74" w14:paraId="01DF5373" w14:textId="77777777" w:rsidTr="00105A74">
        <w:tc>
          <w:tcPr>
            <w:tcW w:w="3245" w:type="dxa"/>
          </w:tcPr>
          <w:p w14:paraId="50FB9292" w14:textId="0BC162D4" w:rsidR="00105A74" w:rsidRDefault="00105A74" w:rsidP="00105A74">
            <w:pPr>
              <w:rPr>
                <w:rFonts w:cs="Times New Roman"/>
                <w:szCs w:val="22"/>
              </w:rPr>
            </w:pPr>
            <w:r>
              <w:rPr>
                <w:rFonts w:cs="Times New Roman"/>
                <w:szCs w:val="22"/>
              </w:rPr>
              <w:t>Aceleración -O1</w:t>
            </w:r>
          </w:p>
        </w:tc>
        <w:tc>
          <w:tcPr>
            <w:tcW w:w="3245" w:type="dxa"/>
          </w:tcPr>
          <w:p w14:paraId="5E32CF37" w14:textId="015D3F69"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1521964</w:t>
            </w:r>
            <w:r>
              <w:rPr>
                <w:rFonts w:cs="Times New Roman"/>
                <w:szCs w:val="22"/>
              </w:rPr>
              <w:t>= 1</w:t>
            </w:r>
          </w:p>
        </w:tc>
        <w:tc>
          <w:tcPr>
            <w:tcW w:w="3246" w:type="dxa"/>
          </w:tcPr>
          <w:p w14:paraId="5E446B90" w14:textId="63A66A6C"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1511397</w:t>
            </w:r>
            <w:r>
              <w:rPr>
                <w:rFonts w:cs="Times New Roman"/>
                <w:szCs w:val="22"/>
              </w:rPr>
              <w:t xml:space="preserve"> = 1,007</w:t>
            </w:r>
          </w:p>
        </w:tc>
      </w:tr>
      <w:tr w:rsidR="00105A74" w14:paraId="10461FD5" w14:textId="77777777" w:rsidTr="00105A74">
        <w:tc>
          <w:tcPr>
            <w:tcW w:w="3245" w:type="dxa"/>
          </w:tcPr>
          <w:p w14:paraId="6F9117F9" w14:textId="14720E1C" w:rsidR="00105A74" w:rsidRDefault="00105A74" w:rsidP="00105A74">
            <w:pPr>
              <w:rPr>
                <w:rFonts w:cs="Times New Roman"/>
                <w:szCs w:val="22"/>
              </w:rPr>
            </w:pPr>
            <w:r>
              <w:rPr>
                <w:rFonts w:cs="Times New Roman"/>
                <w:szCs w:val="22"/>
              </w:rPr>
              <w:t>Aceleración -O2</w:t>
            </w:r>
          </w:p>
        </w:tc>
        <w:tc>
          <w:tcPr>
            <w:tcW w:w="3245" w:type="dxa"/>
          </w:tcPr>
          <w:p w14:paraId="2C51AA51" w14:textId="232915B0"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1472871</w:t>
            </w:r>
            <w:r>
              <w:rPr>
                <w:rFonts w:cs="Times New Roman"/>
                <w:szCs w:val="22"/>
              </w:rPr>
              <w:t xml:space="preserve"> = 1,033</w:t>
            </w:r>
            <w:r w:rsidR="00C12838">
              <w:rPr>
                <w:rFonts w:cs="Times New Roman"/>
                <w:szCs w:val="22"/>
              </w:rPr>
              <w:t>3</w:t>
            </w:r>
          </w:p>
        </w:tc>
        <w:tc>
          <w:tcPr>
            <w:tcW w:w="3246" w:type="dxa"/>
          </w:tcPr>
          <w:p w14:paraId="53FF9D65" w14:textId="4D29DADB" w:rsidR="00105A74" w:rsidRDefault="00105A74" w:rsidP="00105A74">
            <w:pPr>
              <w:rPr>
                <w:rFonts w:cs="Times New Roman"/>
                <w:szCs w:val="22"/>
              </w:rPr>
            </w:pPr>
            <w:r w:rsidRPr="004518C6">
              <w:rPr>
                <w:rFonts w:cs="Times New Roman"/>
                <w:szCs w:val="22"/>
              </w:rPr>
              <w:t>1521964</w:t>
            </w:r>
            <w:r>
              <w:rPr>
                <w:rFonts w:cs="Times New Roman"/>
                <w:szCs w:val="22"/>
              </w:rPr>
              <w:t>/</w:t>
            </w:r>
            <w:r w:rsidRPr="00416605">
              <w:rPr>
                <w:rFonts w:cs="Times New Roman"/>
                <w:szCs w:val="22"/>
              </w:rPr>
              <w:t>1472628</w:t>
            </w:r>
            <w:r>
              <w:rPr>
                <w:rFonts w:cs="Times New Roman"/>
                <w:szCs w:val="22"/>
              </w:rPr>
              <w:t xml:space="preserve"> = 1,0335</w:t>
            </w:r>
          </w:p>
        </w:tc>
      </w:tr>
      <w:tr w:rsidR="00105A74" w14:paraId="613FD53F" w14:textId="77777777" w:rsidTr="00105A74">
        <w:tc>
          <w:tcPr>
            <w:tcW w:w="3245" w:type="dxa"/>
          </w:tcPr>
          <w:p w14:paraId="6D3FF6AF" w14:textId="25A2C70F" w:rsidR="00105A74" w:rsidRDefault="00105A74" w:rsidP="00105A74">
            <w:pPr>
              <w:rPr>
                <w:rFonts w:cs="Times New Roman"/>
                <w:szCs w:val="22"/>
              </w:rPr>
            </w:pPr>
            <w:r>
              <w:rPr>
                <w:rFonts w:cs="Times New Roman"/>
                <w:szCs w:val="22"/>
              </w:rPr>
              <w:t>Aceleración -O3</w:t>
            </w:r>
          </w:p>
        </w:tc>
        <w:tc>
          <w:tcPr>
            <w:tcW w:w="3245" w:type="dxa"/>
          </w:tcPr>
          <w:p w14:paraId="49E77C47" w14:textId="5E73D740" w:rsidR="00105A74" w:rsidRDefault="00105A74" w:rsidP="00105A74">
            <w:pPr>
              <w:rPr>
                <w:rFonts w:cs="Times New Roman"/>
                <w:szCs w:val="22"/>
              </w:rPr>
            </w:pPr>
            <w:r w:rsidRPr="004518C6">
              <w:rPr>
                <w:rFonts w:cs="Times New Roman"/>
                <w:szCs w:val="22"/>
              </w:rPr>
              <w:t>1521964</w:t>
            </w:r>
            <w:r>
              <w:rPr>
                <w:rFonts w:cs="Times New Roman"/>
                <w:szCs w:val="22"/>
              </w:rPr>
              <w:t>/</w:t>
            </w:r>
            <w:r w:rsidRPr="0031423A">
              <w:rPr>
                <w:rFonts w:cs="Times New Roman"/>
                <w:szCs w:val="22"/>
              </w:rPr>
              <w:t>1473906</w:t>
            </w:r>
            <w:r>
              <w:rPr>
                <w:rFonts w:cs="Times New Roman"/>
                <w:szCs w:val="22"/>
              </w:rPr>
              <w:t xml:space="preserve"> = 1,0326</w:t>
            </w:r>
          </w:p>
        </w:tc>
        <w:tc>
          <w:tcPr>
            <w:tcW w:w="3246" w:type="dxa"/>
          </w:tcPr>
          <w:p w14:paraId="50978E6D" w14:textId="147EC400" w:rsidR="00105A74" w:rsidRDefault="00105A74" w:rsidP="00105A74">
            <w:pPr>
              <w:rPr>
                <w:rFonts w:cs="Times New Roman"/>
                <w:szCs w:val="22"/>
              </w:rPr>
            </w:pPr>
            <w:r w:rsidRPr="004518C6">
              <w:rPr>
                <w:rFonts w:cs="Times New Roman"/>
                <w:szCs w:val="22"/>
              </w:rPr>
              <w:t>1521964</w:t>
            </w:r>
            <w:r>
              <w:rPr>
                <w:rFonts w:cs="Times New Roman"/>
                <w:szCs w:val="22"/>
              </w:rPr>
              <w:t xml:space="preserve">/ </w:t>
            </w:r>
            <w:r w:rsidRPr="0031423A">
              <w:rPr>
                <w:rFonts w:cs="Times New Roman"/>
                <w:szCs w:val="22"/>
              </w:rPr>
              <w:t>1472414</w:t>
            </w:r>
            <w:r>
              <w:rPr>
                <w:rFonts w:cs="Times New Roman"/>
                <w:szCs w:val="22"/>
              </w:rPr>
              <w:t xml:space="preserve"> =</w:t>
            </w:r>
            <w:r w:rsidR="0058528C">
              <w:rPr>
                <w:rFonts w:cs="Times New Roman"/>
                <w:szCs w:val="22"/>
              </w:rPr>
              <w:t xml:space="preserve"> 1,337</w:t>
            </w:r>
          </w:p>
        </w:tc>
      </w:tr>
    </w:tbl>
    <w:p w14:paraId="2505D53E" w14:textId="77777777" w:rsidR="004378C9" w:rsidRDefault="004378C9" w:rsidP="001B463B">
      <w:pPr>
        <w:rPr>
          <w:rFonts w:cs="Times New Roman"/>
          <w:szCs w:val="22"/>
        </w:rPr>
      </w:pPr>
    </w:p>
    <w:p w14:paraId="399513E7" w14:textId="22F4D115" w:rsidR="00154EE9" w:rsidRDefault="00154EE9" w:rsidP="001B463B">
      <w:pPr>
        <w:rPr>
          <w:rFonts w:cs="Times New Roman"/>
          <w:szCs w:val="22"/>
        </w:rPr>
      </w:pPr>
      <w:r>
        <w:rPr>
          <w:rFonts w:cs="Times New Roman"/>
          <w:szCs w:val="22"/>
        </w:rPr>
        <w:t xml:space="preserve">Como se puede observar en la tabla de resultados, el tiempo de ejecución ha ido en aumento desde -O1 sin vectorización hasta -O3 con vectorización. Como es un programa con un tiempo de ejecución muy corto las diferencias </w:t>
      </w:r>
      <w:r w:rsidR="00105A74">
        <w:rPr>
          <w:rFonts w:cs="Times New Roman"/>
          <w:szCs w:val="22"/>
        </w:rPr>
        <w:t xml:space="preserve">de tiempo </w:t>
      </w:r>
      <w:r>
        <w:rPr>
          <w:rFonts w:cs="Times New Roman"/>
          <w:szCs w:val="22"/>
        </w:rPr>
        <w:t xml:space="preserve">son pequeñas </w:t>
      </w:r>
      <w:r w:rsidR="00105A74">
        <w:rPr>
          <w:rFonts w:cs="Times New Roman"/>
          <w:szCs w:val="22"/>
        </w:rPr>
        <w:t>y el resultado también depende de que tan ocupado este el procesador en el momento de ejecución, pudiendo darse que el código con vectorización tenga un tiempo de ejecución mayor que el código sin vectorizar.</w:t>
      </w:r>
    </w:p>
    <w:p w14:paraId="1CFFF8B4" w14:textId="77777777" w:rsidR="004378C9" w:rsidRDefault="004378C9" w:rsidP="001B463B">
      <w:pPr>
        <w:rPr>
          <w:rFonts w:cs="Times New Roman"/>
          <w:szCs w:val="22"/>
        </w:rPr>
      </w:pPr>
    </w:p>
    <w:p w14:paraId="2F7F07DC" w14:textId="589AFA10" w:rsidR="00DB739A" w:rsidRDefault="00DB739A" w:rsidP="00DB739A">
      <w:pPr>
        <w:ind w:firstLine="708"/>
        <w:rPr>
          <w:rFonts w:cs="Times New Roman"/>
          <w:szCs w:val="22"/>
        </w:rPr>
      </w:pPr>
      <w:r>
        <w:rPr>
          <w:rFonts w:cs="Times New Roman"/>
          <w:szCs w:val="22"/>
        </w:rPr>
        <w:t>1.3- Opciones posibles para el flag -march:</w:t>
      </w:r>
    </w:p>
    <w:p w14:paraId="38BC7DA3" w14:textId="2AB77E20" w:rsidR="00DB739A" w:rsidRDefault="00DB739A" w:rsidP="002B30C7">
      <w:pPr>
        <w:ind w:firstLine="708"/>
        <w:jc w:val="both"/>
        <w:rPr>
          <w:rFonts w:cs="Times New Roman"/>
          <w:szCs w:val="22"/>
        </w:rPr>
      </w:pPr>
      <w:r w:rsidRPr="00DB739A">
        <w:rPr>
          <w:rFonts w:cs="Times New Roman"/>
          <w:noProof/>
          <w:szCs w:val="22"/>
        </w:rPr>
        <w:drawing>
          <wp:inline distT="0" distB="0" distL="0" distR="0" wp14:anchorId="5C6E6744" wp14:editId="26352E38">
            <wp:extent cx="6188710" cy="817880"/>
            <wp:effectExtent l="0" t="0" r="2540" b="1270"/>
            <wp:docPr id="783329264"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9264" name="Imagen 1" descr="Imagen que contiene Calendario&#10;&#10;Descripción generada automáticamente"/>
                    <pic:cNvPicPr/>
                  </pic:nvPicPr>
                  <pic:blipFill>
                    <a:blip r:embed="rId21"/>
                    <a:stretch>
                      <a:fillRect/>
                    </a:stretch>
                  </pic:blipFill>
                  <pic:spPr>
                    <a:xfrm>
                      <a:off x="0" y="0"/>
                      <a:ext cx="6188710" cy="817880"/>
                    </a:xfrm>
                    <a:prstGeom prst="rect">
                      <a:avLst/>
                    </a:prstGeom>
                  </pic:spPr>
                </pic:pic>
              </a:graphicData>
            </a:graphic>
          </wp:inline>
        </w:drawing>
      </w:r>
    </w:p>
    <w:p w14:paraId="4643A2EA" w14:textId="77777777" w:rsidR="002B30C7" w:rsidRDefault="002B30C7" w:rsidP="002B30C7">
      <w:pPr>
        <w:ind w:firstLine="708"/>
        <w:jc w:val="both"/>
        <w:rPr>
          <w:rFonts w:cs="Times New Roman"/>
          <w:szCs w:val="22"/>
        </w:rPr>
      </w:pPr>
    </w:p>
    <w:p w14:paraId="11C5F655" w14:textId="5D0A30B8" w:rsidR="002B30C7" w:rsidRDefault="00F24869" w:rsidP="00FF7021">
      <w:pPr>
        <w:ind w:left="708"/>
        <w:jc w:val="both"/>
        <w:rPr>
          <w:rFonts w:cs="Times New Roman"/>
          <w:szCs w:val="22"/>
        </w:rPr>
      </w:pPr>
      <w:r>
        <w:rPr>
          <w:rFonts w:cs="Times New Roman"/>
          <w:szCs w:val="22"/>
        </w:rPr>
        <w:t>Para el análisis de las diferencias entre arquitecturas para SSE se utiliza -march=athlo</w:t>
      </w:r>
      <w:r w:rsidR="00FF7021">
        <w:rPr>
          <w:rFonts w:cs="Times New Roman"/>
          <w:szCs w:val="22"/>
        </w:rPr>
        <w:t>n64sse3, para AVX se utiliza -march=</w:t>
      </w:r>
      <w:r w:rsidR="00FF7021" w:rsidRPr="00FF7021">
        <w:t xml:space="preserve"> </w:t>
      </w:r>
      <w:r w:rsidR="00FF7021" w:rsidRPr="00FF7021">
        <w:rPr>
          <w:rFonts w:cs="Times New Roman"/>
          <w:szCs w:val="22"/>
        </w:rPr>
        <w:t>corei7-avx</w:t>
      </w:r>
      <w:r w:rsidR="00FF7021">
        <w:rPr>
          <w:rFonts w:cs="Times New Roman"/>
          <w:szCs w:val="22"/>
        </w:rPr>
        <w:t xml:space="preserve"> y para AVX512 se utiliza -march=</w:t>
      </w:r>
      <w:r w:rsidR="00FF7021" w:rsidRPr="00FF7021">
        <w:t xml:space="preserve"> </w:t>
      </w:r>
      <w:r w:rsidR="00FF7021" w:rsidRPr="00FF7021">
        <w:rPr>
          <w:rFonts w:cs="Times New Roman"/>
          <w:szCs w:val="22"/>
        </w:rPr>
        <w:t>skylake-avx512</w:t>
      </w:r>
    </w:p>
    <w:p w14:paraId="5D5BFF94" w14:textId="4B4BDA4B" w:rsidR="00FF7021" w:rsidRDefault="00C36BC4" w:rsidP="00FF7021">
      <w:pPr>
        <w:ind w:left="708"/>
        <w:jc w:val="both"/>
        <w:rPr>
          <w:rFonts w:cs="Times New Roman"/>
          <w:szCs w:val="22"/>
        </w:rPr>
      </w:pPr>
      <w:r>
        <w:rPr>
          <w:rFonts w:cs="Times New Roman"/>
          <w:szCs w:val="22"/>
        </w:rPr>
        <w:t>En lo referente a registros se comprueba que el ensamblador correspondiente a SSE utiliza solo registros XMM para la vectorización y tanto AVX como AVX512 usan registros XMM e YMM. Se observa que en el ensamblador de AVX512 no se usan registros ZMM, esto puede deberse a que como es un programa tan simple no sea necesario usar registros de 512 bits</w:t>
      </w:r>
      <w:r w:rsidR="00575388">
        <w:rPr>
          <w:rFonts w:cs="Times New Roman"/>
          <w:szCs w:val="22"/>
        </w:rPr>
        <w:t>.</w:t>
      </w:r>
    </w:p>
    <w:p w14:paraId="4BE59537" w14:textId="2772470B" w:rsidR="00575388" w:rsidRDefault="00575388" w:rsidP="00FF7021">
      <w:pPr>
        <w:ind w:left="708"/>
        <w:jc w:val="both"/>
        <w:rPr>
          <w:rFonts w:cs="Times New Roman"/>
          <w:szCs w:val="22"/>
        </w:rPr>
      </w:pPr>
      <w:r>
        <w:rPr>
          <w:rFonts w:cs="Times New Roman"/>
          <w:szCs w:val="22"/>
        </w:rPr>
        <w:t>En lo referente a instrucciones se comparan los ficheros mediante el comando diff y se observa que</w:t>
      </w:r>
      <w:r w:rsidR="0098331A">
        <w:rPr>
          <w:rFonts w:cs="Times New Roman"/>
          <w:szCs w:val="22"/>
        </w:rPr>
        <w:t xml:space="preserve"> se usan instrucciones similares, pero </w:t>
      </w:r>
      <w:r w:rsidR="009C421F">
        <w:rPr>
          <w:rFonts w:cs="Times New Roman"/>
          <w:szCs w:val="22"/>
        </w:rPr>
        <w:t xml:space="preserve">en AVX512 usa mas frecuentemente registros YMM que en AVX. También se encuentra que en AVX512 se usa la instrucción </w:t>
      </w:r>
      <w:r w:rsidR="009C421F" w:rsidRPr="009C421F">
        <w:rPr>
          <w:rFonts w:cs="Times New Roman"/>
          <w:szCs w:val="22"/>
        </w:rPr>
        <w:t>vextractf64x2</w:t>
      </w:r>
      <w:r w:rsidR="009C421F">
        <w:rPr>
          <w:rFonts w:cs="Times New Roman"/>
          <w:szCs w:val="22"/>
        </w:rPr>
        <w:t xml:space="preserve"> que se utiliza para extraer un vector de doble precisión de un registro de 256 o 512 bits y en AVX se utiliza la instrucción vextractf128 que extrae parte de un registro YMM, de 256 bits y lo copia en un registro XMM, de 128 bits</w:t>
      </w:r>
    </w:p>
    <w:p w14:paraId="20E2D4A5" w14:textId="53DF106B" w:rsidR="0096004A" w:rsidRDefault="002B0D2F" w:rsidP="0096004A">
      <w:pPr>
        <w:ind w:left="708"/>
        <w:jc w:val="both"/>
        <w:rPr>
          <w:rFonts w:cs="Times New Roman"/>
          <w:szCs w:val="22"/>
        </w:rPr>
      </w:pPr>
      <w:r>
        <w:rPr>
          <w:rFonts w:cs="Times New Roman"/>
          <w:szCs w:val="22"/>
        </w:rPr>
        <w:lastRenderedPageBreak/>
        <w:t xml:space="preserve">Por otra parte, comparando el ensamblado de SSE con AVX se observa que este último contiene instrucciones adicionales que no están en el ensamblado de SSE, como </w:t>
      </w:r>
      <w:r w:rsidRPr="002B0D2F">
        <w:rPr>
          <w:rFonts w:cs="Times New Roman"/>
          <w:szCs w:val="22"/>
        </w:rPr>
        <w:t>vmovdqa</w:t>
      </w:r>
      <w:r>
        <w:rPr>
          <w:rFonts w:cs="Times New Roman"/>
          <w:szCs w:val="22"/>
        </w:rPr>
        <w:t>, que se usa para mover datos de 128 bits entre registros XMM y memoria</w:t>
      </w:r>
      <w:r w:rsidR="002011CF">
        <w:rPr>
          <w:rFonts w:cs="Times New Roman"/>
          <w:szCs w:val="22"/>
        </w:rPr>
        <w:t>.</w:t>
      </w:r>
    </w:p>
    <w:p w14:paraId="36D82548" w14:textId="4EBA34F2" w:rsidR="002011CF" w:rsidRDefault="002011CF" w:rsidP="0096004A">
      <w:pPr>
        <w:ind w:left="708"/>
        <w:jc w:val="both"/>
        <w:rPr>
          <w:rFonts w:cs="Times New Roman"/>
          <w:szCs w:val="22"/>
        </w:rPr>
      </w:pPr>
      <w:r>
        <w:rPr>
          <w:rFonts w:cs="Times New Roman"/>
          <w:szCs w:val="22"/>
        </w:rPr>
        <w:t xml:space="preserve">Por </w:t>
      </w:r>
      <w:r w:rsidR="002A7BD3">
        <w:rPr>
          <w:rFonts w:cs="Times New Roman"/>
          <w:szCs w:val="22"/>
        </w:rPr>
        <w:t>último,</w:t>
      </w:r>
      <w:r>
        <w:rPr>
          <w:rFonts w:cs="Times New Roman"/>
          <w:szCs w:val="22"/>
        </w:rPr>
        <w:t xml:space="preserve"> se aprecia que</w:t>
      </w:r>
      <w:r w:rsidR="00F9777E">
        <w:rPr>
          <w:rFonts w:cs="Times New Roman"/>
          <w:szCs w:val="22"/>
        </w:rPr>
        <w:t xml:space="preserve"> en el ensamblado se usa la instrucción xorpd, que es parte del juego de instrucciones SSE y en el ensamblado se usa la instrucción vxorpd, que es parte del juego de instrucciones AVX</w:t>
      </w:r>
      <w:r w:rsidR="002A7BD3">
        <w:rPr>
          <w:rFonts w:cs="Times New Roman"/>
          <w:szCs w:val="22"/>
        </w:rPr>
        <w:t xml:space="preserve"> </w:t>
      </w:r>
    </w:p>
    <w:p w14:paraId="76F51C32" w14:textId="75734775" w:rsidR="002A7BD3" w:rsidRDefault="002A7BD3" w:rsidP="002A7BD3">
      <w:pPr>
        <w:pStyle w:val="Ttulo1"/>
        <w:ind w:left="720"/>
        <w:jc w:val="both"/>
      </w:pPr>
      <w:r>
        <w:t>Ejercicio 2</w:t>
      </w:r>
    </w:p>
    <w:p w14:paraId="1B911658" w14:textId="06774E91" w:rsidR="006E1403" w:rsidRDefault="00F51D4F" w:rsidP="00F51D4F">
      <w:pPr>
        <w:ind w:left="705"/>
      </w:pPr>
      <w:r>
        <w:t>Se crea el fichero simple2_intrinsics.c y se comprueba que el valor de la variable c no es alterado por la vectorización es el mismo</w:t>
      </w:r>
      <w:r w:rsidRPr="00F51D4F">
        <w:rPr>
          <w:noProof/>
        </w:rPr>
        <w:drawing>
          <wp:inline distT="0" distB="0" distL="0" distR="0" wp14:anchorId="27079455" wp14:editId="2C509AB6">
            <wp:extent cx="6188710" cy="909320"/>
            <wp:effectExtent l="0" t="0" r="2540" b="5080"/>
            <wp:docPr id="32502660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6606" name="Imagen 1" descr="Captura de pantalla de computadora&#10;&#10;Descripción generada automáticamente"/>
                    <pic:cNvPicPr/>
                  </pic:nvPicPr>
                  <pic:blipFill>
                    <a:blip r:embed="rId22"/>
                    <a:stretch>
                      <a:fillRect/>
                    </a:stretch>
                  </pic:blipFill>
                  <pic:spPr>
                    <a:xfrm>
                      <a:off x="0" y="0"/>
                      <a:ext cx="6188710" cy="909320"/>
                    </a:xfrm>
                    <a:prstGeom prst="rect">
                      <a:avLst/>
                    </a:prstGeom>
                  </pic:spPr>
                </pic:pic>
              </a:graphicData>
            </a:graphic>
          </wp:inline>
        </w:drawing>
      </w:r>
    </w:p>
    <w:p w14:paraId="6E603F88" w14:textId="566618E2" w:rsidR="00A9548F" w:rsidRDefault="00AB07D1" w:rsidP="00F51D4F">
      <w:pPr>
        <w:ind w:left="705"/>
      </w:pPr>
      <w:r>
        <w:t>2.1-</w:t>
      </w:r>
      <w:r w:rsidR="00EC7FB9">
        <w:t xml:space="preserve"> Vectorización del primer bucle:</w:t>
      </w:r>
    </w:p>
    <w:p w14:paraId="1DFCD3C1" w14:textId="04A68CFB" w:rsidR="00AB07D1" w:rsidRDefault="00AB07D1" w:rsidP="00F51D4F">
      <w:pPr>
        <w:ind w:left="705"/>
      </w:pPr>
      <w:r>
        <w:tab/>
        <w:t>Se vectoriza el primer bucle</w:t>
      </w:r>
      <w:r w:rsidR="005B5868">
        <w:t xml:space="preserve"> mediante el siguiente código</w:t>
      </w:r>
      <w:r>
        <w:t>:</w:t>
      </w:r>
    </w:p>
    <w:p w14:paraId="474F3E09" w14:textId="7A878C45" w:rsidR="00AB07D1" w:rsidRDefault="005B5868" w:rsidP="005B5868">
      <w:pPr>
        <w:ind w:left="705" w:firstLine="3"/>
      </w:pPr>
      <w:r>
        <w:t xml:space="preserve">                                      </w:t>
      </w:r>
      <w:r w:rsidR="00AB07D1" w:rsidRPr="00AB07D1">
        <w:rPr>
          <w:noProof/>
        </w:rPr>
        <w:drawing>
          <wp:inline distT="0" distB="0" distL="0" distR="0" wp14:anchorId="5555BF82" wp14:editId="5BD8A1B4">
            <wp:extent cx="2589581" cy="519282"/>
            <wp:effectExtent l="0" t="0" r="1270" b="0"/>
            <wp:docPr id="2325775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7543" name="Imagen 1" descr="Interfaz de usuario gráfica, Texto&#10;&#10;Descripción generada automáticamente"/>
                    <pic:cNvPicPr/>
                  </pic:nvPicPr>
                  <pic:blipFill>
                    <a:blip r:embed="rId23"/>
                    <a:stretch>
                      <a:fillRect/>
                    </a:stretch>
                  </pic:blipFill>
                  <pic:spPr>
                    <a:xfrm>
                      <a:off x="0" y="0"/>
                      <a:ext cx="2621956" cy="525774"/>
                    </a:xfrm>
                    <a:prstGeom prst="rect">
                      <a:avLst/>
                    </a:prstGeom>
                  </pic:spPr>
                </pic:pic>
              </a:graphicData>
            </a:graphic>
          </wp:inline>
        </w:drawing>
      </w:r>
    </w:p>
    <w:p w14:paraId="1D8DF5E1" w14:textId="1CF686F0" w:rsidR="00F51D4F" w:rsidRDefault="00AB07D1" w:rsidP="00434BAE">
      <w:pPr>
        <w:jc w:val="center"/>
      </w:pPr>
      <w:r w:rsidRPr="00AB07D1">
        <w:rPr>
          <w:noProof/>
        </w:rPr>
        <w:drawing>
          <wp:inline distT="0" distB="0" distL="0" distR="0" wp14:anchorId="563251DA" wp14:editId="6F921400">
            <wp:extent cx="2479853" cy="1824666"/>
            <wp:effectExtent l="0" t="0" r="0" b="4445"/>
            <wp:docPr id="1483605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05372" name="Imagen 1" descr="Texto&#10;&#10;Descripción generada automáticamente"/>
                    <pic:cNvPicPr/>
                  </pic:nvPicPr>
                  <pic:blipFill>
                    <a:blip r:embed="rId24"/>
                    <a:stretch>
                      <a:fillRect/>
                    </a:stretch>
                  </pic:blipFill>
                  <pic:spPr>
                    <a:xfrm>
                      <a:off x="0" y="0"/>
                      <a:ext cx="2491589" cy="1833301"/>
                    </a:xfrm>
                    <a:prstGeom prst="rect">
                      <a:avLst/>
                    </a:prstGeom>
                  </pic:spPr>
                </pic:pic>
              </a:graphicData>
            </a:graphic>
          </wp:inline>
        </w:drawing>
      </w:r>
    </w:p>
    <w:p w14:paraId="2621DA59" w14:textId="408FAD6A" w:rsidR="005B5868" w:rsidRDefault="005B5868" w:rsidP="005B5868">
      <w:pPr>
        <w:ind w:left="705"/>
      </w:pPr>
      <w:r>
        <w:t>Explicación: Se crean tres nuevos vectores, uno para el array a, otro para el array b y por último un array que hará de sumador</w:t>
      </w:r>
      <w:r w:rsidR="00BE0DBA">
        <w:t>. En cada iteración del bucle a cada vector de cada array se le sumará el vector index y se guardará en el array, es decir, comenzara el vector vib en {-4.0, -3.0, -2.0, -1.0}, se le suma el vector index {4.0, 4.0, 4.0, 4.0}, quedando {0.0, 1.0, 2.0, 3.0} y guardándose cada dato en b[0], b[1], b[2], b[3] respectivamente. Con el array “a” el funcionamiento es el mismo solo que el valor de los datos éste empiezan desplazados en una unidad.</w:t>
      </w:r>
    </w:p>
    <w:p w14:paraId="43ACEFC0" w14:textId="77777777" w:rsidR="00340306" w:rsidRPr="002A7BD3" w:rsidRDefault="00340306" w:rsidP="005B5868">
      <w:pPr>
        <w:ind w:left="705"/>
      </w:pPr>
    </w:p>
    <w:p w14:paraId="0321C389" w14:textId="0B9481FF" w:rsidR="002A7BD3" w:rsidRDefault="00434BAE" w:rsidP="0096004A">
      <w:pPr>
        <w:ind w:left="708"/>
        <w:jc w:val="both"/>
        <w:rPr>
          <w:rFonts w:cs="Times New Roman"/>
          <w:szCs w:val="22"/>
        </w:rPr>
      </w:pPr>
      <w:r>
        <w:rPr>
          <w:rFonts w:cs="Times New Roman"/>
          <w:szCs w:val="22"/>
        </w:rPr>
        <w:t xml:space="preserve">2.2- </w:t>
      </w:r>
      <w:r w:rsidR="00CB1EF7">
        <w:rPr>
          <w:rFonts w:cs="Times New Roman"/>
          <w:szCs w:val="22"/>
        </w:rPr>
        <w:t>Tiempos de ejecución y gráfica de comparación</w:t>
      </w:r>
      <w:r w:rsidR="00EC7FB9">
        <w:rPr>
          <w:rFonts w:cs="Times New Roman"/>
          <w:szCs w:val="22"/>
        </w:rPr>
        <w:t>:</w:t>
      </w:r>
    </w:p>
    <w:p w14:paraId="49D2C986" w14:textId="6ECECFD1" w:rsidR="002B5AA7" w:rsidRDefault="002B5AA7" w:rsidP="0096004A">
      <w:pPr>
        <w:ind w:left="708"/>
        <w:jc w:val="both"/>
        <w:rPr>
          <w:rFonts w:cs="Times New Roman"/>
          <w:szCs w:val="22"/>
        </w:rPr>
      </w:pPr>
      <w:r w:rsidRPr="002B5AA7">
        <w:rPr>
          <w:rFonts w:cs="Times New Roman"/>
          <w:noProof/>
          <w:szCs w:val="22"/>
        </w:rPr>
        <w:drawing>
          <wp:inline distT="0" distB="0" distL="0" distR="0" wp14:anchorId="712BAB6E" wp14:editId="781ABC84">
            <wp:extent cx="6188710" cy="966470"/>
            <wp:effectExtent l="0" t="0" r="2540" b="5080"/>
            <wp:docPr id="207245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966470"/>
                    </a:xfrm>
                    <a:prstGeom prst="rect">
                      <a:avLst/>
                    </a:prstGeom>
                    <a:noFill/>
                    <a:ln>
                      <a:noFill/>
                    </a:ln>
                  </pic:spPr>
                </pic:pic>
              </a:graphicData>
            </a:graphic>
          </wp:inline>
        </w:drawing>
      </w:r>
    </w:p>
    <w:p w14:paraId="463BB489" w14:textId="5EF8399D" w:rsidR="0096004A" w:rsidRDefault="002B5AA7" w:rsidP="00CB1EF7">
      <w:pPr>
        <w:ind w:left="708"/>
        <w:jc w:val="center"/>
        <w:rPr>
          <w:rFonts w:cs="Times New Roman"/>
          <w:szCs w:val="22"/>
        </w:rPr>
      </w:pPr>
      <w:r>
        <w:rPr>
          <w:noProof/>
        </w:rPr>
        <w:lastRenderedPageBreak/>
        <w:drawing>
          <wp:inline distT="0" distB="0" distL="0" distR="0" wp14:anchorId="008EA93F" wp14:editId="25D58B24">
            <wp:extent cx="5998464" cy="2611527"/>
            <wp:effectExtent l="0" t="0" r="2540" b="17780"/>
            <wp:docPr id="1834707314" name="Gráfico 1">
              <a:extLst xmlns:a="http://schemas.openxmlformats.org/drawingml/2006/main">
                <a:ext uri="{FF2B5EF4-FFF2-40B4-BE49-F238E27FC236}">
                  <a16:creationId xmlns:a16="http://schemas.microsoft.com/office/drawing/2014/main" id="{811BEC7C-1D7D-63E1-D2A5-416D2AD56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385D75" w14:textId="057473C7" w:rsidR="00DB739A" w:rsidRDefault="002B5AA7" w:rsidP="00DB739A">
      <w:pPr>
        <w:ind w:firstLine="708"/>
        <w:rPr>
          <w:rFonts w:cs="Times New Roman"/>
          <w:szCs w:val="22"/>
        </w:rPr>
      </w:pPr>
      <w:r>
        <w:rPr>
          <w:rFonts w:cs="Times New Roman"/>
          <w:szCs w:val="22"/>
        </w:rPr>
        <w:t>2.3-</w:t>
      </w:r>
      <w:r w:rsidR="00CB1EF7">
        <w:rPr>
          <w:rFonts w:cs="Times New Roman"/>
          <w:szCs w:val="22"/>
        </w:rPr>
        <w:t xml:space="preserve"> Gráfica de vectorización:</w:t>
      </w:r>
    </w:p>
    <w:p w14:paraId="6A89E1AF" w14:textId="7A5E1B06" w:rsidR="005B5868" w:rsidRDefault="005B5868" w:rsidP="00DB739A">
      <w:pPr>
        <w:ind w:firstLine="708"/>
        <w:rPr>
          <w:rFonts w:cs="Times New Roman"/>
          <w:szCs w:val="22"/>
        </w:rPr>
      </w:pPr>
      <w:r>
        <w:rPr>
          <w:noProof/>
        </w:rPr>
        <w:drawing>
          <wp:inline distT="0" distB="0" distL="0" distR="0" wp14:anchorId="073F9DDC" wp14:editId="0C47B348">
            <wp:extent cx="4572000" cy="2743200"/>
            <wp:effectExtent l="0" t="0" r="0" b="0"/>
            <wp:docPr id="548761673" name="Gráfico 1">
              <a:extLst xmlns:a="http://schemas.openxmlformats.org/drawingml/2006/main">
                <a:ext uri="{FF2B5EF4-FFF2-40B4-BE49-F238E27FC236}">
                  <a16:creationId xmlns:a16="http://schemas.microsoft.com/office/drawing/2014/main" id="{01232D54-3C63-3D8B-543B-FDF0B4976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8047A17" w14:textId="77777777" w:rsidR="004637DE" w:rsidRDefault="004637DE" w:rsidP="00DB739A">
      <w:pPr>
        <w:ind w:firstLine="708"/>
        <w:rPr>
          <w:rFonts w:cs="Times New Roman"/>
          <w:szCs w:val="22"/>
        </w:rPr>
      </w:pPr>
    </w:p>
    <w:p w14:paraId="63AD52D9" w14:textId="77777777" w:rsidR="00DC46DC" w:rsidRDefault="00DC46DC" w:rsidP="00DB739A">
      <w:pPr>
        <w:ind w:firstLine="708"/>
        <w:rPr>
          <w:rFonts w:cs="Times New Roman"/>
          <w:szCs w:val="22"/>
        </w:rPr>
      </w:pPr>
    </w:p>
    <w:p w14:paraId="21E3CA3B" w14:textId="77777777" w:rsidR="00DC46DC" w:rsidRDefault="00DC46DC" w:rsidP="00DB739A">
      <w:pPr>
        <w:ind w:firstLine="708"/>
        <w:rPr>
          <w:rFonts w:cs="Times New Roman"/>
          <w:szCs w:val="22"/>
        </w:rPr>
      </w:pPr>
    </w:p>
    <w:p w14:paraId="63EE1AE3" w14:textId="4C176AFA" w:rsidR="004637DE" w:rsidRDefault="004637DE" w:rsidP="004637DE">
      <w:pPr>
        <w:pStyle w:val="Ttulo1"/>
        <w:ind w:left="720"/>
        <w:jc w:val="both"/>
      </w:pPr>
      <w:r>
        <w:t>Ejercicio 3</w:t>
      </w:r>
    </w:p>
    <w:p w14:paraId="153C090B" w14:textId="65A65F9F" w:rsidR="004637DE" w:rsidRDefault="000826B8" w:rsidP="004637DE">
      <w:pPr>
        <w:ind w:left="708"/>
        <w:rPr>
          <w:rFonts w:cs="Times New Roman"/>
          <w:szCs w:val="22"/>
        </w:rPr>
      </w:pPr>
      <w:r w:rsidRPr="00E245CA">
        <w:rPr>
          <w:rFonts w:cs="Times New Roman"/>
          <w:szCs w:val="22"/>
        </w:rPr>
        <w:t>* E1.</w:t>
      </w:r>
      <w:r>
        <w:rPr>
          <w:rFonts w:cs="Times New Roman"/>
          <w:szCs w:val="22"/>
        </w:rPr>
        <w:t>1</w:t>
      </w:r>
      <w:r w:rsidRPr="00E245CA">
        <w:rPr>
          <w:rFonts w:cs="Times New Roman"/>
          <w:szCs w:val="22"/>
        </w:rPr>
        <w:t xml:space="preserve"> </w:t>
      </w:r>
      <w:r w:rsidR="004637DE" w:rsidRPr="004637DE">
        <w:rPr>
          <w:rFonts w:cs="Times New Roman"/>
          <w:szCs w:val="22"/>
        </w:rPr>
        <w:t>Considere la función _mm256_srlv_epi64. Incluso si no sabe lo que significa srlv, ¿Qué se puede decir de la salida y de los argumentos de entrada de la función?</w:t>
      </w:r>
    </w:p>
    <w:p w14:paraId="083728E1" w14:textId="35340117" w:rsidR="004637DE" w:rsidRDefault="004637DE" w:rsidP="004637DE">
      <w:pPr>
        <w:ind w:left="708"/>
        <w:rPr>
          <w:rFonts w:cs="Times New Roman"/>
          <w:szCs w:val="22"/>
        </w:rPr>
      </w:pPr>
      <w:r>
        <w:rPr>
          <w:rFonts w:cs="Times New Roman"/>
          <w:szCs w:val="22"/>
        </w:rPr>
        <w:t>La salida es un vector de 256 bits y los argumentos de entrada será un vector de enteros con signo de 8, 16, 32, o 64 bits</w:t>
      </w:r>
    </w:p>
    <w:p w14:paraId="5A30279C" w14:textId="725AA267" w:rsidR="004637DE" w:rsidRDefault="000826B8" w:rsidP="004637DE">
      <w:pPr>
        <w:ind w:left="708"/>
        <w:rPr>
          <w:rFonts w:cs="Times New Roman"/>
          <w:szCs w:val="22"/>
        </w:rPr>
      </w:pPr>
      <w:r w:rsidRPr="00E245CA">
        <w:rPr>
          <w:rFonts w:cs="Times New Roman"/>
          <w:szCs w:val="22"/>
        </w:rPr>
        <w:t>* E1.</w:t>
      </w:r>
      <w:r>
        <w:rPr>
          <w:rFonts w:cs="Times New Roman"/>
          <w:szCs w:val="22"/>
        </w:rPr>
        <w:t>2</w:t>
      </w:r>
      <w:r w:rsidRPr="00E245CA">
        <w:rPr>
          <w:rFonts w:cs="Times New Roman"/>
          <w:szCs w:val="22"/>
        </w:rPr>
        <w:t xml:space="preserve"> </w:t>
      </w:r>
      <w:r w:rsidR="004637DE" w:rsidRPr="004637DE">
        <w:rPr>
          <w:rFonts w:cs="Times New Roman"/>
          <w:szCs w:val="22"/>
        </w:rPr>
        <w:t>Considere la función _mm_testnzc_ps. Incluso si no sabe lo que significa testnzc, ¿Qué se puede decir de la salida y de los argumentos de entrada de la función?</w:t>
      </w:r>
    </w:p>
    <w:p w14:paraId="50235E29" w14:textId="3AD78CD7" w:rsidR="004637DE" w:rsidRDefault="004637DE" w:rsidP="004637DE">
      <w:pPr>
        <w:ind w:left="708"/>
        <w:rPr>
          <w:rFonts w:cs="Times New Roman"/>
          <w:szCs w:val="22"/>
        </w:rPr>
      </w:pPr>
      <w:r>
        <w:rPr>
          <w:rFonts w:cs="Times New Roman"/>
          <w:szCs w:val="22"/>
        </w:rPr>
        <w:t>Como no aparece número después de mm, el tamaño del vector devuelto es de 128 bits y los argumentos de entrada son vectores que contienen floats</w:t>
      </w:r>
    </w:p>
    <w:p w14:paraId="68C967BA" w14:textId="77777777" w:rsidR="00E245CA" w:rsidRDefault="00E245CA" w:rsidP="00E245CA">
      <w:pPr>
        <w:ind w:left="708"/>
        <w:rPr>
          <w:rFonts w:cs="Times New Roman"/>
          <w:szCs w:val="22"/>
        </w:rPr>
      </w:pPr>
      <w:r w:rsidRPr="00E245CA">
        <w:rPr>
          <w:rFonts w:cs="Times New Roman"/>
          <w:szCs w:val="22"/>
        </w:rPr>
        <w:t>* E1.3 En un registro SIMD de 128 bit, ¿Cuántos enteros se pueden almacenar?</w:t>
      </w:r>
    </w:p>
    <w:p w14:paraId="381028BC" w14:textId="5186FC0A" w:rsidR="00E245CA" w:rsidRPr="00E245CA" w:rsidRDefault="00E245CA" w:rsidP="00E245CA">
      <w:pPr>
        <w:ind w:left="708"/>
        <w:rPr>
          <w:rFonts w:cs="Times New Roman"/>
          <w:szCs w:val="22"/>
        </w:rPr>
      </w:pPr>
      <w:r>
        <w:rPr>
          <w:rFonts w:cs="Times New Roman"/>
          <w:szCs w:val="22"/>
        </w:rPr>
        <w:t>Depende del tamaño del entero, si es de 32 bits entonces se podrían almacenar 4 enteros</w:t>
      </w:r>
    </w:p>
    <w:p w14:paraId="119D3712" w14:textId="77777777" w:rsidR="00E245CA" w:rsidRDefault="00E245CA" w:rsidP="00E245CA">
      <w:pPr>
        <w:ind w:left="708"/>
        <w:rPr>
          <w:rFonts w:cs="Times New Roman"/>
          <w:szCs w:val="22"/>
        </w:rPr>
      </w:pPr>
      <w:r w:rsidRPr="00E245CA">
        <w:rPr>
          <w:rFonts w:cs="Times New Roman"/>
          <w:szCs w:val="22"/>
        </w:rPr>
        <w:t>* E1.4 En un registro SIMD de 128 bit, ¿Cuántos números reales de precisión simple (float) se pueden almacenar?</w:t>
      </w:r>
    </w:p>
    <w:p w14:paraId="41031413" w14:textId="00383551" w:rsidR="00E245CA" w:rsidRPr="00E245CA" w:rsidRDefault="00E245CA" w:rsidP="00E245CA">
      <w:pPr>
        <w:ind w:left="708"/>
        <w:rPr>
          <w:rFonts w:cs="Times New Roman"/>
          <w:szCs w:val="22"/>
        </w:rPr>
      </w:pPr>
      <w:r>
        <w:rPr>
          <w:rFonts w:cs="Times New Roman"/>
          <w:szCs w:val="22"/>
        </w:rPr>
        <w:t>Se pueden almacenar 4 floats</w:t>
      </w:r>
    </w:p>
    <w:p w14:paraId="5756619D" w14:textId="77777777" w:rsidR="00E245CA" w:rsidRDefault="00E245CA" w:rsidP="00E245CA">
      <w:pPr>
        <w:ind w:left="708"/>
        <w:rPr>
          <w:rFonts w:cs="Times New Roman"/>
          <w:szCs w:val="22"/>
        </w:rPr>
      </w:pPr>
      <w:r w:rsidRPr="00E245CA">
        <w:rPr>
          <w:rFonts w:cs="Times New Roman"/>
          <w:szCs w:val="22"/>
        </w:rPr>
        <w:lastRenderedPageBreak/>
        <w:t>* E1.5 En un registro SIMD de 128 bit, ¿Cuántos números reales de doble precisión (double) se pueden almacenar?</w:t>
      </w:r>
    </w:p>
    <w:p w14:paraId="57953D9A" w14:textId="596E7184" w:rsidR="00E245CA" w:rsidRDefault="00E245CA" w:rsidP="00E245CA">
      <w:pPr>
        <w:ind w:left="708"/>
        <w:rPr>
          <w:rFonts w:cs="Times New Roman"/>
          <w:szCs w:val="22"/>
        </w:rPr>
      </w:pPr>
      <w:r>
        <w:rPr>
          <w:rFonts w:cs="Times New Roman"/>
          <w:szCs w:val="22"/>
        </w:rPr>
        <w:t>Se pueden almacenar dos doubles</w:t>
      </w:r>
    </w:p>
    <w:p w14:paraId="54B22500" w14:textId="77777777" w:rsidR="00E245CA" w:rsidRDefault="00E245CA" w:rsidP="00E245CA">
      <w:pPr>
        <w:ind w:left="708"/>
        <w:rPr>
          <w:rFonts w:cs="Times New Roman"/>
          <w:szCs w:val="22"/>
        </w:rPr>
      </w:pPr>
    </w:p>
    <w:p w14:paraId="0EA35DB3" w14:textId="7F574B5D" w:rsidR="00E245CA" w:rsidRDefault="00E245CA" w:rsidP="00E245CA">
      <w:pPr>
        <w:ind w:left="708"/>
        <w:rPr>
          <w:rFonts w:cs="Times New Roman"/>
          <w:szCs w:val="22"/>
        </w:rPr>
      </w:pPr>
      <w:r w:rsidRPr="00E245CA">
        <w:rPr>
          <w:rFonts w:cs="Times New Roman"/>
          <w:szCs w:val="22"/>
        </w:rPr>
        <w:t>En un procesador con extensiones SIMD se utilizan registros de 2048 bits.</w:t>
      </w:r>
    </w:p>
    <w:p w14:paraId="042B68BA" w14:textId="77777777" w:rsidR="00E245CA" w:rsidRDefault="00E245CA" w:rsidP="00E245CA">
      <w:pPr>
        <w:ind w:left="708"/>
        <w:rPr>
          <w:rFonts w:cs="Times New Roman"/>
          <w:szCs w:val="22"/>
        </w:rPr>
      </w:pPr>
      <w:r w:rsidRPr="00E245CA">
        <w:rPr>
          <w:rFonts w:cs="Times New Roman"/>
          <w:szCs w:val="22"/>
        </w:rPr>
        <w:t>* E1.6 ¿Cuántos números reales de doble precisión pueden almacenar?</w:t>
      </w:r>
    </w:p>
    <w:p w14:paraId="794BF41C" w14:textId="08665291" w:rsidR="00E245CA" w:rsidRPr="00E245CA" w:rsidRDefault="00E245CA" w:rsidP="00E245CA">
      <w:pPr>
        <w:ind w:left="708"/>
        <w:rPr>
          <w:rFonts w:cs="Times New Roman"/>
          <w:szCs w:val="22"/>
        </w:rPr>
      </w:pPr>
      <w:r>
        <w:rPr>
          <w:rFonts w:cs="Times New Roman"/>
          <w:szCs w:val="22"/>
        </w:rPr>
        <w:t>Se pueden almacenar 32 doubles</w:t>
      </w:r>
    </w:p>
    <w:p w14:paraId="105D6A56" w14:textId="77777777" w:rsidR="00E245CA" w:rsidRDefault="00E245CA" w:rsidP="00E245CA">
      <w:pPr>
        <w:ind w:left="708"/>
        <w:rPr>
          <w:rFonts w:cs="Times New Roman"/>
          <w:szCs w:val="22"/>
        </w:rPr>
      </w:pPr>
      <w:r w:rsidRPr="00E245CA">
        <w:rPr>
          <w:rFonts w:cs="Times New Roman"/>
          <w:szCs w:val="22"/>
        </w:rPr>
        <w:t>* E1.7 ¿Cuántos carácteres se pueden almacenar?</w:t>
      </w:r>
    </w:p>
    <w:p w14:paraId="65E56986" w14:textId="72471873" w:rsidR="00E245CA" w:rsidRPr="00E245CA" w:rsidRDefault="00E245CA" w:rsidP="00E245CA">
      <w:pPr>
        <w:ind w:left="708"/>
        <w:rPr>
          <w:rFonts w:cs="Times New Roman"/>
          <w:szCs w:val="22"/>
        </w:rPr>
      </w:pPr>
      <w:r>
        <w:rPr>
          <w:rFonts w:cs="Times New Roman"/>
          <w:szCs w:val="22"/>
        </w:rPr>
        <w:t>Como un char ocupa 8 bits se pueden almacenar 256 chars</w:t>
      </w:r>
    </w:p>
    <w:p w14:paraId="6AC512A5" w14:textId="200B5A15" w:rsidR="00E245CA" w:rsidRDefault="00E245CA" w:rsidP="00E245CA">
      <w:pPr>
        <w:ind w:left="708"/>
        <w:rPr>
          <w:rFonts w:cs="Times New Roman"/>
          <w:szCs w:val="22"/>
        </w:rPr>
      </w:pPr>
      <w:r w:rsidRPr="00E245CA">
        <w:rPr>
          <w:rFonts w:cs="Times New Roman"/>
          <w:szCs w:val="22"/>
        </w:rPr>
        <w:t xml:space="preserve">* E1.8 ¿Cuántos </w:t>
      </w:r>
      <w:r w:rsidRPr="00E245CA">
        <w:rPr>
          <w:rFonts w:cs="Times New Roman"/>
          <w:i/>
          <w:iCs/>
          <w:szCs w:val="22"/>
        </w:rPr>
        <w:t>*pixeles*</w:t>
      </w:r>
      <w:r w:rsidRPr="00E245CA">
        <w:rPr>
          <w:rFonts w:cs="Times New Roman"/>
          <w:szCs w:val="22"/>
        </w:rPr>
        <w:t xml:space="preserve"> se pueden almacenar? ( un pixel son 3 bytes para almacenar rojo-verde y azul)</w:t>
      </w:r>
    </w:p>
    <w:p w14:paraId="10B0538D" w14:textId="2096EBFA" w:rsidR="00E245CA" w:rsidRDefault="00E245CA" w:rsidP="00E245CA">
      <w:pPr>
        <w:ind w:left="708"/>
        <w:rPr>
          <w:rFonts w:cs="Times New Roman"/>
          <w:szCs w:val="22"/>
        </w:rPr>
      </w:pPr>
      <w:r>
        <w:rPr>
          <w:rFonts w:cs="Times New Roman"/>
          <w:szCs w:val="22"/>
        </w:rPr>
        <w:t>Se pueden almacenar 85 pixeles.</w:t>
      </w:r>
    </w:p>
    <w:p w14:paraId="11481436" w14:textId="77777777" w:rsidR="001701F0" w:rsidRPr="001701F0" w:rsidRDefault="001701F0" w:rsidP="001701F0">
      <w:pPr>
        <w:ind w:left="708"/>
        <w:rPr>
          <w:rFonts w:cs="Times New Roman"/>
          <w:szCs w:val="22"/>
        </w:rPr>
      </w:pPr>
      <w:r w:rsidRPr="001701F0">
        <w:rPr>
          <w:rFonts w:cs="Times New Roman"/>
          <w:szCs w:val="22"/>
        </w:rPr>
        <w:t>* E1.9 ¿Cuantos enteros se pueden almacenar en un registro YMM?</w:t>
      </w:r>
    </w:p>
    <w:p w14:paraId="153C2400" w14:textId="0068CA79" w:rsidR="001701F0" w:rsidRPr="001701F0" w:rsidRDefault="001701F0" w:rsidP="001701F0">
      <w:pPr>
        <w:ind w:left="708"/>
        <w:rPr>
          <w:rFonts w:cs="Times New Roman"/>
          <w:szCs w:val="22"/>
        </w:rPr>
      </w:pPr>
      <w:r>
        <w:rPr>
          <w:rFonts w:cs="Times New Roman"/>
          <w:szCs w:val="22"/>
        </w:rPr>
        <w:t>Depende del tamaño del entero, para enteros de 32 bits se pueden almacenar 8 enteros</w:t>
      </w:r>
    </w:p>
    <w:p w14:paraId="3F3DD94F" w14:textId="7F89413A" w:rsidR="001701F0" w:rsidRDefault="001701F0" w:rsidP="001701F0">
      <w:pPr>
        <w:ind w:left="708"/>
        <w:rPr>
          <w:rFonts w:cs="Times New Roman"/>
          <w:szCs w:val="22"/>
        </w:rPr>
      </w:pPr>
      <w:r w:rsidRPr="001701F0">
        <w:rPr>
          <w:rFonts w:cs="Times New Roman"/>
          <w:szCs w:val="22"/>
        </w:rPr>
        <w:t>* E1.10 Suponga un vector de 32 doubles, ( double vest[32]), ¿ Cuantos registros se necesitan para procesarlo utilizan</w:t>
      </w:r>
      <w:r>
        <w:rPr>
          <w:rFonts w:cs="Times New Roman"/>
          <w:szCs w:val="22"/>
        </w:rPr>
        <w:t>d</w:t>
      </w:r>
      <w:r w:rsidRPr="001701F0">
        <w:rPr>
          <w:rFonts w:cs="Times New Roman"/>
          <w:szCs w:val="22"/>
        </w:rPr>
        <w:t>o instrucciones SIMD?</w:t>
      </w:r>
    </w:p>
    <w:p w14:paraId="2280D3D9" w14:textId="33FD84D9" w:rsidR="001701F0" w:rsidRDefault="001701F0" w:rsidP="001701F0">
      <w:pPr>
        <w:ind w:left="708"/>
        <w:rPr>
          <w:rFonts w:cs="Times New Roman"/>
          <w:szCs w:val="22"/>
        </w:rPr>
      </w:pPr>
      <w:r>
        <w:rPr>
          <w:rFonts w:cs="Times New Roman"/>
          <w:szCs w:val="22"/>
        </w:rPr>
        <w:t>Para registros ZMM se necesitan 4 registros, para YMM se necesitan 8 registros y para XMM se necesitan 16 registros.</w:t>
      </w:r>
    </w:p>
    <w:p w14:paraId="598F1191" w14:textId="77777777" w:rsidR="00565101" w:rsidRDefault="00565101" w:rsidP="001701F0">
      <w:pPr>
        <w:ind w:left="708"/>
        <w:rPr>
          <w:rFonts w:cs="Times New Roman"/>
          <w:szCs w:val="22"/>
        </w:rPr>
      </w:pPr>
    </w:p>
    <w:p w14:paraId="5F587A91" w14:textId="77777777" w:rsidR="00DC46DC" w:rsidRDefault="00DC46DC" w:rsidP="001701F0">
      <w:pPr>
        <w:ind w:left="708"/>
        <w:rPr>
          <w:rFonts w:cs="Times New Roman"/>
          <w:szCs w:val="22"/>
        </w:rPr>
      </w:pPr>
    </w:p>
    <w:p w14:paraId="4F6FFF1B" w14:textId="77777777" w:rsidR="00565101" w:rsidRDefault="00565101" w:rsidP="00565101">
      <w:pPr>
        <w:ind w:left="708"/>
        <w:rPr>
          <w:rFonts w:cs="Times New Roman"/>
          <w:szCs w:val="22"/>
        </w:rPr>
      </w:pPr>
      <w:r w:rsidRPr="00565101">
        <w:rPr>
          <w:rFonts w:cs="Times New Roman"/>
          <w:szCs w:val="22"/>
        </w:rPr>
        <w:t>* E2.1 ¿Coinciden siempre los resultados SIMD con el secuencial?</w:t>
      </w:r>
    </w:p>
    <w:p w14:paraId="11F7487E" w14:textId="10C2E31C" w:rsidR="00565101" w:rsidRPr="00565101" w:rsidRDefault="0023624F" w:rsidP="00565101">
      <w:pPr>
        <w:ind w:left="708"/>
        <w:rPr>
          <w:rFonts w:cs="Times New Roman"/>
          <w:szCs w:val="22"/>
        </w:rPr>
      </w:pPr>
      <w:r>
        <w:rPr>
          <w:rFonts w:cs="Times New Roman"/>
          <w:szCs w:val="22"/>
        </w:rPr>
        <w:t>No, no coinciden en todos los casos</w:t>
      </w:r>
      <w:r w:rsidR="005B31F2">
        <w:rPr>
          <w:rFonts w:cs="Times New Roman"/>
          <w:szCs w:val="22"/>
        </w:rPr>
        <w:t>.</w:t>
      </w:r>
    </w:p>
    <w:p w14:paraId="169A8D12" w14:textId="2207BEB4" w:rsidR="00565101" w:rsidRDefault="00565101" w:rsidP="00565101">
      <w:pPr>
        <w:ind w:left="708"/>
        <w:rPr>
          <w:rFonts w:cs="Times New Roman"/>
          <w:szCs w:val="22"/>
        </w:rPr>
      </w:pPr>
      <w:r w:rsidRPr="00565101">
        <w:rPr>
          <w:rFonts w:cs="Times New Roman"/>
          <w:szCs w:val="22"/>
        </w:rPr>
        <w:t xml:space="preserve">* E2.2 ¿Coincide los denominados secuencial 1 </w:t>
      </w:r>
      <w:r>
        <w:rPr>
          <w:rFonts w:cs="Times New Roman"/>
          <w:szCs w:val="22"/>
        </w:rPr>
        <w:t>y</w:t>
      </w:r>
      <w:r w:rsidRPr="00565101">
        <w:rPr>
          <w:rFonts w:cs="Times New Roman"/>
          <w:szCs w:val="22"/>
        </w:rPr>
        <w:t xml:space="preserve"> secuencial 2?</w:t>
      </w:r>
    </w:p>
    <w:p w14:paraId="2AB7F576" w14:textId="5BFCEAA7" w:rsidR="00565101" w:rsidRPr="00565101" w:rsidRDefault="0023624F" w:rsidP="00565101">
      <w:pPr>
        <w:ind w:left="708"/>
        <w:rPr>
          <w:rFonts w:cs="Times New Roman"/>
          <w:szCs w:val="22"/>
        </w:rPr>
      </w:pPr>
      <w:r>
        <w:rPr>
          <w:rFonts w:cs="Times New Roman"/>
          <w:szCs w:val="22"/>
        </w:rPr>
        <w:t>Tampoco coinciden los datos de secuencial 1 y secuencial 2</w:t>
      </w:r>
      <w:r w:rsidR="005B31F2">
        <w:rPr>
          <w:rFonts w:cs="Times New Roman"/>
          <w:szCs w:val="22"/>
        </w:rPr>
        <w:t>.</w:t>
      </w:r>
    </w:p>
    <w:p w14:paraId="4222B259" w14:textId="77777777" w:rsidR="00565101" w:rsidRDefault="00565101" w:rsidP="00565101">
      <w:pPr>
        <w:ind w:left="708"/>
        <w:rPr>
          <w:rFonts w:cs="Times New Roman"/>
          <w:szCs w:val="22"/>
        </w:rPr>
      </w:pPr>
      <w:r w:rsidRPr="00565101">
        <w:rPr>
          <w:rFonts w:cs="Times New Roman"/>
          <w:szCs w:val="22"/>
        </w:rPr>
        <w:t>* E2.3 ¿Cómo se justifican estos resultados?</w:t>
      </w:r>
    </w:p>
    <w:p w14:paraId="0A14DC34" w14:textId="2D3EC449" w:rsidR="0023624F" w:rsidRPr="00565101" w:rsidRDefault="0023624F" w:rsidP="00565101">
      <w:pPr>
        <w:ind w:left="708"/>
        <w:rPr>
          <w:rFonts w:cs="Times New Roman"/>
          <w:szCs w:val="22"/>
        </w:rPr>
      </w:pPr>
      <w:r>
        <w:rPr>
          <w:rFonts w:cs="Times New Roman"/>
          <w:szCs w:val="22"/>
        </w:rPr>
        <w:t>Dependiendo del orden en el que se operen los datos estos son truncados en órdenes distintos, por lo que se producen distintos resultados</w:t>
      </w:r>
      <w:r w:rsidR="005B31F2">
        <w:rPr>
          <w:rFonts w:cs="Times New Roman"/>
          <w:szCs w:val="22"/>
        </w:rPr>
        <w:t>.</w:t>
      </w:r>
    </w:p>
    <w:p w14:paraId="4820CCC2" w14:textId="77777777" w:rsidR="00565101" w:rsidRDefault="00565101" w:rsidP="00565101">
      <w:pPr>
        <w:ind w:left="708"/>
        <w:rPr>
          <w:rFonts w:cs="Times New Roman"/>
          <w:szCs w:val="22"/>
        </w:rPr>
      </w:pPr>
      <w:r w:rsidRPr="00565101">
        <w:rPr>
          <w:rFonts w:cs="Times New Roman"/>
          <w:szCs w:val="22"/>
        </w:rPr>
        <w:t>* E2.4 Si son diferentes ¿Cuál es el resultado correcto?</w:t>
      </w:r>
    </w:p>
    <w:p w14:paraId="43A0F461" w14:textId="5E20D957" w:rsidR="0023624F" w:rsidRDefault="0023624F" w:rsidP="00565101">
      <w:pPr>
        <w:ind w:left="708"/>
        <w:rPr>
          <w:rFonts w:cs="Times New Roman"/>
          <w:szCs w:val="22"/>
        </w:rPr>
      </w:pPr>
      <w:r>
        <w:rPr>
          <w:rFonts w:cs="Times New Roman"/>
          <w:szCs w:val="22"/>
        </w:rPr>
        <w:lastRenderedPageBreak/>
        <w:t>Estrictamente ninguno, ya que el resultado correcto es el que se obtiene tras operar con todas las cifras de los operandos y no truncando los valores. Como esto no es posible</w:t>
      </w:r>
      <w:r w:rsidR="005B125B">
        <w:rPr>
          <w:rFonts w:cs="Times New Roman"/>
          <w:szCs w:val="22"/>
        </w:rPr>
        <w:t>,</w:t>
      </w:r>
      <w:r>
        <w:rPr>
          <w:rFonts w:cs="Times New Roman"/>
          <w:szCs w:val="22"/>
        </w:rPr>
        <w:t xml:space="preserve"> todos los valores </w:t>
      </w:r>
      <w:r w:rsidR="005B125B">
        <w:rPr>
          <w:rFonts w:cs="Times New Roman"/>
          <w:szCs w:val="22"/>
        </w:rPr>
        <w:t>son correctos</w:t>
      </w:r>
      <w:r w:rsidR="005B31F2">
        <w:rPr>
          <w:rFonts w:cs="Times New Roman"/>
          <w:szCs w:val="22"/>
        </w:rPr>
        <w:t>.</w:t>
      </w:r>
    </w:p>
    <w:p w14:paraId="49504774" w14:textId="6B449C9A" w:rsidR="00D739AC" w:rsidRDefault="00572393" w:rsidP="00572393">
      <w:pPr>
        <w:ind w:firstLine="708"/>
        <w:rPr>
          <w:rFonts w:cs="Times New Roman"/>
          <w:szCs w:val="22"/>
        </w:rPr>
      </w:pPr>
      <w:r>
        <w:rPr>
          <w:rFonts w:cs="Times New Roman"/>
          <w:szCs w:val="22"/>
        </w:rPr>
        <w:t>* E</w:t>
      </w:r>
      <w:r w:rsidR="00D739AC" w:rsidRPr="00572393">
        <w:rPr>
          <w:rFonts w:cs="Times New Roman"/>
          <w:szCs w:val="22"/>
        </w:rPr>
        <w:t>3</w:t>
      </w:r>
      <w:r>
        <w:rPr>
          <w:rFonts w:cs="Times New Roman"/>
          <w:szCs w:val="22"/>
        </w:rPr>
        <w:t xml:space="preserve"> </w:t>
      </w:r>
    </w:p>
    <w:p w14:paraId="136D235E" w14:textId="16345393" w:rsidR="00572393" w:rsidRDefault="00572393" w:rsidP="00572393">
      <w:pPr>
        <w:ind w:left="708"/>
        <w:rPr>
          <w:rFonts w:cs="Times New Roman"/>
          <w:szCs w:val="22"/>
        </w:rPr>
      </w:pPr>
      <w:r>
        <w:rPr>
          <w:rFonts w:cs="Times New Roman"/>
          <w:szCs w:val="22"/>
        </w:rPr>
        <w:t>Partiendo del código del análisis del producto escalar de dos vectores con doubles se modifica para usarlo en valores de tipo float y analizar los resultados, obteniéndose las siguientes gráficas:</w:t>
      </w:r>
    </w:p>
    <w:p w14:paraId="2CBE569B" w14:textId="6793C4BF" w:rsidR="00572393" w:rsidRDefault="00572393" w:rsidP="008038F7">
      <w:pPr>
        <w:ind w:left="708"/>
        <w:jc w:val="center"/>
        <w:rPr>
          <w:rFonts w:cs="Times New Roman"/>
          <w:szCs w:val="22"/>
        </w:rPr>
      </w:pPr>
      <w:r w:rsidRPr="00572393">
        <w:rPr>
          <w:rFonts w:cs="Times New Roman"/>
          <w:szCs w:val="22"/>
        </w:rPr>
        <w:drawing>
          <wp:inline distT="0" distB="0" distL="0" distR="0" wp14:anchorId="47DA6C02" wp14:editId="33845E49">
            <wp:extent cx="4092575" cy="3455038"/>
            <wp:effectExtent l="0" t="0" r="3175" b="0"/>
            <wp:docPr id="1782342520"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2520" name="Imagen 1" descr="Gráfico, Gráfico de barras, Histograma&#10;&#10;Descripción generada automáticamente"/>
                    <pic:cNvPicPr/>
                  </pic:nvPicPr>
                  <pic:blipFill>
                    <a:blip r:embed="rId28"/>
                    <a:stretch>
                      <a:fillRect/>
                    </a:stretch>
                  </pic:blipFill>
                  <pic:spPr>
                    <a:xfrm>
                      <a:off x="0" y="0"/>
                      <a:ext cx="4111213" cy="3470773"/>
                    </a:xfrm>
                    <a:prstGeom prst="rect">
                      <a:avLst/>
                    </a:prstGeom>
                  </pic:spPr>
                </pic:pic>
              </a:graphicData>
            </a:graphic>
          </wp:inline>
        </w:drawing>
      </w:r>
    </w:p>
    <w:p w14:paraId="6D531861" w14:textId="2322A8DD" w:rsidR="00D26D52" w:rsidRDefault="00572393" w:rsidP="008038F7">
      <w:pPr>
        <w:ind w:left="708"/>
        <w:jc w:val="center"/>
        <w:rPr>
          <w:rFonts w:cs="Times New Roman"/>
          <w:szCs w:val="22"/>
        </w:rPr>
      </w:pPr>
      <w:r w:rsidRPr="00572393">
        <w:rPr>
          <w:rFonts w:cs="Times New Roman"/>
          <w:szCs w:val="22"/>
        </w:rPr>
        <w:drawing>
          <wp:inline distT="0" distB="0" distL="0" distR="0" wp14:anchorId="03B4EB60" wp14:editId="70B75167">
            <wp:extent cx="4124325" cy="3640385"/>
            <wp:effectExtent l="0" t="0" r="0" b="0"/>
            <wp:docPr id="88567705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77054" name="Imagen 1" descr="Gráfico, Gráfico de barras&#10;&#10;Descripción generada automáticamente"/>
                    <pic:cNvPicPr/>
                  </pic:nvPicPr>
                  <pic:blipFill>
                    <a:blip r:embed="rId29"/>
                    <a:stretch>
                      <a:fillRect/>
                    </a:stretch>
                  </pic:blipFill>
                  <pic:spPr>
                    <a:xfrm>
                      <a:off x="0" y="0"/>
                      <a:ext cx="4159271" cy="3671231"/>
                    </a:xfrm>
                    <a:prstGeom prst="rect">
                      <a:avLst/>
                    </a:prstGeom>
                  </pic:spPr>
                </pic:pic>
              </a:graphicData>
            </a:graphic>
          </wp:inline>
        </w:drawing>
      </w:r>
    </w:p>
    <w:p w14:paraId="4AC6C190" w14:textId="48C1402C" w:rsidR="00D26D52" w:rsidRDefault="00572393" w:rsidP="008038F7">
      <w:pPr>
        <w:ind w:left="708"/>
        <w:jc w:val="center"/>
        <w:rPr>
          <w:rFonts w:cs="Times New Roman"/>
          <w:szCs w:val="22"/>
        </w:rPr>
      </w:pPr>
      <w:r w:rsidRPr="00572393">
        <w:rPr>
          <w:rFonts w:cs="Times New Roman"/>
          <w:szCs w:val="22"/>
        </w:rPr>
        <w:lastRenderedPageBreak/>
        <w:drawing>
          <wp:inline distT="0" distB="0" distL="0" distR="0" wp14:anchorId="2D1C0ED3" wp14:editId="3541704F">
            <wp:extent cx="3924300" cy="3438164"/>
            <wp:effectExtent l="0" t="0" r="0" b="0"/>
            <wp:docPr id="125997277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72772" name="Imagen 1" descr="Gráfico, Gráfico de barras&#10;&#10;Descripción generada automáticamente"/>
                    <pic:cNvPicPr/>
                  </pic:nvPicPr>
                  <pic:blipFill>
                    <a:blip r:embed="rId30"/>
                    <a:stretch>
                      <a:fillRect/>
                    </a:stretch>
                  </pic:blipFill>
                  <pic:spPr>
                    <a:xfrm>
                      <a:off x="0" y="0"/>
                      <a:ext cx="3942685" cy="3454271"/>
                    </a:xfrm>
                    <a:prstGeom prst="rect">
                      <a:avLst/>
                    </a:prstGeom>
                  </pic:spPr>
                </pic:pic>
              </a:graphicData>
            </a:graphic>
          </wp:inline>
        </w:drawing>
      </w:r>
    </w:p>
    <w:p w14:paraId="06111639" w14:textId="458D351E" w:rsidR="00D26D52" w:rsidRDefault="00C63A05" w:rsidP="00565101">
      <w:pPr>
        <w:ind w:left="708"/>
        <w:rPr>
          <w:rFonts w:cs="Times New Roman"/>
          <w:szCs w:val="22"/>
        </w:rPr>
      </w:pPr>
      <w:r>
        <w:rPr>
          <w:rFonts w:cs="Times New Roman"/>
          <w:szCs w:val="22"/>
        </w:rPr>
        <w:t xml:space="preserve">Como puede observarse en la primera y segunda gráfica el tiempo de ejecución es mucho menor en el código compilado con el flag -O3 que el compilado con el -O0, lo cuál es esperable ya que al compilar con -O3 se aplican mas optimizaciones que con -O0. </w:t>
      </w:r>
    </w:p>
    <w:p w14:paraId="695AC6C8" w14:textId="35DE48A3" w:rsidR="00C63A05" w:rsidRDefault="00C63A05" w:rsidP="00565101">
      <w:pPr>
        <w:ind w:left="708"/>
        <w:rPr>
          <w:rFonts w:cs="Times New Roman"/>
          <w:szCs w:val="22"/>
        </w:rPr>
      </w:pPr>
      <w:r>
        <w:rPr>
          <w:rFonts w:cs="Times New Roman"/>
          <w:szCs w:val="22"/>
        </w:rPr>
        <w:t>En lo que respecta a la gráfica de la aceleración (speedup) se observa que la aceleración del código menos optimizado (-O0) es mayor que la del código optimizado (-O3)</w:t>
      </w:r>
      <w:r w:rsidR="008038F7">
        <w:rPr>
          <w:rFonts w:cs="Times New Roman"/>
          <w:szCs w:val="22"/>
        </w:rPr>
        <w:t>, no se ha encontrado explicación de a que se debe esto. Por otro lado, se ha comparado dicha gráfica con la generada por el producto escalar de dos vectores con elementos double, la cual es la siguiente:</w:t>
      </w:r>
    </w:p>
    <w:p w14:paraId="200C9356" w14:textId="508274E4" w:rsidR="008038F7" w:rsidRDefault="008038F7" w:rsidP="008038F7">
      <w:pPr>
        <w:ind w:left="708"/>
        <w:jc w:val="center"/>
        <w:rPr>
          <w:rFonts w:cs="Times New Roman"/>
          <w:szCs w:val="22"/>
        </w:rPr>
      </w:pPr>
      <w:r w:rsidRPr="008038F7">
        <w:rPr>
          <w:rFonts w:cs="Times New Roman"/>
          <w:szCs w:val="22"/>
        </w:rPr>
        <w:drawing>
          <wp:inline distT="0" distB="0" distL="0" distR="0" wp14:anchorId="37CB24D9" wp14:editId="371B43C8">
            <wp:extent cx="4067175" cy="3563342"/>
            <wp:effectExtent l="0" t="0" r="0" b="0"/>
            <wp:docPr id="135618736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7368" name="Imagen 1" descr="Gráfico, Gráfico de barras&#10;&#10;Descripción generada automáticamente"/>
                    <pic:cNvPicPr/>
                  </pic:nvPicPr>
                  <pic:blipFill>
                    <a:blip r:embed="rId31"/>
                    <a:stretch>
                      <a:fillRect/>
                    </a:stretch>
                  </pic:blipFill>
                  <pic:spPr>
                    <a:xfrm>
                      <a:off x="0" y="0"/>
                      <a:ext cx="4083803" cy="3577910"/>
                    </a:xfrm>
                    <a:prstGeom prst="rect">
                      <a:avLst/>
                    </a:prstGeom>
                  </pic:spPr>
                </pic:pic>
              </a:graphicData>
            </a:graphic>
          </wp:inline>
        </w:drawing>
      </w:r>
    </w:p>
    <w:p w14:paraId="63C40EAB" w14:textId="0163450D" w:rsidR="00D26D52" w:rsidRDefault="008038F7" w:rsidP="00565101">
      <w:pPr>
        <w:ind w:left="708"/>
        <w:rPr>
          <w:rFonts w:cs="Times New Roman"/>
          <w:szCs w:val="22"/>
        </w:rPr>
      </w:pPr>
      <w:r>
        <w:rPr>
          <w:rFonts w:cs="Times New Roman"/>
          <w:szCs w:val="22"/>
        </w:rPr>
        <w:t>Como se puede apreciar en el caso de O0 en vectores con datos float la aceleración es algo mas de 4 y en vectores con datos double con el mismo flag de compilación la aceleración es algo mayor a 2, por lo que la aceleración de ha duplicado prácticamente. Reflexionando, esto puede deberse a que en el mismo registro AVX de 256 bit caben 4 doubles u 8 floats, por lo que se pueden operar el doble de elementos por instrucción al usar floats en lugar de doubles.</w:t>
      </w:r>
    </w:p>
    <w:p w14:paraId="6BB372AB" w14:textId="52B49ED8" w:rsidR="000C08D9" w:rsidRDefault="000C08D9" w:rsidP="000C08D9">
      <w:pPr>
        <w:pStyle w:val="Ttulo1"/>
        <w:ind w:left="720"/>
        <w:jc w:val="both"/>
      </w:pPr>
      <w:r>
        <w:lastRenderedPageBreak/>
        <w:t>Ejercicio 4</w:t>
      </w:r>
    </w:p>
    <w:p w14:paraId="22DBF785" w14:textId="156EA37B" w:rsidR="000C08D9" w:rsidRPr="000C08D9" w:rsidRDefault="000C08D9" w:rsidP="000C08D9">
      <w:pPr>
        <w:pStyle w:val="Prrafodelista"/>
        <w:numPr>
          <w:ilvl w:val="0"/>
          <w:numId w:val="8"/>
        </w:numPr>
        <w:rPr>
          <w:rFonts w:cs="Times New Roman"/>
          <w:szCs w:val="22"/>
        </w:rPr>
      </w:pPr>
      <w:r w:rsidRPr="000C08D9">
        <w:rPr>
          <w:rFonts w:cs="Times New Roman"/>
          <w:szCs w:val="22"/>
        </w:rPr>
        <w:t>Compila y ejecuta el programa utilizando algunas de las imágenes proporcionadas como argumentos. Examina los resultados que se generaron y analiza brevemente el programa proporcionado.</w:t>
      </w:r>
    </w:p>
    <w:p w14:paraId="0CB5ED09" w14:textId="77777777" w:rsidR="002B04C4" w:rsidRDefault="007A4A4B" w:rsidP="000C08D9">
      <w:pPr>
        <w:pStyle w:val="Prrafodelista"/>
        <w:ind w:left="1068"/>
        <w:rPr>
          <w:rFonts w:cs="Times New Roman"/>
          <w:szCs w:val="22"/>
        </w:rPr>
      </w:pPr>
      <w:r>
        <w:rPr>
          <w:rFonts w:cs="Times New Roman"/>
          <w:szCs w:val="22"/>
        </w:rPr>
        <w:t>Se observa que el programa proporcionado convierte una imagen en color a escala de grises, cargando la imagen como un array de bits, tomando el valor RGB de cada uno de ellos, modificándolo para pasarlo a gris y guardando dicha modificación en una nueva imagen, que será la final.</w:t>
      </w:r>
    </w:p>
    <w:p w14:paraId="6F5F0CE6" w14:textId="77777777" w:rsidR="002B04C4" w:rsidRDefault="002B04C4" w:rsidP="000C08D9">
      <w:pPr>
        <w:pStyle w:val="Prrafodelista"/>
        <w:ind w:left="1068"/>
        <w:rPr>
          <w:rFonts w:cs="Times New Roman"/>
          <w:szCs w:val="22"/>
        </w:rPr>
      </w:pPr>
    </w:p>
    <w:p w14:paraId="6BB09B45" w14:textId="7141A704" w:rsidR="002B04C4" w:rsidRDefault="002B04C4" w:rsidP="002B04C4">
      <w:pPr>
        <w:pStyle w:val="Prrafodelista"/>
        <w:numPr>
          <w:ilvl w:val="0"/>
          <w:numId w:val="8"/>
        </w:numPr>
        <w:rPr>
          <w:rFonts w:cs="Times New Roman"/>
          <w:szCs w:val="22"/>
        </w:rPr>
      </w:pPr>
      <w:r w:rsidRPr="002B04C4">
        <w:rPr>
          <w:rFonts w:cs="Times New Roman"/>
          <w:szCs w:val="22"/>
        </w:rPr>
        <w:t xml:space="preserve">El programa incluye dos bucles. El primer bucle (indicado como Loop 0) itera sobre los argumentos aplicando el algoritmo a cada uno de ellos. El segundo bucle (indicado como Loop 1) computa el algoritmo de escala de grises. ¿Es este bucle óptimo para ser vectorizado? ¿Por qué? Consejo: recomendamos utilizar Compiler Explorer (https://godbolt.org/). </w:t>
      </w:r>
    </w:p>
    <w:p w14:paraId="4E5B08D5" w14:textId="6FC100B9" w:rsidR="000C08D9" w:rsidRDefault="00F77822" w:rsidP="00EE63B8">
      <w:pPr>
        <w:pStyle w:val="Prrafodelista"/>
        <w:ind w:left="1068"/>
        <w:rPr>
          <w:rFonts w:cs="Times New Roman"/>
          <w:szCs w:val="22"/>
        </w:rPr>
      </w:pPr>
      <w:r>
        <w:rPr>
          <w:rFonts w:cs="Times New Roman"/>
          <w:szCs w:val="22"/>
        </w:rPr>
        <w:t>El segundo bucle es óptimo para ser optimizado ya que</w:t>
      </w:r>
      <w:r w:rsidR="00EE63B8">
        <w:rPr>
          <w:rFonts w:cs="Times New Roman"/>
          <w:szCs w:val="22"/>
        </w:rPr>
        <w:t xml:space="preserve"> pueden </w:t>
      </w:r>
      <w:r w:rsidR="00002CDA">
        <w:rPr>
          <w:rFonts w:cs="Times New Roman"/>
          <w:szCs w:val="22"/>
        </w:rPr>
        <w:t>cargarse 4 píxeles al mismo tiempo y operar sobre sus valores rgb para obtener 4 píxeles en escala de grises.</w:t>
      </w:r>
    </w:p>
    <w:p w14:paraId="308C32EF" w14:textId="77777777" w:rsidR="00AC06B7" w:rsidRDefault="00AC06B7" w:rsidP="00EE63B8">
      <w:pPr>
        <w:pStyle w:val="Prrafodelista"/>
        <w:ind w:left="1068"/>
        <w:rPr>
          <w:rFonts w:cs="Times New Roman"/>
          <w:szCs w:val="22"/>
        </w:rPr>
      </w:pPr>
    </w:p>
    <w:p w14:paraId="225537B3" w14:textId="77777777" w:rsidR="00AC06B7" w:rsidRDefault="00AC06B7" w:rsidP="00EE63B8">
      <w:pPr>
        <w:pStyle w:val="Prrafodelista"/>
        <w:ind w:left="1068"/>
        <w:rPr>
          <w:rFonts w:cs="Times New Roman"/>
          <w:szCs w:val="22"/>
        </w:rPr>
      </w:pPr>
    </w:p>
    <w:p w14:paraId="41D28635" w14:textId="77777777" w:rsidR="00AC06B7" w:rsidRDefault="00AC06B7" w:rsidP="00EE63B8">
      <w:pPr>
        <w:pStyle w:val="Prrafodelista"/>
        <w:ind w:left="1068"/>
        <w:rPr>
          <w:rFonts w:cs="Times New Roman"/>
          <w:szCs w:val="22"/>
        </w:rPr>
      </w:pPr>
    </w:p>
    <w:p w14:paraId="1C0ACA21" w14:textId="77777777" w:rsidR="00AC06B7" w:rsidRDefault="00AC06B7" w:rsidP="00EE63B8">
      <w:pPr>
        <w:pStyle w:val="Prrafodelista"/>
        <w:ind w:left="1068"/>
        <w:rPr>
          <w:rFonts w:cs="Times New Roman"/>
          <w:szCs w:val="22"/>
        </w:rPr>
      </w:pPr>
    </w:p>
    <w:p w14:paraId="40D6577A" w14:textId="77777777" w:rsidR="00695036" w:rsidRDefault="00695036" w:rsidP="00EE63B8">
      <w:pPr>
        <w:pStyle w:val="Prrafodelista"/>
        <w:ind w:left="1068"/>
        <w:rPr>
          <w:rFonts w:cs="Times New Roman"/>
          <w:szCs w:val="22"/>
        </w:rPr>
      </w:pPr>
    </w:p>
    <w:p w14:paraId="0887E8B2" w14:textId="3F1A0897" w:rsidR="00695036" w:rsidRDefault="004B1404" w:rsidP="00695036">
      <w:pPr>
        <w:pStyle w:val="Prrafodelista"/>
        <w:numPr>
          <w:ilvl w:val="0"/>
          <w:numId w:val="8"/>
        </w:numPr>
        <w:rPr>
          <w:rFonts w:cs="Times New Roman"/>
          <w:szCs w:val="22"/>
        </w:rPr>
      </w:pPr>
      <w:r>
        <w:rPr>
          <w:rFonts w:cs="Times New Roman"/>
          <w:szCs w:val="22"/>
        </w:rPr>
        <w:t>Vectorización manual del bucle:</w:t>
      </w:r>
    </w:p>
    <w:p w14:paraId="4F7F0611" w14:textId="03F1E58B" w:rsidR="004B1404" w:rsidRDefault="00D75853" w:rsidP="004B1404">
      <w:pPr>
        <w:pStyle w:val="Prrafodelista"/>
        <w:ind w:left="1068"/>
        <w:rPr>
          <w:rFonts w:cs="Times New Roman"/>
          <w:szCs w:val="22"/>
        </w:rPr>
      </w:pPr>
      <w:r w:rsidRPr="00D75853">
        <w:rPr>
          <w:rFonts w:cs="Times New Roman"/>
          <w:szCs w:val="22"/>
        </w:rPr>
        <w:drawing>
          <wp:inline distT="0" distB="0" distL="0" distR="0" wp14:anchorId="71FFB4D9" wp14:editId="5F1FBB78">
            <wp:extent cx="4696388" cy="2324100"/>
            <wp:effectExtent l="0" t="0" r="9525" b="0"/>
            <wp:docPr id="10082317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1780" name="Imagen 1" descr="Texto&#10;&#10;Descripción generada automáticamente"/>
                    <pic:cNvPicPr/>
                  </pic:nvPicPr>
                  <pic:blipFill>
                    <a:blip r:embed="rId32"/>
                    <a:stretch>
                      <a:fillRect/>
                    </a:stretch>
                  </pic:blipFill>
                  <pic:spPr>
                    <a:xfrm>
                      <a:off x="0" y="0"/>
                      <a:ext cx="4705975" cy="2328844"/>
                    </a:xfrm>
                    <a:prstGeom prst="rect">
                      <a:avLst/>
                    </a:prstGeom>
                  </pic:spPr>
                </pic:pic>
              </a:graphicData>
            </a:graphic>
          </wp:inline>
        </w:drawing>
      </w:r>
    </w:p>
    <w:p w14:paraId="7AE057D7" w14:textId="44255B9C" w:rsidR="004B1404" w:rsidRDefault="004B1404" w:rsidP="004B1404">
      <w:pPr>
        <w:pStyle w:val="Prrafodelista"/>
        <w:ind w:left="1068"/>
        <w:rPr>
          <w:rFonts w:cs="Times New Roman"/>
          <w:szCs w:val="22"/>
        </w:rPr>
      </w:pPr>
      <w:r>
        <w:rPr>
          <w:rFonts w:cs="Times New Roman"/>
          <w:szCs w:val="22"/>
        </w:rPr>
        <w:t xml:space="preserve">Se modifica el código original por el de la imagen, reduciendo el número de bucles a uno y haciendo que “i” y “j” se calculen dentro de éste para ayudar al compilador a vectorizar el bucle. Adicionalmente se incluye la directiva “GCC ivdep” para sugerir la vectorización del bucle. </w:t>
      </w:r>
    </w:p>
    <w:p w14:paraId="6281C034" w14:textId="19EE7163" w:rsidR="00E245CA" w:rsidRPr="00E245CA" w:rsidRDefault="004B1404" w:rsidP="00D75853">
      <w:pPr>
        <w:pStyle w:val="Prrafodelista"/>
        <w:ind w:left="1068"/>
        <w:rPr>
          <w:rFonts w:cs="Times New Roman"/>
          <w:szCs w:val="22"/>
        </w:rPr>
      </w:pPr>
      <w:r>
        <w:rPr>
          <w:rFonts w:cs="Times New Roman"/>
          <w:szCs w:val="22"/>
        </w:rPr>
        <w:t>Aun con estos cambios en el código se han revisado los informes de vectorización tras compilar el código</w:t>
      </w:r>
      <w:r w:rsidR="0059765A">
        <w:rPr>
          <w:rFonts w:cs="Times New Roman"/>
          <w:szCs w:val="22"/>
        </w:rPr>
        <w:t xml:space="preserve"> con el flag </w:t>
      </w:r>
      <w:r w:rsidR="0059765A">
        <w:rPr>
          <w:rFonts w:cs="Times New Roman"/>
          <w:szCs w:val="22"/>
        </w:rPr>
        <w:t>“-fopt-info-vec-</w:t>
      </w:r>
      <w:r w:rsidR="0059765A">
        <w:rPr>
          <w:rFonts w:cs="Times New Roman"/>
          <w:szCs w:val="22"/>
        </w:rPr>
        <w:t>optimized</w:t>
      </w:r>
      <w:r w:rsidR="0059765A">
        <w:rPr>
          <w:rFonts w:cs="Times New Roman"/>
          <w:szCs w:val="22"/>
        </w:rPr>
        <w:t>”</w:t>
      </w:r>
      <w:r>
        <w:rPr>
          <w:rFonts w:cs="Times New Roman"/>
          <w:szCs w:val="22"/>
        </w:rPr>
        <w:t xml:space="preserve"> </w:t>
      </w:r>
      <w:r w:rsidR="00D75853">
        <w:rPr>
          <w:rFonts w:cs="Times New Roman"/>
          <w:szCs w:val="22"/>
        </w:rPr>
        <w:t xml:space="preserve">y no aparece como vectorizado, </w:t>
      </w:r>
      <w:r w:rsidR="0059765A">
        <w:rPr>
          <w:rFonts w:cs="Times New Roman"/>
          <w:szCs w:val="22"/>
        </w:rPr>
        <w:t>también se han revisado los reportes de bucles no vectorizados con el flag de compilación “-fopt-info-vec-missed”</w:t>
      </w:r>
      <w:r w:rsidR="00C001A7">
        <w:rPr>
          <w:rFonts w:cs="Times New Roman"/>
          <w:szCs w:val="22"/>
        </w:rPr>
        <w:t xml:space="preserve"> y tampoco aparece como no vectorizado. Se han realizado varias pruebas de ejecución del programa y se han observado mejoras en los tiempos del código mejorado respecto al original, pero no se puede asegurar que sea porque el código haya sido vectorizado</w:t>
      </w:r>
      <w:r w:rsidR="00D06A31">
        <w:rPr>
          <w:rFonts w:cs="Times New Roman"/>
          <w:szCs w:val="22"/>
        </w:rPr>
        <w:t>.</w:t>
      </w:r>
    </w:p>
    <w:p w14:paraId="77570170" w14:textId="77777777" w:rsidR="00E245CA" w:rsidRPr="004637DE" w:rsidRDefault="00E245CA" w:rsidP="004637DE">
      <w:pPr>
        <w:ind w:left="708"/>
        <w:rPr>
          <w:rFonts w:cs="Times New Roman"/>
          <w:szCs w:val="22"/>
        </w:rPr>
      </w:pPr>
    </w:p>
    <w:p w14:paraId="04A25D9E" w14:textId="3B33AAFC" w:rsidR="004637DE" w:rsidRPr="002E3267" w:rsidRDefault="004637DE" w:rsidP="00340306">
      <w:pPr>
        <w:rPr>
          <w:rFonts w:cs="Times New Roman"/>
          <w:szCs w:val="22"/>
        </w:rPr>
      </w:pPr>
    </w:p>
    <w:sectPr w:rsidR="004637DE" w:rsidRPr="002E3267" w:rsidSect="00880358">
      <w:footerReference w:type="default" r:id="rId3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F3E5" w14:textId="77777777" w:rsidR="00C33EF0" w:rsidRDefault="00C33EF0" w:rsidP="00554E85">
      <w:pPr>
        <w:spacing w:after="0" w:line="240" w:lineRule="auto"/>
      </w:pPr>
      <w:r>
        <w:separator/>
      </w:r>
    </w:p>
  </w:endnote>
  <w:endnote w:type="continuationSeparator" w:id="0">
    <w:p w14:paraId="5B2FE7DA" w14:textId="77777777" w:rsidR="00C33EF0" w:rsidRDefault="00C33EF0"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FF7FF" w14:textId="77777777" w:rsidR="00C33EF0" w:rsidRDefault="00C33EF0" w:rsidP="00554E85">
      <w:pPr>
        <w:spacing w:after="0" w:line="240" w:lineRule="auto"/>
      </w:pPr>
      <w:r>
        <w:separator/>
      </w:r>
    </w:p>
  </w:footnote>
  <w:footnote w:type="continuationSeparator" w:id="0">
    <w:p w14:paraId="51D52281" w14:textId="77777777" w:rsidR="00C33EF0" w:rsidRDefault="00C33EF0"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7"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4"/>
  </w:num>
  <w:num w:numId="2" w16cid:durableId="472794526">
    <w:abstractNumId w:val="1"/>
  </w:num>
  <w:num w:numId="3" w16cid:durableId="145561121">
    <w:abstractNumId w:val="2"/>
  </w:num>
  <w:num w:numId="4" w16cid:durableId="2119568483">
    <w:abstractNumId w:val="6"/>
  </w:num>
  <w:num w:numId="5" w16cid:durableId="1114010663">
    <w:abstractNumId w:val="3"/>
  </w:num>
  <w:num w:numId="6" w16cid:durableId="464785755">
    <w:abstractNumId w:val="7"/>
  </w:num>
  <w:num w:numId="7" w16cid:durableId="1182624801">
    <w:abstractNumId w:val="5"/>
  </w:num>
  <w:num w:numId="8" w16cid:durableId="136702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49CD"/>
    <w:rsid w:val="000C08D9"/>
    <w:rsid w:val="000C2F40"/>
    <w:rsid w:val="000F216F"/>
    <w:rsid w:val="000F613C"/>
    <w:rsid w:val="00105A74"/>
    <w:rsid w:val="00106E60"/>
    <w:rsid w:val="00154EE9"/>
    <w:rsid w:val="00166912"/>
    <w:rsid w:val="001701F0"/>
    <w:rsid w:val="00176440"/>
    <w:rsid w:val="00183B76"/>
    <w:rsid w:val="001A14F7"/>
    <w:rsid w:val="001A6834"/>
    <w:rsid w:val="001B463B"/>
    <w:rsid w:val="001C3B6A"/>
    <w:rsid w:val="001D3CE3"/>
    <w:rsid w:val="002011CF"/>
    <w:rsid w:val="0021577F"/>
    <w:rsid w:val="0023624F"/>
    <w:rsid w:val="00243FC6"/>
    <w:rsid w:val="00245ED9"/>
    <w:rsid w:val="002663E8"/>
    <w:rsid w:val="0027058D"/>
    <w:rsid w:val="00272B9E"/>
    <w:rsid w:val="0027521E"/>
    <w:rsid w:val="00285E94"/>
    <w:rsid w:val="00297DC6"/>
    <w:rsid w:val="002A5B1C"/>
    <w:rsid w:val="002A7BD3"/>
    <w:rsid w:val="002B04C4"/>
    <w:rsid w:val="002B0D2F"/>
    <w:rsid w:val="002B30C7"/>
    <w:rsid w:val="002B5AA7"/>
    <w:rsid w:val="002B7FB2"/>
    <w:rsid w:val="002E3267"/>
    <w:rsid w:val="002E59A3"/>
    <w:rsid w:val="002F791D"/>
    <w:rsid w:val="0031423A"/>
    <w:rsid w:val="00326D57"/>
    <w:rsid w:val="00340306"/>
    <w:rsid w:val="00352126"/>
    <w:rsid w:val="00352BDA"/>
    <w:rsid w:val="00375FA2"/>
    <w:rsid w:val="003904F4"/>
    <w:rsid w:val="0039263E"/>
    <w:rsid w:val="003B009F"/>
    <w:rsid w:val="003B57AA"/>
    <w:rsid w:val="003C7928"/>
    <w:rsid w:val="003D47B4"/>
    <w:rsid w:val="003D4E93"/>
    <w:rsid w:val="003F03FC"/>
    <w:rsid w:val="00414105"/>
    <w:rsid w:val="00416605"/>
    <w:rsid w:val="00417C70"/>
    <w:rsid w:val="00434BAE"/>
    <w:rsid w:val="004378C9"/>
    <w:rsid w:val="00441D42"/>
    <w:rsid w:val="004518C6"/>
    <w:rsid w:val="00453E68"/>
    <w:rsid w:val="00460E63"/>
    <w:rsid w:val="004637DE"/>
    <w:rsid w:val="00463D8D"/>
    <w:rsid w:val="0047595E"/>
    <w:rsid w:val="00480E8B"/>
    <w:rsid w:val="004B1404"/>
    <w:rsid w:val="004C1B2D"/>
    <w:rsid w:val="004C506A"/>
    <w:rsid w:val="0050216E"/>
    <w:rsid w:val="005526C0"/>
    <w:rsid w:val="00554E85"/>
    <w:rsid w:val="00565101"/>
    <w:rsid w:val="005664E7"/>
    <w:rsid w:val="00572393"/>
    <w:rsid w:val="00575388"/>
    <w:rsid w:val="00577A46"/>
    <w:rsid w:val="0058528C"/>
    <w:rsid w:val="0059765A"/>
    <w:rsid w:val="005A5D86"/>
    <w:rsid w:val="005B125B"/>
    <w:rsid w:val="005B31F2"/>
    <w:rsid w:val="005B5868"/>
    <w:rsid w:val="005C4F34"/>
    <w:rsid w:val="005C673B"/>
    <w:rsid w:val="006128B4"/>
    <w:rsid w:val="00612E62"/>
    <w:rsid w:val="006158B9"/>
    <w:rsid w:val="00673B47"/>
    <w:rsid w:val="00695036"/>
    <w:rsid w:val="006A7591"/>
    <w:rsid w:val="006C41B5"/>
    <w:rsid w:val="006D0C42"/>
    <w:rsid w:val="006E1403"/>
    <w:rsid w:val="006F2647"/>
    <w:rsid w:val="007246F7"/>
    <w:rsid w:val="007568BF"/>
    <w:rsid w:val="007615F5"/>
    <w:rsid w:val="007A4A4B"/>
    <w:rsid w:val="007A5346"/>
    <w:rsid w:val="007C0098"/>
    <w:rsid w:val="008038F7"/>
    <w:rsid w:val="00824930"/>
    <w:rsid w:val="008451BE"/>
    <w:rsid w:val="0086694C"/>
    <w:rsid w:val="00874B4E"/>
    <w:rsid w:val="00880358"/>
    <w:rsid w:val="00895877"/>
    <w:rsid w:val="008B76E3"/>
    <w:rsid w:val="008D19FE"/>
    <w:rsid w:val="008D61C4"/>
    <w:rsid w:val="008E0C71"/>
    <w:rsid w:val="008F1667"/>
    <w:rsid w:val="00921640"/>
    <w:rsid w:val="00922147"/>
    <w:rsid w:val="009234D9"/>
    <w:rsid w:val="0096004A"/>
    <w:rsid w:val="009637CD"/>
    <w:rsid w:val="0098331A"/>
    <w:rsid w:val="00983509"/>
    <w:rsid w:val="00991745"/>
    <w:rsid w:val="0099487F"/>
    <w:rsid w:val="009B49F4"/>
    <w:rsid w:val="009C2330"/>
    <w:rsid w:val="009C421F"/>
    <w:rsid w:val="00A04CAA"/>
    <w:rsid w:val="00A3342B"/>
    <w:rsid w:val="00A5475F"/>
    <w:rsid w:val="00A54DF4"/>
    <w:rsid w:val="00A61905"/>
    <w:rsid w:val="00A75545"/>
    <w:rsid w:val="00A9096C"/>
    <w:rsid w:val="00A9548F"/>
    <w:rsid w:val="00A96339"/>
    <w:rsid w:val="00AA3B4F"/>
    <w:rsid w:val="00AA67A5"/>
    <w:rsid w:val="00AA6CE4"/>
    <w:rsid w:val="00AB07D1"/>
    <w:rsid w:val="00AB20B1"/>
    <w:rsid w:val="00AC06B7"/>
    <w:rsid w:val="00B108B8"/>
    <w:rsid w:val="00B32D58"/>
    <w:rsid w:val="00B35805"/>
    <w:rsid w:val="00B578D6"/>
    <w:rsid w:val="00BA60CC"/>
    <w:rsid w:val="00BD4223"/>
    <w:rsid w:val="00BD42D4"/>
    <w:rsid w:val="00BE0DBA"/>
    <w:rsid w:val="00BF5754"/>
    <w:rsid w:val="00C001A7"/>
    <w:rsid w:val="00C00851"/>
    <w:rsid w:val="00C12838"/>
    <w:rsid w:val="00C14F7F"/>
    <w:rsid w:val="00C2611B"/>
    <w:rsid w:val="00C33EF0"/>
    <w:rsid w:val="00C36BC4"/>
    <w:rsid w:val="00C55640"/>
    <w:rsid w:val="00C63A05"/>
    <w:rsid w:val="00C847C4"/>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52AF"/>
    <w:rsid w:val="00D739AC"/>
    <w:rsid w:val="00D75853"/>
    <w:rsid w:val="00D958B7"/>
    <w:rsid w:val="00DA1E27"/>
    <w:rsid w:val="00DB739A"/>
    <w:rsid w:val="00DC46DC"/>
    <w:rsid w:val="00DC659B"/>
    <w:rsid w:val="00DE04FC"/>
    <w:rsid w:val="00DF6C3B"/>
    <w:rsid w:val="00E057BA"/>
    <w:rsid w:val="00E245CA"/>
    <w:rsid w:val="00E52F82"/>
    <w:rsid w:val="00E667F6"/>
    <w:rsid w:val="00E811A4"/>
    <w:rsid w:val="00EA0D28"/>
    <w:rsid w:val="00EB577C"/>
    <w:rsid w:val="00EC1C28"/>
    <w:rsid w:val="00EC3A0A"/>
    <w:rsid w:val="00EC7FB9"/>
    <w:rsid w:val="00ED2545"/>
    <w:rsid w:val="00EE1726"/>
    <w:rsid w:val="00EE63B8"/>
    <w:rsid w:val="00F24869"/>
    <w:rsid w:val="00F51D4F"/>
    <w:rsid w:val="00F74DFA"/>
    <w:rsid w:val="00F77822"/>
    <w:rsid w:val="00F81752"/>
    <w:rsid w:val="00F90349"/>
    <w:rsid w:val="00F9777E"/>
    <w:rsid w:val="00FA348B"/>
    <w:rsid w:val="00FB09C3"/>
    <w:rsid w:val="00FC1B40"/>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0306"/>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2.xml"/><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sin vectorización</a:t>
            </a:r>
            <a:r>
              <a:rPr lang="es-ES" baseline="0"/>
              <a:t> vs con vectorización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Vectorizado</c:v>
          </c:tx>
          <c:spPr>
            <a:ln w="28575" cap="rnd">
              <a:solidFill>
                <a:schemeClr val="accent1"/>
              </a:solidFill>
              <a:round/>
            </a:ln>
            <a:effectLst/>
          </c:spPr>
          <c:marker>
            <c:symbol val="none"/>
          </c:marker>
          <c:cat>
            <c:numRef>
              <c:f>Hoja1!$E$6:$N$6</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cat>
          <c:val>
            <c:numRef>
              <c:f>Hoja1!$E$7:$N$7</c:f>
              <c:numCache>
                <c:formatCode>General</c:formatCode>
                <c:ptCount val="10"/>
                <c:pt idx="0">
                  <c:v>260225</c:v>
                </c:pt>
                <c:pt idx="1">
                  <c:v>446827</c:v>
                </c:pt>
                <c:pt idx="2">
                  <c:v>222639</c:v>
                </c:pt>
                <c:pt idx="3">
                  <c:v>1036964</c:v>
                </c:pt>
                <c:pt idx="4">
                  <c:v>1308879</c:v>
                </c:pt>
                <c:pt idx="5">
                  <c:v>1444550</c:v>
                </c:pt>
                <c:pt idx="6">
                  <c:v>1831096</c:v>
                </c:pt>
                <c:pt idx="7">
                  <c:v>2085820</c:v>
                </c:pt>
                <c:pt idx="8">
                  <c:v>2349028</c:v>
                </c:pt>
                <c:pt idx="9">
                  <c:v>2591588</c:v>
                </c:pt>
              </c:numCache>
            </c:numRef>
          </c:val>
          <c:smooth val="0"/>
          <c:extLst>
            <c:ext xmlns:c16="http://schemas.microsoft.com/office/drawing/2014/chart" uri="{C3380CC4-5D6E-409C-BE32-E72D297353CC}">
              <c16:uniqueId val="{00000000-94E7-40F9-9F79-CFDCF8E589E2}"/>
            </c:ext>
          </c:extLst>
        </c:ser>
        <c:ser>
          <c:idx val="1"/>
          <c:order val="1"/>
          <c:tx>
            <c:v>No vectorizado</c:v>
          </c:tx>
          <c:spPr>
            <a:ln w="28575" cap="rnd">
              <a:solidFill>
                <a:schemeClr val="accent2"/>
              </a:solidFill>
              <a:round/>
            </a:ln>
            <a:effectLst/>
          </c:spPr>
          <c:marker>
            <c:symbol val="none"/>
          </c:marker>
          <c:val>
            <c:numRef>
              <c:f>Hoja1!$E$8:$N$8</c:f>
              <c:numCache>
                <c:formatCode>General</c:formatCode>
                <c:ptCount val="10"/>
                <c:pt idx="0">
                  <c:v>539588</c:v>
                </c:pt>
                <c:pt idx="1">
                  <c:v>1084668</c:v>
                </c:pt>
                <c:pt idx="2">
                  <c:v>1380524</c:v>
                </c:pt>
                <c:pt idx="3">
                  <c:v>2167518</c:v>
                </c:pt>
                <c:pt idx="4">
                  <c:v>2701849</c:v>
                </c:pt>
                <c:pt idx="5">
                  <c:v>3756009</c:v>
                </c:pt>
                <c:pt idx="6">
                  <c:v>3213601</c:v>
                </c:pt>
                <c:pt idx="7">
                  <c:v>4317640</c:v>
                </c:pt>
                <c:pt idx="8">
                  <c:v>4886486</c:v>
                </c:pt>
                <c:pt idx="9">
                  <c:v>5397369</c:v>
                </c:pt>
              </c:numCache>
            </c:numRef>
          </c:val>
          <c:smooth val="0"/>
          <c:extLst>
            <c:ext xmlns:c16="http://schemas.microsoft.com/office/drawing/2014/chart" uri="{C3380CC4-5D6E-409C-BE32-E72D297353CC}">
              <c16:uniqueId val="{00000001-94E7-40F9-9F79-CFDCF8E589E2}"/>
            </c:ext>
          </c:extLst>
        </c:ser>
        <c:dLbls>
          <c:showLegendKey val="0"/>
          <c:showVal val="0"/>
          <c:showCatName val="0"/>
          <c:showSerName val="0"/>
          <c:showPercent val="0"/>
          <c:showBubbleSize val="0"/>
        </c:dLbls>
        <c:smooth val="0"/>
        <c:axId val="710898191"/>
        <c:axId val="710898671"/>
      </c:lineChart>
      <c:catAx>
        <c:axId val="71089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NUMBER_OF_TRIALS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898671"/>
        <c:crosses val="autoZero"/>
        <c:auto val="1"/>
        <c:lblAlgn val="ctr"/>
        <c:lblOffset val="100"/>
        <c:noMultiLvlLbl val="0"/>
      </c:catAx>
      <c:valAx>
        <c:axId val="71089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(microsegundos)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8981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Aceleración</a:t>
            </a:r>
            <a:r>
              <a:rPr lang="en-US" baseline="0"/>
              <a:t> tras vectorizar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Aceleracion</c:v>
          </c:tx>
          <c:spPr>
            <a:ln w="28575" cap="rnd">
              <a:solidFill>
                <a:schemeClr val="accent1"/>
              </a:solidFill>
              <a:round/>
            </a:ln>
            <a:effectLst/>
          </c:spPr>
          <c:marker>
            <c:symbol val="none"/>
          </c:marker>
          <c:cat>
            <c:numRef>
              <c:f>Hoja1!$E$6:$N$6</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cat>
          <c:val>
            <c:numRef>
              <c:f>Hoja1!$E$9:$N$9</c:f>
              <c:numCache>
                <c:formatCode>General</c:formatCode>
                <c:ptCount val="10"/>
                <c:pt idx="0">
                  <c:v>2.0735440484196368</c:v>
                </c:pt>
                <c:pt idx="1">
                  <c:v>2.4274898338730648</c:v>
                </c:pt>
                <c:pt idx="2">
                  <c:v>6.200728533635167</c:v>
                </c:pt>
                <c:pt idx="3">
                  <c:v>2.0902538564501758</c:v>
                </c:pt>
                <c:pt idx="4">
                  <c:v>2.0642465804707695</c:v>
                </c:pt>
                <c:pt idx="5">
                  <c:v>2.6001239140216676</c:v>
                </c:pt>
                <c:pt idx="6">
                  <c:v>1.7550150292502413</c:v>
                </c:pt>
                <c:pt idx="7">
                  <c:v>2.0699964522346126</c:v>
                </c:pt>
                <c:pt idx="8">
                  <c:v>2.0802161574915243</c:v>
                </c:pt>
                <c:pt idx="9">
                  <c:v>2.0826493254329006</c:v>
                </c:pt>
              </c:numCache>
            </c:numRef>
          </c:val>
          <c:smooth val="0"/>
          <c:extLst>
            <c:ext xmlns:c16="http://schemas.microsoft.com/office/drawing/2014/chart" uri="{C3380CC4-5D6E-409C-BE32-E72D297353CC}">
              <c16:uniqueId val="{00000000-3DEC-4D66-BF3B-988376DC5FEA}"/>
            </c:ext>
          </c:extLst>
        </c:ser>
        <c:dLbls>
          <c:showLegendKey val="0"/>
          <c:showVal val="0"/>
          <c:showCatName val="0"/>
          <c:showSerName val="0"/>
          <c:showPercent val="0"/>
          <c:showBubbleSize val="0"/>
        </c:dLbls>
        <c:smooth val="0"/>
        <c:axId val="1096381439"/>
        <c:axId val="1096376159"/>
      </c:lineChart>
      <c:catAx>
        <c:axId val="109638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NUMBER_OF_TRIALS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6376159"/>
        <c:crosses val="autoZero"/>
        <c:auto val="1"/>
        <c:lblAlgn val="ctr"/>
        <c:lblOffset val="100"/>
        <c:noMultiLvlLbl val="0"/>
      </c:catAx>
      <c:valAx>
        <c:axId val="1096376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6381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13</Pages>
  <Words>1925</Words>
  <Characters>10593</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77</cp:revision>
  <cp:lastPrinted>2024-10-06T10:29:00Z</cp:lastPrinted>
  <dcterms:created xsi:type="dcterms:W3CDTF">2024-10-27T09:29:00Z</dcterms:created>
  <dcterms:modified xsi:type="dcterms:W3CDTF">2024-10-31T18:13:00Z</dcterms:modified>
</cp:coreProperties>
</file>