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8A360">
      <w:pPr>
        <w:pStyle w:val="2"/>
        <w:jc w:val="center"/>
        <w:rPr>
          <w:rFonts w:hint="eastAsia"/>
          <w:b w:val="0"/>
          <w:bCs/>
          <w:sz w:val="21"/>
          <w:szCs w:val="21"/>
        </w:rPr>
      </w:pPr>
      <w:bookmarkStart w:id="1" w:name="_GoBack"/>
      <w:bookmarkEnd w:id="1"/>
      <w:bookmarkStart w:id="0" w:name="_Toc296102086"/>
      <w:r>
        <w:rPr>
          <w:rFonts w:hint="eastAsia"/>
          <w:bCs/>
          <w:sz w:val="21"/>
        </w:rPr>
        <w:t>日志审查记录表</w:t>
      </w:r>
      <w:bookmarkEnd w:id="0"/>
    </w:p>
    <w:p w14:paraId="72994157">
      <w:pPr>
        <w:jc w:val="right"/>
        <w:rPr>
          <w:rFonts w:hint="eastAsia"/>
        </w:rPr>
      </w:pPr>
      <w:r>
        <w:rPr>
          <w:rFonts w:hint="eastAsia"/>
        </w:rPr>
        <w:t>编号：JYKJ-QW04-1</w:t>
      </w:r>
    </w:p>
    <w:tbl>
      <w:tblPr>
        <w:tblStyle w:val="5"/>
        <w:tblW w:w="925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837"/>
        <w:gridCol w:w="3533"/>
        <w:gridCol w:w="1363"/>
        <w:gridCol w:w="1852"/>
      </w:tblGrid>
      <w:tr w14:paraId="2BEC1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04A0C536">
            <w:pPr>
              <w:jc w:val="center"/>
              <w:rPr>
                <w:rFonts w:hint="eastAsia"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  <w:szCs w:val="21"/>
              </w:rPr>
              <w:t>序号</w:t>
            </w:r>
          </w:p>
        </w:tc>
        <w:tc>
          <w:tcPr>
            <w:tcW w:w="1837" w:type="dxa"/>
            <w:noWrap w:val="0"/>
            <w:vAlign w:val="center"/>
          </w:tcPr>
          <w:p w14:paraId="0A74BC33">
            <w:pPr>
              <w:jc w:val="center"/>
              <w:rPr>
                <w:rFonts w:hint="eastAsia"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  <w:szCs w:val="21"/>
              </w:rPr>
              <w:t>设备及系统名称</w:t>
            </w:r>
          </w:p>
        </w:tc>
        <w:tc>
          <w:tcPr>
            <w:tcW w:w="3533" w:type="dxa"/>
            <w:noWrap w:val="0"/>
            <w:vAlign w:val="center"/>
          </w:tcPr>
          <w:p w14:paraId="5EAD0E56">
            <w:pPr>
              <w:jc w:val="center"/>
              <w:rPr>
                <w:rFonts w:hint="eastAsia"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  <w:szCs w:val="21"/>
              </w:rPr>
              <w:t>日志检查情况（正常或者异常描述）</w:t>
            </w:r>
          </w:p>
        </w:tc>
        <w:tc>
          <w:tcPr>
            <w:tcW w:w="1363" w:type="dxa"/>
            <w:noWrap w:val="0"/>
            <w:vAlign w:val="center"/>
          </w:tcPr>
          <w:p w14:paraId="6FA96D31">
            <w:pPr>
              <w:jc w:val="center"/>
              <w:rPr>
                <w:rFonts w:hint="eastAsia"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  <w:szCs w:val="21"/>
              </w:rPr>
              <w:t>检查日期</w:t>
            </w:r>
          </w:p>
        </w:tc>
        <w:tc>
          <w:tcPr>
            <w:tcW w:w="1852" w:type="dxa"/>
            <w:noWrap w:val="0"/>
            <w:vAlign w:val="center"/>
          </w:tcPr>
          <w:p w14:paraId="06469710">
            <w:pPr>
              <w:jc w:val="center"/>
              <w:rPr>
                <w:rFonts w:hint="eastAsia" w:eastAsia="黑体"/>
                <w:b/>
                <w:bCs/>
                <w:szCs w:val="21"/>
              </w:rPr>
            </w:pPr>
            <w:r>
              <w:rPr>
                <w:rFonts w:hint="eastAsia" w:eastAsia="黑体"/>
                <w:b/>
                <w:bCs/>
                <w:szCs w:val="21"/>
              </w:rPr>
              <w:t>检查人</w:t>
            </w:r>
          </w:p>
        </w:tc>
      </w:tr>
      <w:tr w14:paraId="2AB72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3F9C0A42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</w:t>
            </w:r>
          </w:p>
        </w:tc>
        <w:tc>
          <w:tcPr>
            <w:tcW w:w="1837" w:type="dxa"/>
            <w:noWrap w:val="0"/>
            <w:vAlign w:val="center"/>
          </w:tcPr>
          <w:p w14:paraId="40FE5BA1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内部服务器日志信息</w:t>
            </w:r>
          </w:p>
        </w:tc>
        <w:tc>
          <w:tcPr>
            <w:tcW w:w="3533" w:type="dxa"/>
            <w:noWrap w:val="0"/>
            <w:vAlign w:val="center"/>
          </w:tcPr>
          <w:p w14:paraId="54BCD2A7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3F1FE730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2020/3/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55DB26A1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535A5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17497065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2</w:t>
            </w:r>
          </w:p>
        </w:tc>
        <w:tc>
          <w:tcPr>
            <w:tcW w:w="1837" w:type="dxa"/>
            <w:noWrap w:val="0"/>
            <w:vAlign w:val="center"/>
          </w:tcPr>
          <w:p w14:paraId="78E80FC3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SVN 服务器日志信息</w:t>
            </w:r>
          </w:p>
        </w:tc>
        <w:tc>
          <w:tcPr>
            <w:tcW w:w="3533" w:type="dxa"/>
            <w:noWrap w:val="0"/>
            <w:vAlign w:val="center"/>
          </w:tcPr>
          <w:p w14:paraId="77697180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00D5F1C4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2020/3/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3EE1F3F8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6B105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4A96CE58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3</w:t>
            </w:r>
          </w:p>
        </w:tc>
        <w:tc>
          <w:tcPr>
            <w:tcW w:w="1837" w:type="dxa"/>
            <w:noWrap w:val="0"/>
            <w:vAlign w:val="center"/>
          </w:tcPr>
          <w:p w14:paraId="08510336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内部服务器日志信息</w:t>
            </w:r>
          </w:p>
        </w:tc>
        <w:tc>
          <w:tcPr>
            <w:tcW w:w="3533" w:type="dxa"/>
            <w:noWrap w:val="0"/>
            <w:vAlign w:val="center"/>
          </w:tcPr>
          <w:p w14:paraId="6C0D007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588770F1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2020/4/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24D598EA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7B7B2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67263713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4</w:t>
            </w:r>
          </w:p>
        </w:tc>
        <w:tc>
          <w:tcPr>
            <w:tcW w:w="1837" w:type="dxa"/>
            <w:noWrap w:val="0"/>
            <w:vAlign w:val="center"/>
          </w:tcPr>
          <w:p w14:paraId="45FB29A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SVN 服务器日志信息</w:t>
            </w:r>
          </w:p>
        </w:tc>
        <w:tc>
          <w:tcPr>
            <w:tcW w:w="3533" w:type="dxa"/>
            <w:noWrap w:val="0"/>
            <w:vAlign w:val="center"/>
          </w:tcPr>
          <w:p w14:paraId="5BAEAF9D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20C57414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2020/4/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7D572D9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3B946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38A6702B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5</w:t>
            </w:r>
          </w:p>
        </w:tc>
        <w:tc>
          <w:tcPr>
            <w:tcW w:w="1837" w:type="dxa"/>
            <w:noWrap w:val="0"/>
            <w:vAlign w:val="center"/>
          </w:tcPr>
          <w:p w14:paraId="45AF791A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内部服务器日志信息</w:t>
            </w:r>
          </w:p>
        </w:tc>
        <w:tc>
          <w:tcPr>
            <w:tcW w:w="3533" w:type="dxa"/>
            <w:noWrap w:val="0"/>
            <w:vAlign w:val="center"/>
          </w:tcPr>
          <w:p w14:paraId="5630C18C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1C9E96F6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2020/5/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078AC9C2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5E998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6285EE1A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37" w:type="dxa"/>
            <w:noWrap w:val="0"/>
            <w:vAlign w:val="center"/>
          </w:tcPr>
          <w:p w14:paraId="71C37C38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SVN 服务器日志信息</w:t>
            </w:r>
          </w:p>
        </w:tc>
        <w:tc>
          <w:tcPr>
            <w:tcW w:w="3533" w:type="dxa"/>
            <w:noWrap w:val="0"/>
            <w:vAlign w:val="center"/>
          </w:tcPr>
          <w:p w14:paraId="3CE55165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4C063D00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2020/5/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2DD77EE7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5C4AE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6C00055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7</w:t>
            </w:r>
          </w:p>
        </w:tc>
        <w:tc>
          <w:tcPr>
            <w:tcW w:w="1837" w:type="dxa"/>
            <w:noWrap w:val="0"/>
            <w:vAlign w:val="center"/>
          </w:tcPr>
          <w:p w14:paraId="1A5F8858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内部服务器日志信息</w:t>
            </w:r>
          </w:p>
        </w:tc>
        <w:tc>
          <w:tcPr>
            <w:tcW w:w="3533" w:type="dxa"/>
            <w:noWrap w:val="0"/>
            <w:vAlign w:val="center"/>
          </w:tcPr>
          <w:p w14:paraId="456439CC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776BC514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2020/6/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202B2D91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68D4E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1FBA3312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8</w:t>
            </w:r>
          </w:p>
        </w:tc>
        <w:tc>
          <w:tcPr>
            <w:tcW w:w="1837" w:type="dxa"/>
            <w:noWrap w:val="0"/>
            <w:vAlign w:val="center"/>
          </w:tcPr>
          <w:p w14:paraId="093D6504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SVN 服务器日志信息</w:t>
            </w:r>
          </w:p>
        </w:tc>
        <w:tc>
          <w:tcPr>
            <w:tcW w:w="3533" w:type="dxa"/>
            <w:noWrap w:val="0"/>
            <w:vAlign w:val="center"/>
          </w:tcPr>
          <w:p w14:paraId="245142EF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正常</w:t>
            </w:r>
          </w:p>
        </w:tc>
        <w:tc>
          <w:tcPr>
            <w:tcW w:w="1363" w:type="dxa"/>
            <w:noWrap w:val="0"/>
            <w:vAlign w:val="center"/>
          </w:tcPr>
          <w:p w14:paraId="7696F6B6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szCs w:val="21"/>
              </w:rPr>
              <w:t>2020/6/</w:t>
            </w:r>
            <w:r>
              <w:rPr>
                <w:rFonts w:hint="eastAsia" w:eastAsia="黑体"/>
                <w:bCs/>
                <w:szCs w:val="21"/>
              </w:rPr>
              <w:t>6</w:t>
            </w:r>
          </w:p>
        </w:tc>
        <w:tc>
          <w:tcPr>
            <w:tcW w:w="1852" w:type="dxa"/>
            <w:noWrap w:val="0"/>
            <w:vAlign w:val="center"/>
          </w:tcPr>
          <w:p w14:paraId="31637D4C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黄海标</w:t>
            </w:r>
          </w:p>
        </w:tc>
      </w:tr>
      <w:tr w14:paraId="78D87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3F38A0B2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9</w:t>
            </w:r>
          </w:p>
        </w:tc>
        <w:tc>
          <w:tcPr>
            <w:tcW w:w="1837" w:type="dxa"/>
            <w:noWrap w:val="0"/>
            <w:vAlign w:val="center"/>
          </w:tcPr>
          <w:p w14:paraId="03206BA4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26DFCEA1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699DBCB8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53A4D0FF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2A300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1BCF7CD3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10</w:t>
            </w:r>
          </w:p>
        </w:tc>
        <w:tc>
          <w:tcPr>
            <w:tcW w:w="1837" w:type="dxa"/>
            <w:noWrap w:val="0"/>
            <w:vAlign w:val="center"/>
          </w:tcPr>
          <w:p w14:paraId="36A50E46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0D94EAF2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34E7E3C2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511829AC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34210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1" w:hRule="atLeast"/>
          <w:jc w:val="center"/>
        </w:trPr>
        <w:tc>
          <w:tcPr>
            <w:tcW w:w="673" w:type="dxa"/>
            <w:noWrap w:val="0"/>
            <w:vAlign w:val="center"/>
          </w:tcPr>
          <w:p w14:paraId="4041C44C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11</w:t>
            </w:r>
          </w:p>
        </w:tc>
        <w:tc>
          <w:tcPr>
            <w:tcW w:w="1837" w:type="dxa"/>
            <w:noWrap w:val="0"/>
            <w:vAlign w:val="center"/>
          </w:tcPr>
          <w:p w14:paraId="57083256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7638EBE5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61BAA1EA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64032C05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2DD8A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3535E8E3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12</w:t>
            </w:r>
          </w:p>
        </w:tc>
        <w:tc>
          <w:tcPr>
            <w:tcW w:w="1837" w:type="dxa"/>
            <w:noWrap w:val="0"/>
            <w:vAlign w:val="center"/>
          </w:tcPr>
          <w:p w14:paraId="774D65A0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07F7674E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05BC9A05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2E7166EC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4961C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44921CF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13</w:t>
            </w:r>
          </w:p>
        </w:tc>
        <w:tc>
          <w:tcPr>
            <w:tcW w:w="1837" w:type="dxa"/>
            <w:noWrap w:val="0"/>
            <w:vAlign w:val="center"/>
          </w:tcPr>
          <w:p w14:paraId="20DFA2FD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39B2AE70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00561C01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7A3D5758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269D7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3CF8EB9F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14</w:t>
            </w:r>
          </w:p>
        </w:tc>
        <w:tc>
          <w:tcPr>
            <w:tcW w:w="1837" w:type="dxa"/>
            <w:noWrap w:val="0"/>
            <w:vAlign w:val="center"/>
          </w:tcPr>
          <w:p w14:paraId="340D2EDB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06756871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500A375B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7221538D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768A5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3E836F16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15</w:t>
            </w:r>
          </w:p>
        </w:tc>
        <w:tc>
          <w:tcPr>
            <w:tcW w:w="1837" w:type="dxa"/>
            <w:noWrap w:val="0"/>
            <w:vAlign w:val="center"/>
          </w:tcPr>
          <w:p w14:paraId="51348E08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487731B3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1C82B3BA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34223418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13878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745156F2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16</w:t>
            </w:r>
          </w:p>
        </w:tc>
        <w:tc>
          <w:tcPr>
            <w:tcW w:w="1837" w:type="dxa"/>
            <w:noWrap w:val="0"/>
            <w:vAlign w:val="center"/>
          </w:tcPr>
          <w:p w14:paraId="0FC6D29E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074AF1DC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001F4B35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2BD86F63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1F4F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50FB7170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17</w:t>
            </w:r>
          </w:p>
        </w:tc>
        <w:tc>
          <w:tcPr>
            <w:tcW w:w="1837" w:type="dxa"/>
            <w:noWrap w:val="0"/>
            <w:vAlign w:val="center"/>
          </w:tcPr>
          <w:p w14:paraId="7426075A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0F6466C3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173383D9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74175027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6A5F3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7234178C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18</w:t>
            </w:r>
          </w:p>
        </w:tc>
        <w:tc>
          <w:tcPr>
            <w:tcW w:w="1837" w:type="dxa"/>
            <w:noWrap w:val="0"/>
            <w:vAlign w:val="center"/>
          </w:tcPr>
          <w:p w14:paraId="076DAC64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19E9FD99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4D3FAA39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473401F6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  <w:tr w14:paraId="0A301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9" w:hRule="atLeast"/>
          <w:jc w:val="center"/>
        </w:trPr>
        <w:tc>
          <w:tcPr>
            <w:tcW w:w="673" w:type="dxa"/>
            <w:noWrap w:val="0"/>
            <w:vAlign w:val="center"/>
          </w:tcPr>
          <w:p w14:paraId="57FCA5DA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hint="eastAsia" w:eastAsia="黑体"/>
                <w:bCs/>
                <w:szCs w:val="21"/>
              </w:rPr>
              <w:t>19</w:t>
            </w:r>
          </w:p>
        </w:tc>
        <w:tc>
          <w:tcPr>
            <w:tcW w:w="1837" w:type="dxa"/>
            <w:noWrap w:val="0"/>
            <w:vAlign w:val="center"/>
          </w:tcPr>
          <w:p w14:paraId="3496D83C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3533" w:type="dxa"/>
            <w:noWrap w:val="0"/>
            <w:vAlign w:val="center"/>
          </w:tcPr>
          <w:p w14:paraId="3AC30D1A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363" w:type="dxa"/>
            <w:noWrap w:val="0"/>
            <w:vAlign w:val="center"/>
          </w:tcPr>
          <w:p w14:paraId="4142D7FE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  <w:tc>
          <w:tcPr>
            <w:tcW w:w="1852" w:type="dxa"/>
            <w:noWrap w:val="0"/>
            <w:vAlign w:val="center"/>
          </w:tcPr>
          <w:p w14:paraId="7F553EC8">
            <w:pPr>
              <w:jc w:val="center"/>
              <w:rPr>
                <w:rFonts w:hint="eastAsia" w:eastAsia="黑体"/>
                <w:bCs/>
                <w:szCs w:val="21"/>
              </w:rPr>
            </w:pPr>
          </w:p>
        </w:tc>
      </w:tr>
    </w:tbl>
    <w:p w14:paraId="27A1D006">
      <w:pPr>
        <w:rPr>
          <w:rFonts w:hint="eastAsia" w:eastAsia="黑体"/>
          <w:bCs/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9C3E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7A3DD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6929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9159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42196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C284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8E8"/>
    <w:rsid w:val="00006656"/>
    <w:rsid w:val="000F3A82"/>
    <w:rsid w:val="00181D57"/>
    <w:rsid w:val="001B7D1F"/>
    <w:rsid w:val="003B3A92"/>
    <w:rsid w:val="003F4E5E"/>
    <w:rsid w:val="00461FA0"/>
    <w:rsid w:val="00465B51"/>
    <w:rsid w:val="005324FE"/>
    <w:rsid w:val="005574B6"/>
    <w:rsid w:val="006612D6"/>
    <w:rsid w:val="00694C66"/>
    <w:rsid w:val="006A26F8"/>
    <w:rsid w:val="007335E1"/>
    <w:rsid w:val="007C4196"/>
    <w:rsid w:val="008158E8"/>
    <w:rsid w:val="00900471"/>
    <w:rsid w:val="00921DF4"/>
    <w:rsid w:val="00970759"/>
    <w:rsid w:val="009E7BBE"/>
    <w:rsid w:val="00AA7AA0"/>
    <w:rsid w:val="00AE08FB"/>
    <w:rsid w:val="00B27918"/>
    <w:rsid w:val="00B47A75"/>
    <w:rsid w:val="00D21635"/>
    <w:rsid w:val="00E12270"/>
    <w:rsid w:val="00EC338A"/>
    <w:rsid w:val="00F71884"/>
    <w:rsid w:val="00F86E05"/>
    <w:rsid w:val="00FC274A"/>
    <w:rsid w:val="00FC4980"/>
    <w:rsid w:val="00FD07F3"/>
    <w:rsid w:val="2D9F5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jc w:val="left"/>
      <w:outlineLvl w:val="0"/>
    </w:pPr>
    <w:rPr>
      <w:rFonts w:eastAsia="黑体"/>
      <w:b/>
      <w:kern w:val="0"/>
      <w:sz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link w:val="2"/>
    <w:uiPriority w:val="0"/>
    <w:rPr>
      <w:rFonts w:ascii="Times New Roman" w:hAnsi="Times New Roman" w:eastAsia="黑体" w:cs="Times New Roman"/>
      <w:b/>
      <w:sz w:val="24"/>
      <w:szCs w:val="24"/>
    </w:rPr>
  </w:style>
  <w:style w:type="character" w:customStyle="1" w:styleId="8">
    <w:name w:val="页眉 Char"/>
    <w:link w:val="4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页脚 Char"/>
    <w:link w:val="3"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178</Words>
  <Characters>262</Characters>
  <Lines>2</Lines>
  <Paragraphs>1</Paragraphs>
  <TotalTime>0</TotalTime>
  <ScaleCrop>false</ScaleCrop>
  <LinksUpToDate>false</LinksUpToDate>
  <CharactersWithSpaces>266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2012-07-22T05:20:00Z</dcterms:created>
  <dc:creator>Vincent</dc:creator>
  <cp:lastModifiedBy>Am</cp:lastModifiedBy>
  <dcterms:modified xsi:type="dcterms:W3CDTF">2025-12-26T18:22:54Z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E7070F29CC5B476EB214400A62CF6086_13</vt:lpwstr>
  </property>
</Properties>
</file>