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C121">
      <w:pPr>
        <w:pStyle w:val="36"/>
        <w:ind w:left="3680" w:hanging="3680" w:hangingChars="1150"/>
        <w:jc w:val="both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 xml:space="preserve">                     </w:t>
      </w:r>
    </w:p>
    <w:p w14:paraId="53595FD2">
      <w:pPr>
        <w:jc w:val="center"/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</w:pPr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X</w:t>
      </w:r>
      <w:r>
        <w:rPr>
          <w:rFonts w:ascii="方正隶二简体" w:hAnsi="新宋体" w:eastAsia="方正隶二简体"/>
          <w:bCs/>
          <w:w w:val="105"/>
          <w:kern w:val="16"/>
          <w:sz w:val="72"/>
          <w:szCs w:val="72"/>
        </w:rPr>
        <w:t>X</w:t>
      </w:r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项</w:t>
      </w:r>
      <w:bookmarkStart w:id="13" w:name="_GoBack"/>
      <w:bookmarkEnd w:id="13"/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目</w:t>
      </w:r>
    </w:p>
    <w:p w14:paraId="3991D400">
      <w:pPr>
        <w:jc w:val="center"/>
        <w:rPr>
          <w:rFonts w:hint="eastAsia" w:ascii="新宋体" w:hAnsi="新宋体" w:eastAsia="新宋体"/>
          <w:bCs/>
          <w:w w:val="105"/>
          <w:kern w:val="16"/>
          <w:sz w:val="56"/>
          <w:szCs w:val="56"/>
        </w:rPr>
      </w:pPr>
      <w:r>
        <w:rPr>
          <w:rFonts w:hint="eastAsia" w:ascii="方正隶二简体" w:hAnsi="新宋体" w:eastAsia="方正隶二简体"/>
          <w:bCs/>
          <w:w w:val="105"/>
          <w:kern w:val="16"/>
          <w:sz w:val="56"/>
          <w:szCs w:val="56"/>
        </w:rPr>
        <w:t>测试报告</w:t>
      </w:r>
    </w:p>
    <w:p w14:paraId="726A8B21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123B312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BBA2BC7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F39D4DC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4B63E07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4039555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C4B9DB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4575BE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CBE3407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65A948A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68828D">
      <w:pPr>
        <w:pStyle w:val="36"/>
        <w:rPr>
          <w:rFonts w:hint="eastAsia" w:ascii="新宋体" w:hAnsi="新宋体" w:eastAsia="新宋体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EF8B588">
      <w:pPr>
        <w:jc w:val="center"/>
        <w:rPr>
          <w:rFonts w:hint="eastAsia" w:hAnsi="宋体"/>
          <w:b/>
          <w:sz w:val="24"/>
        </w:rPr>
      </w:pPr>
    </w:p>
    <w:p w14:paraId="5CBEC9B6">
      <w:pPr>
        <w:rPr>
          <w:rFonts w:hint="eastAsia"/>
        </w:rPr>
        <w:sectPr>
          <w:headerReference r:id="rId3" w:type="first"/>
          <w:pgSz w:w="11907" w:h="16840"/>
          <w:pgMar w:top="1418" w:right="851" w:bottom="851" w:left="851" w:header="680" w:footer="454" w:gutter="567"/>
          <w:pgNumType w:start="0"/>
          <w:cols w:space="425" w:num="1"/>
          <w:titlePg/>
          <w:docGrid w:linePitch="312" w:charSpace="0"/>
        </w:sectPr>
      </w:pPr>
    </w:p>
    <w:p w14:paraId="42F78C86">
      <w:pPr>
        <w:pStyle w:val="45"/>
        <w:rPr>
          <w:rFonts w:hint="eastAsia"/>
        </w:rPr>
      </w:pPr>
      <w:r>
        <w:rPr>
          <w:rFonts w:hint="eastAsia"/>
        </w:rPr>
        <w:t>目  录</w:t>
      </w:r>
    </w:p>
    <w:p w14:paraId="0BD7596C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rFonts w:ascii="黑体" w:hAnsi="黑体" w:eastAsia="黑体"/>
          <w:sz w:val="20"/>
          <w:szCs w:val="20"/>
          <w:lang/>
        </w:rPr>
        <w:fldChar w:fldCharType="begin"/>
      </w:r>
      <w:r>
        <w:rPr>
          <w:rStyle w:val="25"/>
          <w:rFonts w:ascii="黑体" w:hAnsi="黑体" w:eastAsia="黑体"/>
          <w:sz w:val="20"/>
          <w:szCs w:val="20"/>
          <w:lang/>
        </w:rPr>
        <w:instrText xml:space="preserve"> TOC \o "1-3" \h \z \u </w:instrText>
      </w:r>
      <w:r>
        <w:rPr>
          <w:rStyle w:val="25"/>
          <w:rFonts w:ascii="黑体" w:hAnsi="黑体" w:eastAsia="黑体"/>
          <w:sz w:val="20"/>
          <w:szCs w:val="20"/>
          <w:lang/>
        </w:rPr>
        <w:fldChar w:fldCharType="separate"/>
      </w: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"_Toc216651299"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1.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_Toc216651299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A23E6D4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2.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_Toc216651300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D692CF9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3.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测试环境说明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_Toc216651301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476256B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4.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测试方法与步骤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1ABC256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5.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43EC6D">
      <w:pPr>
        <w:pStyle w:val="19"/>
        <w:tabs>
          <w:tab w:val="left" w:pos="1050"/>
          <w:tab w:val="right" w:leader="dot" w:pos="9170"/>
        </w:tabs>
        <w:rPr>
          <w:rFonts w:ascii="等线" w:hAnsi="等线" w:eastAsia="等线"/>
          <w:smallCaps w:val="0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新宋体"/>
          <w:lang/>
        </w:rPr>
        <w:t>5.1.</w:t>
      </w:r>
      <w:r>
        <w:rPr>
          <w:rFonts w:ascii="等线" w:hAnsi="等线" w:eastAsia="等线"/>
          <w:smallCaps w:val="0"/>
          <w:kern w:val="2"/>
          <w:szCs w:val="22"/>
          <w:lang/>
        </w:rPr>
        <w:tab/>
      </w:r>
      <w:r>
        <w:rPr>
          <w:rStyle w:val="25"/>
          <w:rFonts w:ascii="黑体" w:hAnsi="新宋体"/>
          <w:lang/>
        </w:rPr>
        <w:t>总述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3C4A5C8">
      <w:pPr>
        <w:pStyle w:val="19"/>
        <w:tabs>
          <w:tab w:val="left" w:pos="1050"/>
          <w:tab w:val="right" w:leader="dot" w:pos="9170"/>
        </w:tabs>
        <w:rPr>
          <w:rFonts w:ascii="等线" w:hAnsi="等线" w:eastAsia="等线"/>
          <w:smallCaps w:val="0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新宋体"/>
          <w:lang/>
        </w:rPr>
        <w:t>5.2.</w:t>
      </w:r>
      <w:r>
        <w:rPr>
          <w:rFonts w:ascii="等线" w:hAnsi="等线" w:eastAsia="等线"/>
          <w:smallCaps w:val="0"/>
          <w:kern w:val="2"/>
          <w:szCs w:val="22"/>
          <w:lang/>
        </w:rPr>
        <w:tab/>
      </w:r>
      <w:r>
        <w:rPr>
          <w:rStyle w:val="25"/>
          <w:rFonts w:ascii="黑体" w:hAnsi="新宋体"/>
          <w:lang/>
        </w:rPr>
        <w:t>概述及结论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ABF266B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  <w:r>
        <w:rPr>
          <w:rStyle w:val="25"/>
          <w:rFonts w:ascii="黑体" w:hAnsi="黑体"/>
          <w:b w:val="0"/>
          <w:sz w:val="20"/>
          <w:lang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end"/>
      </w:r>
    </w:p>
    <w:p w14:paraId="7668FB2F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2C448BA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7262E6A5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2FFEDC9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E4AF56B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15F76E86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2E34164C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3BF173D8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269F8EA2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4C8F534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701D9A17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4B4A3C44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0" w:name="_Toc216651299"/>
      <w:r>
        <w:rPr>
          <w:rFonts w:hint="eastAsia" w:ascii="黑体" w:hAnsi="宋体" w:eastAsia="黑体"/>
          <w:bCs w:val="0"/>
          <w:sz w:val="36"/>
          <w:szCs w:val="36"/>
        </w:rPr>
        <w:t>测试结论</w:t>
      </w:r>
      <w:bookmarkEnd w:id="0"/>
    </w:p>
    <w:tbl>
      <w:tblPr>
        <w:tblStyle w:val="21"/>
        <w:tblW w:w="93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5"/>
        <w:gridCol w:w="3456"/>
        <w:gridCol w:w="88"/>
        <w:gridCol w:w="1275"/>
        <w:gridCol w:w="62"/>
        <w:gridCol w:w="1835"/>
      </w:tblGrid>
      <w:tr w14:paraId="585C8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9357" w:type="dxa"/>
            <w:gridSpan w:val="7"/>
            <w:shd w:val="pct10" w:color="auto" w:fill="auto"/>
            <w:noWrap w:val="0"/>
            <w:vAlign w:val="top"/>
          </w:tcPr>
          <w:p>
            <w:pPr>
              <w:jc w:val="left"/>
            </w:pPr>
            <w:r>
              <w:rPr>
                <w:color w:val="0000FF"/>
              </w:rPr>
              <w:t>{testConclusion}</w:t>
            </w:r>
          </w:p>
          <w:p w14:paraId="14D43E0E">
            <w:pPr>
              <w:pStyle w:val="37"/>
              <w:spacing w:before="156" w:beforeLines="50" w:after="156" w:afterLines="50" w:line="360" w:lineRule="auto"/>
              <w:jc w:val="both"/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V2.1.30</w:t>
            </w:r>
          </w:p>
        </w:tc>
      </w:tr>
      <w:tr w14:paraId="57B9C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  <w:jc w:val="center"/>
        </w:trPr>
        <w:tc>
          <w:tcPr>
            <w:tcW w:w="1986" w:type="dxa"/>
            <w:noWrap w:val="0"/>
            <w:vAlign w:val="center"/>
          </w:tcPr>
          <w:p w14:paraId="400AA972">
            <w:pPr>
              <w:pStyle w:val="37"/>
              <w:spacing w:before="156" w:beforeLines="50" w:after="156" w:afterLines="50"/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报告编号</w:t>
            </w:r>
          </w:p>
        </w:tc>
        <w:tc>
          <w:tcPr>
            <w:tcW w:w="4199" w:type="dxa"/>
            <w:gridSpan w:val="3"/>
            <w:noWrap w:val="0"/>
            <w:vAlign w:val="center"/>
          </w:tcPr>
          <w:p w14:paraId="16B5EEAB">
            <w:pPr>
              <w:pStyle w:val="37"/>
              <w:spacing w:before="156" w:beforeLines="50" w:after="156" w:afterLines="50" w:line="360" w:lineRule="auto"/>
              <w:jc w:val="both"/>
              <w:rPr>
                <w:rFonts w:hint="eastAsia" w:ascii="新宋体" w:hAnsi="新宋体" w:eastAsia="新宋体"/>
                <w:b w:val="0"/>
                <w:i/>
                <w:color w:val="FF0000"/>
                <w:sz w:val="20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V2.1.30</w:t>
            </w:r>
            <w:r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.</w:t>
            </w: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03</w:t>
            </w:r>
          </w:p>
        </w:tc>
        <w:tc>
          <w:tcPr>
            <w:tcW w:w="1275" w:type="dxa"/>
            <w:noWrap w:val="0"/>
            <w:vAlign w:val="center"/>
          </w:tcPr>
          <w:p w14:paraId="530547DF">
            <w:pPr>
              <w:pStyle w:val="37"/>
              <w:spacing w:before="156" w:beforeLines="50" w:after="156" w:afterLines="50"/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测试时间</w:t>
            </w:r>
          </w:p>
        </w:tc>
        <w:tc>
          <w:tcPr>
            <w:tcW w:w="1897" w:type="dxa"/>
            <w:gridSpan w:val="2"/>
            <w:noWrap w:val="0"/>
            <w:vAlign w:val="center"/>
          </w:tcPr>
          <w:p w14:paraId="0B96F77F">
            <w:pPr>
              <w:pStyle w:val="37"/>
              <w:spacing w:before="156" w:beforeLines="50" w:after="156" w:afterLines="50"/>
              <w:jc w:val="left"/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</w:t>
            </w: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9.10.13</w:t>
            </w:r>
          </w:p>
        </w:tc>
      </w:tr>
      <w:tr w14:paraId="7439E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435" w:hRule="atLeast"/>
          <w:jc w:val="center"/>
        </w:trPr>
        <w:tc>
          <w:tcPr>
            <w:tcW w:w="9357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5E9223FC">
            <w:pPr>
              <w:widowControl w:val="0"/>
              <w:numPr>
                <w:ilvl w:val="0"/>
                <w:numId w:val="3"/>
              </w:numPr>
              <w:spacing w:before="156" w:beforeLines="50" w:line="440" w:lineRule="exact"/>
              <w:ind w:right="164"/>
              <w:jc w:val="both"/>
              <w:rPr>
                <w:rFonts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测试范围（相关功能模块）</w:t>
            </w:r>
          </w:p>
          <w:tbl>
            <w:tblPr>
              <w:tblStyle w:val="21"/>
              <w:tblW w:w="6020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00"/>
              <w:gridCol w:w="3520"/>
            </w:tblGrid>
            <w:tr w14:paraId="162257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435" w:hRule="atLeast"/>
                <w:jc w:val="center"/>
              </w:trPr>
              <w:tc>
                <w:tcPr>
                  <w:tcW w:w="25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488E065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  <w:t>应用系统</w:t>
                  </w: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23935CC">
                  <w:pPr>
                    <w:jc w:val="center"/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  <w:t>功能模块</w:t>
                  </w:r>
                </w:p>
              </w:tc>
            </w:tr>
            <w:tr w14:paraId="4C731D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70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nil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7FAA7E8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bottom"/>
                </w:tcPr>
                <w:p w14:paraId="7C4A3A5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4FBCFB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70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top w:val="nil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7E0524A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bottom"/>
                </w:tcPr>
                <w:p w14:paraId="0ED46C4A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2F6D8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tcBorders>
                    <w:top w:val="single" w:color="auto" w:sz="4" w:space="0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B16E0D2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F46820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7C6A6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2E620F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4229CD2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D8E7F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F480AE9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7DD0B6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B5472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4EECE41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AA4FA30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89B33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1F2D909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E02CCF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12912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FE176F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1318D87D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15894F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296D47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96B6AD4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B2F0A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9FE33A8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035B415D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26C72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D6005D6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BCC3B5F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42C187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565F34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52FB616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C5237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tcBorders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C65196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DFA040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E27F269">
            <w:pPr>
              <w:widowControl w:val="0"/>
              <w:numPr>
                <w:ilvl w:val="0"/>
                <w:numId w:val="3"/>
              </w:numPr>
              <w:spacing w:before="156" w:beforeLines="50" w:line="440" w:lineRule="exact"/>
              <w:ind w:right="164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测试结论</w:t>
            </w:r>
          </w:p>
          <w:p>
            <w:pPr>
              <w:jc w:val="left"/>
            </w:pPr>
            <w:r>
              <w:rPr>
                <w:color w:val="0000FF"/>
              </w:rPr>
              <w:t>{testConclusion}</w:t>
            </w:r>
          </w:p>
          <w:p w14:paraId="004CBAC7">
            <w:pPr>
              <w:widowControl w:val="0"/>
              <w:spacing w:before="156" w:beforeLines="50" w:line="440" w:lineRule="exact"/>
              <w:ind w:left="206" w:leftChars="98" w:right="164" w:firstLine="512" w:firstLineChars="200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ascii="Times New Roman" w:hAnsi="Times New Roman"/>
                <w:spacing w:val="8"/>
                <w:kern w:val="2"/>
                <w:sz w:val="24"/>
              </w:rPr>
              <w:t>5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整改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计划（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如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未达标的情况填写）</w:t>
            </w:r>
          </w:p>
          <w:p w14:paraId="10746EDD">
            <w:pPr>
              <w:widowControl w:val="0"/>
              <w:spacing w:before="156" w:beforeLines="50" w:line="440" w:lineRule="exact"/>
              <w:ind w:left="206" w:leftChars="98" w:right="164" w:firstLine="512" w:firstLineChars="200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已达标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。</w:t>
            </w:r>
          </w:p>
        </w:tc>
      </w:tr>
      <w:tr w14:paraId="58063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4" w:hRule="atLeast"/>
          <w:jc w:val="center"/>
        </w:trPr>
        <w:tc>
          <w:tcPr>
            <w:tcW w:w="264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DBBB8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测试经理（签字）</w:t>
            </w:r>
          </w:p>
        </w:tc>
        <w:tc>
          <w:tcPr>
            <w:tcW w:w="34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C3F6A4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</w:p>
        </w:tc>
        <w:tc>
          <w:tcPr>
            <w:tcW w:w="14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965D9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日期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F536BA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201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9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10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3</w:t>
            </w:r>
          </w:p>
        </w:tc>
      </w:tr>
      <w:tr w14:paraId="746ED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8" w:hRule="atLeast"/>
          <w:jc w:val="center"/>
        </w:trPr>
        <w:tc>
          <w:tcPr>
            <w:tcW w:w="2641" w:type="dxa"/>
            <w:gridSpan w:val="2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AA56C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测试负责人（签字）</w:t>
            </w:r>
          </w:p>
        </w:tc>
        <w:tc>
          <w:tcPr>
            <w:tcW w:w="3456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6DD0B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xx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xx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、xxx</w:t>
            </w:r>
          </w:p>
        </w:tc>
        <w:tc>
          <w:tcPr>
            <w:tcW w:w="142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7C251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日期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579598A8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201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9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10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13</w:t>
            </w:r>
          </w:p>
        </w:tc>
      </w:tr>
    </w:tbl>
    <w:p w14:paraId="4D263B2D">
      <w:pPr>
        <w:pStyle w:val="37"/>
        <w:spacing w:before="156" w:beforeLines="50" w:after="156" w:afterLines="50" w:line="360" w:lineRule="auto"/>
        <w:jc w:val="both"/>
        <w:rPr>
          <w:rFonts w:ascii="宋体" w:eastAsia="宋体"/>
          <w:caps/>
          <w:sz w:val="24"/>
          <w:szCs w:val="24"/>
        </w:rPr>
        <w:sectPr>
          <w:footerReference r:id="rId4" w:type="default"/>
          <w:pgSz w:w="11906" w:h="16838"/>
          <w:pgMar w:top="1702" w:right="926" w:bottom="1276" w:left="1800" w:header="851" w:footer="836" w:gutter="0"/>
          <w:pgNumType w:start="1"/>
          <w:cols w:space="425" w:num="1"/>
          <w:docGrid w:type="lines" w:linePitch="312" w:charSpace="0"/>
        </w:sectPr>
      </w:pPr>
    </w:p>
    <w:bookmarkEnd w:id="1"/>
    <w:bookmarkEnd w:id="2"/>
    <w:bookmarkEnd w:id="3"/>
    <w:p w14:paraId="789D53DC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4" w:name="_Toc216651300"/>
      <w:r>
        <w:rPr>
          <w:rFonts w:hint="eastAsia" w:ascii="黑体" w:hAnsi="宋体" w:eastAsia="黑体"/>
          <w:bCs w:val="0"/>
          <w:sz w:val="36"/>
          <w:szCs w:val="36"/>
        </w:rPr>
        <w:t>测试范围</w:t>
      </w:r>
      <w:bookmarkEnd w:id="4"/>
    </w:p>
    <w:p w14:paraId="6034A6FE">
      <w:pPr>
        <w:snapToGrid w:val="0"/>
        <w:spacing w:line="360" w:lineRule="auto"/>
        <w:ind w:firstLine="480" w:firstLineChars="200"/>
        <w:rPr>
          <w:rFonts w:hint="eastAsia" w:ascii="宋体" w:hAnsi="宋体"/>
          <w:i/>
          <w:iCs/>
          <w:color w:val="000000"/>
          <w:sz w:val="24"/>
        </w:rPr>
      </w:pPr>
      <w:r>
        <w:rPr>
          <w:rFonts w:hint="eastAsia" w:ascii="宋体" w:hAnsi="宋体"/>
          <w:i/>
          <w:iCs/>
          <w:color w:val="000000"/>
          <w:sz w:val="24"/>
          <w:highlight w:val="lightGray"/>
        </w:rPr>
        <w:t>描述本次测试范围</w:t>
      </w:r>
    </w:p>
    <w:p w14:paraId="7FA63FD6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5" w:name="_Toc388882723"/>
      <w:bookmarkStart w:id="6" w:name="_Toc216651301"/>
      <w:r>
        <w:rPr>
          <w:rFonts w:hint="eastAsia" w:ascii="黑体" w:hAnsi="宋体" w:eastAsia="黑体"/>
          <w:bCs w:val="0"/>
          <w:sz w:val="36"/>
          <w:szCs w:val="36"/>
        </w:rPr>
        <w:t>测试环境说明</w:t>
      </w:r>
      <w:bookmarkEnd w:id="5"/>
      <w:bookmarkEnd w:id="6"/>
    </w:p>
    <w:tbl>
      <w:tblPr>
        <w:tblStyle w:val="21"/>
        <w:tblW w:w="0" w:type="auto"/>
        <w:tblInd w:w="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6536"/>
      </w:tblGrid>
      <w:tr w14:paraId="74A73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2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7E5ED3B3">
            <w:pPr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应用服务器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0F0AA2E0">
            <w:pPr>
              <w:snapToGrid w:val="0"/>
              <w:spacing w:line="360" w:lineRule="auto"/>
              <w:rPr>
                <w:rFonts w:hint="eastAsia" w:ascii="宋体" w:hAnsi="宋体"/>
                <w:i/>
                <w:color w:val="FF0000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W</w:t>
            </w:r>
            <w:r>
              <w:rPr>
                <w:rFonts w:ascii="宋体" w:hAnsi="宋体"/>
                <w:sz w:val="20"/>
                <w:szCs w:val="20"/>
              </w:rPr>
              <w:t>indows Server 2008 R2 Enterprise; IIS</w:t>
            </w:r>
            <w:r>
              <w:rPr>
                <w:rFonts w:hint="eastAsia" w:ascii="宋体" w:hAnsi="宋体"/>
                <w:sz w:val="20"/>
                <w:szCs w:val="20"/>
              </w:rPr>
              <w:t>;In</w:t>
            </w:r>
            <w:r>
              <w:rPr>
                <w:rFonts w:ascii="宋体" w:hAnsi="宋体"/>
                <w:sz w:val="20"/>
                <w:szCs w:val="20"/>
              </w:rPr>
              <w:t>ter Xeon(R) 2*12 CPU 2.13;</w:t>
            </w:r>
            <w:r>
              <w:rPr>
                <w:rFonts w:hint="eastAsia" w:ascii="宋体" w:hAnsi="宋体"/>
                <w:sz w:val="20"/>
                <w:szCs w:val="20"/>
              </w:rPr>
              <w:t>64位</w:t>
            </w:r>
            <w:r>
              <w:rPr>
                <w:rFonts w:ascii="宋体" w:hAnsi="宋体"/>
                <w:sz w:val="20"/>
                <w:szCs w:val="20"/>
              </w:rPr>
              <w:t>系统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120G；</w:t>
            </w:r>
            <w:r>
              <w:rPr>
                <w:rFonts w:ascii="宋体" w:hAnsi="宋体"/>
                <w:sz w:val="20"/>
                <w:szCs w:val="20"/>
              </w:rPr>
              <w:t>硬盘：</w:t>
            </w:r>
            <w:r>
              <w:rPr>
                <w:rFonts w:hint="eastAsia" w:ascii="宋体" w:hAnsi="宋体"/>
                <w:sz w:val="20"/>
                <w:szCs w:val="20"/>
              </w:rPr>
              <w:t xml:space="preserve"> 1T</w:t>
            </w:r>
          </w:p>
        </w:tc>
      </w:tr>
      <w:tr w14:paraId="4825D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6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711F46BC">
            <w:pPr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数据库服务器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7CBC64A5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/>
                <w:sz w:val="20"/>
                <w:szCs w:val="20"/>
              </w:rPr>
              <w:t>Red Hat Enterprise Linux Server release 6.3 (Santiago)</w:t>
            </w:r>
            <w:r>
              <w:rPr>
                <w:rFonts w:hint="eastAsia" w:ascii="宋体" w:hAnsi="宋体"/>
                <w:sz w:val="20"/>
                <w:szCs w:val="20"/>
              </w:rPr>
              <w:t>；</w:t>
            </w:r>
            <w:r>
              <w:rPr>
                <w:rFonts w:ascii="宋体" w:hAnsi="宋体" w:cs="宋体"/>
                <w:sz w:val="24"/>
              </w:rPr>
              <w:t>O</w:t>
            </w:r>
            <w:r>
              <w:rPr>
                <w:rFonts w:ascii="宋体" w:hAnsi="宋体"/>
                <w:sz w:val="20"/>
                <w:szCs w:val="20"/>
              </w:rPr>
              <w:t>racle Database 11g Enterprise Edition Release 11.2.0.1</w:t>
            </w:r>
            <w:r>
              <w:rPr>
                <w:rFonts w:hint="eastAsia" w:ascii="宋体" w:hAnsi="宋体"/>
                <w:sz w:val="20"/>
                <w:szCs w:val="20"/>
              </w:rPr>
              <w:t>；</w:t>
            </w:r>
            <w:r>
              <w:rPr>
                <w:rFonts w:ascii="宋体" w:hAnsi="宋体"/>
                <w:sz w:val="20"/>
                <w:szCs w:val="20"/>
              </w:rPr>
              <w:t xml:space="preserve"> </w:t>
            </w:r>
          </w:p>
          <w:p w14:paraId="2AA2C56F">
            <w:pPr>
              <w:snapToGrid w:val="0"/>
              <w:spacing w:line="360" w:lineRule="auto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Intel(R) Xeon(R) CPU E5645 2*6  @ 2.40GHz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48G；硬盘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1800G；</w:t>
            </w:r>
          </w:p>
        </w:tc>
      </w:tr>
      <w:tr w14:paraId="12F80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2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272220C3">
            <w:pPr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测试机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06C497A5">
            <w:pPr>
              <w:snapToGrid w:val="0"/>
              <w:spacing w:line="360" w:lineRule="auto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W</w:t>
            </w:r>
            <w:r>
              <w:rPr>
                <w:rFonts w:hint="eastAsia" w:ascii="宋体" w:hAnsi="宋体"/>
                <w:sz w:val="20"/>
                <w:szCs w:val="20"/>
              </w:rPr>
              <w:t>in</w:t>
            </w:r>
            <w:r>
              <w:rPr>
                <w:rFonts w:ascii="宋体" w:hAnsi="宋体"/>
                <w:sz w:val="20"/>
                <w:szCs w:val="20"/>
              </w:rPr>
              <w:t>7; Intel(R) i7-3632QM cpu @ 2.20GHz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：8G</w:t>
            </w:r>
            <w:r>
              <w:rPr>
                <w:rFonts w:hint="eastAsia" w:ascii="宋体" w:hAnsi="宋体"/>
                <w:sz w:val="20"/>
                <w:szCs w:val="20"/>
              </w:rPr>
              <w:t>； 64位</w:t>
            </w:r>
            <w:r>
              <w:rPr>
                <w:rFonts w:ascii="宋体" w:hAnsi="宋体"/>
                <w:sz w:val="20"/>
                <w:szCs w:val="20"/>
              </w:rPr>
              <w:t>系统；</w:t>
            </w:r>
            <w:r>
              <w:rPr>
                <w:rFonts w:hint="eastAsia" w:ascii="宋体" w:hAnsi="宋体"/>
                <w:sz w:val="20"/>
                <w:szCs w:val="20"/>
              </w:rPr>
              <w:t>硬盘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500G；</w:t>
            </w:r>
          </w:p>
        </w:tc>
      </w:tr>
      <w:tr w14:paraId="25718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5CEC0ED4">
            <w:pPr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网络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3A1D8AA8">
            <w:pPr>
              <w:snapToGrid w:val="0"/>
              <w:spacing w:line="360" w:lineRule="auto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100M</w:t>
            </w:r>
          </w:p>
        </w:tc>
      </w:tr>
    </w:tbl>
    <w:p w14:paraId="75EA7492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7" w:name="_Toc388882184"/>
      <w:bookmarkStart w:id="8" w:name="_Toc216651302"/>
      <w:r>
        <w:rPr>
          <w:rFonts w:hint="eastAsia" w:ascii="黑体" w:hAnsi="宋体" w:eastAsia="黑体"/>
          <w:bCs w:val="0"/>
          <w:sz w:val="36"/>
          <w:szCs w:val="36"/>
        </w:rPr>
        <w:t>测试方法与步骤</w:t>
      </w:r>
      <w:bookmarkEnd w:id="7"/>
      <w:bookmarkEnd w:id="8"/>
    </w:p>
    <w:p w14:paraId="2FC0F49E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本次对程序新增</w:t>
      </w:r>
      <w:r>
        <w:rPr>
          <w:rFonts w:ascii="宋体" w:hAnsi="宋体"/>
          <w:color w:val="000000"/>
          <w:sz w:val="24"/>
        </w:rPr>
        <w:t>、修改</w:t>
      </w:r>
      <w:r>
        <w:rPr>
          <w:rFonts w:hint="eastAsia" w:ascii="宋体" w:hAnsi="宋体"/>
          <w:color w:val="000000"/>
          <w:sz w:val="24"/>
        </w:rPr>
        <w:t>功能采用黑盒测试方法进行测试，测试过程中通过人工手工测试，按设计好的测试用例进行逐项测试并记录，执行测试完成后整理测试记录形成测试问题清单，并编制测试报告。</w:t>
      </w:r>
    </w:p>
    <w:p w14:paraId="200FAF49">
      <w:pPr>
        <w:numPr>
          <w:ilvl w:val="0"/>
          <w:numId w:val="4"/>
        </w:numPr>
        <w:snapToGrid w:val="0"/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采用黑盒测试方法对XX</w:t>
      </w:r>
      <w:r>
        <w:rPr>
          <w:rFonts w:hint="eastAsia" w:ascii="宋体" w:hAnsi="宋体"/>
          <w:color w:val="000000"/>
          <w:sz w:val="24"/>
        </w:rPr>
        <w:t>功能进行</w:t>
      </w:r>
      <w:r>
        <w:rPr>
          <w:rFonts w:ascii="宋体" w:hAnsi="宋体"/>
          <w:color w:val="000000"/>
          <w:sz w:val="24"/>
        </w:rPr>
        <w:t>测试；</w:t>
      </w:r>
    </w:p>
    <w:p w14:paraId="185728C9">
      <w:pPr>
        <w:numPr>
          <w:ilvl w:val="0"/>
          <w:numId w:val="4"/>
        </w:numPr>
        <w:snapToGrid w:val="0"/>
        <w:spacing w:line="360" w:lineRule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Calibri" w:cs="宋体"/>
          <w:sz w:val="24"/>
        </w:rPr>
        <w:t>采用</w:t>
      </w:r>
      <w:r>
        <w:rPr>
          <w:rFonts w:ascii="Times New Roman" w:hAnsi="Times New Roman"/>
          <w:sz w:val="24"/>
        </w:rPr>
        <w:t>SoapUI</w:t>
      </w:r>
      <w:r>
        <w:rPr>
          <w:rFonts w:hint="eastAsia" w:ascii="Times New Roman" w:hAnsi="Times New Roman"/>
          <w:sz w:val="24"/>
        </w:rPr>
        <w:t>测试</w:t>
      </w:r>
      <w:r>
        <w:rPr>
          <w:rFonts w:ascii="Times New Roman" w:hAnsi="Times New Roman"/>
          <w:sz w:val="24"/>
        </w:rPr>
        <w:t>相关的</w:t>
      </w:r>
      <w:r>
        <w:rPr>
          <w:rFonts w:hint="eastAsia" w:ascii="Times New Roman" w:hAnsi="Times New Roman"/>
          <w:sz w:val="24"/>
        </w:rPr>
        <w:t>接口</w:t>
      </w:r>
      <w:r>
        <w:rPr>
          <w:rFonts w:ascii="Times New Roman" w:hAnsi="Times New Roman"/>
          <w:sz w:val="24"/>
        </w:rPr>
        <w:t>；</w:t>
      </w:r>
    </w:p>
    <w:p w14:paraId="36071933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9" w:name="_Toc216651303"/>
      <w:r>
        <w:rPr>
          <w:rFonts w:hint="eastAsia" w:ascii="黑体" w:hAnsi="宋体" w:eastAsia="黑体"/>
          <w:bCs w:val="0"/>
          <w:sz w:val="36"/>
          <w:szCs w:val="36"/>
        </w:rPr>
        <w:t>测试结果</w:t>
      </w:r>
      <w:bookmarkEnd w:id="9"/>
    </w:p>
    <w:p w14:paraId="0E84B1CD">
      <w:pPr>
        <w:pStyle w:val="3"/>
        <w:widowControl w:val="0"/>
        <w:numPr>
          <w:ilvl w:val="1"/>
          <w:numId w:val="2"/>
        </w:numPr>
        <w:tabs>
          <w:tab w:val="clear" w:pos="576"/>
        </w:tabs>
        <w:jc w:val="both"/>
        <w:rPr>
          <w:rFonts w:hint="eastAsia" w:ascii="黑体" w:hAnsi="新宋体"/>
          <w:bCs w:val="0"/>
          <w:kern w:val="2"/>
        </w:rPr>
      </w:pPr>
      <w:bookmarkStart w:id="10" w:name="_Toc267480354"/>
      <w:bookmarkStart w:id="11" w:name="_Toc216651304"/>
      <w:r>
        <w:rPr>
          <w:rFonts w:hint="eastAsia" w:ascii="黑体" w:hAnsi="新宋体"/>
          <w:bCs w:val="0"/>
          <w:kern w:val="2"/>
        </w:rPr>
        <w:t>总述</w:t>
      </w:r>
      <w:bookmarkEnd w:id="10"/>
      <w:bookmarkEnd w:id="11"/>
    </w:p>
    <w:p w14:paraId="71A4567A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本次</w:t>
      </w:r>
      <w:r>
        <w:rPr>
          <w:rFonts w:ascii="宋体" w:hAnsi="宋体"/>
          <w:color w:val="000000"/>
          <w:sz w:val="24"/>
        </w:rPr>
        <w:t>测试</w:t>
      </w:r>
      <w:r>
        <w:rPr>
          <w:rFonts w:hint="eastAsia" w:ascii="宋体" w:hAnsi="宋体"/>
          <w:color w:val="000000"/>
          <w:sz w:val="24"/>
        </w:rPr>
        <w:t>按照x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平台功能</w:t>
      </w:r>
      <w:r>
        <w:rPr>
          <w:rFonts w:ascii="宋体" w:hAnsi="宋体"/>
          <w:color w:val="000000"/>
          <w:sz w:val="24"/>
        </w:rPr>
        <w:t>需求</w:t>
      </w:r>
      <w:r>
        <w:rPr>
          <w:rFonts w:hint="eastAsia" w:ascii="宋体" w:hAnsi="宋体"/>
          <w:color w:val="000000"/>
          <w:sz w:val="24"/>
        </w:rPr>
        <w:t>，</w:t>
      </w:r>
      <w:r>
        <w:rPr>
          <w:rFonts w:ascii="宋体" w:hAnsi="宋体"/>
          <w:color w:val="000000"/>
          <w:sz w:val="24"/>
        </w:rPr>
        <w:t>依据</w:t>
      </w:r>
      <w:r>
        <w:rPr>
          <w:rFonts w:hint="eastAsia" w:ascii="宋体" w:hAnsi="宋体"/>
          <w:color w:val="000000"/>
          <w:sz w:val="24"/>
        </w:rPr>
        <w:t>软件产品质量</w:t>
      </w:r>
      <w:r>
        <w:rPr>
          <w:rFonts w:ascii="宋体" w:hAnsi="宋体"/>
          <w:color w:val="000000"/>
          <w:sz w:val="24"/>
        </w:rPr>
        <w:t>要求</w:t>
      </w:r>
      <w:r>
        <w:rPr>
          <w:rFonts w:hint="eastAsia" w:ascii="宋体" w:hAnsi="宋体"/>
          <w:color w:val="000000"/>
          <w:sz w:val="24"/>
        </w:rPr>
        <w:t>和行业</w:t>
      </w:r>
      <w:r>
        <w:rPr>
          <w:rFonts w:ascii="宋体" w:hAnsi="宋体"/>
          <w:color w:val="000000"/>
          <w:sz w:val="24"/>
        </w:rPr>
        <w:t>常用测试方法，对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平台功能进行编写编写</w:t>
      </w:r>
      <w:r>
        <w:rPr>
          <w:rFonts w:ascii="宋体" w:hAnsi="宋体"/>
          <w:color w:val="000000"/>
          <w:sz w:val="24"/>
        </w:rPr>
        <w:t>测试用例</w:t>
      </w:r>
      <w:r>
        <w:rPr>
          <w:rFonts w:hint="eastAsia" w:ascii="宋体" w:hAnsi="宋体"/>
          <w:color w:val="000000"/>
          <w:sz w:val="24"/>
        </w:rPr>
        <w:t>、搭建</w:t>
      </w:r>
      <w:r>
        <w:rPr>
          <w:rFonts w:ascii="宋体" w:hAnsi="宋体"/>
          <w:color w:val="000000"/>
          <w:sz w:val="24"/>
        </w:rPr>
        <w:t>测试环境</w:t>
      </w:r>
      <w:r>
        <w:rPr>
          <w:rFonts w:hint="eastAsia" w:ascii="宋体" w:hAnsi="宋体"/>
          <w:color w:val="000000"/>
          <w:sz w:val="24"/>
        </w:rPr>
        <w:t>、</w:t>
      </w:r>
      <w:r>
        <w:rPr>
          <w:rFonts w:ascii="宋体" w:hAnsi="宋体"/>
          <w:color w:val="000000"/>
          <w:sz w:val="24"/>
        </w:rPr>
        <w:t>执行测试、</w:t>
      </w:r>
      <w:r>
        <w:rPr>
          <w:rFonts w:hint="eastAsia" w:ascii="宋体" w:hAnsi="宋体"/>
          <w:color w:val="000000"/>
          <w:sz w:val="24"/>
        </w:rPr>
        <w:t>记录</w:t>
      </w:r>
      <w:r>
        <w:rPr>
          <w:rFonts w:ascii="宋体" w:hAnsi="宋体"/>
          <w:color w:val="000000"/>
          <w:sz w:val="24"/>
        </w:rPr>
        <w:t>及分析</w:t>
      </w:r>
      <w:r>
        <w:rPr>
          <w:rFonts w:hint="eastAsia" w:ascii="宋体" w:hAnsi="宋体"/>
          <w:color w:val="000000"/>
          <w:sz w:val="24"/>
        </w:rPr>
        <w:t>问题，</w:t>
      </w:r>
      <w:r>
        <w:rPr>
          <w:rFonts w:ascii="宋体" w:hAnsi="宋体"/>
          <w:color w:val="000000"/>
          <w:sz w:val="24"/>
        </w:rPr>
        <w:t>开发</w:t>
      </w:r>
      <w:r>
        <w:rPr>
          <w:rFonts w:hint="eastAsia" w:ascii="宋体" w:hAnsi="宋体"/>
          <w:color w:val="000000"/>
          <w:sz w:val="24"/>
        </w:rPr>
        <w:t>针对</w:t>
      </w:r>
      <w:r>
        <w:rPr>
          <w:rFonts w:ascii="宋体" w:hAnsi="宋体"/>
          <w:color w:val="000000"/>
          <w:sz w:val="24"/>
        </w:rPr>
        <w:t>问题进行整改，对问题进行回归验证，编写测试报告</w:t>
      </w:r>
      <w:r>
        <w:rPr>
          <w:rFonts w:hint="eastAsia" w:ascii="宋体" w:hAnsi="宋体"/>
          <w:color w:val="000000"/>
          <w:sz w:val="24"/>
        </w:rPr>
        <w:t>。</w:t>
      </w:r>
    </w:p>
    <w:p w14:paraId="4BA2AFD2">
      <w:pPr>
        <w:pStyle w:val="3"/>
        <w:widowControl w:val="0"/>
        <w:numPr>
          <w:ilvl w:val="1"/>
          <w:numId w:val="2"/>
        </w:numPr>
        <w:tabs>
          <w:tab w:val="clear" w:pos="576"/>
        </w:tabs>
        <w:jc w:val="both"/>
        <w:rPr>
          <w:rFonts w:hint="eastAsia" w:ascii="黑体" w:hAnsi="新宋体"/>
          <w:bCs w:val="0"/>
          <w:kern w:val="2"/>
        </w:rPr>
      </w:pPr>
      <w:bookmarkStart w:id="12" w:name="_Toc216651305"/>
      <w:r>
        <w:rPr>
          <w:rFonts w:hint="eastAsia" w:ascii="黑体" w:hAnsi="新宋体"/>
          <w:bCs w:val="0"/>
          <w:kern w:val="2"/>
        </w:rPr>
        <w:t>概述及结论</w:t>
      </w:r>
      <w:bookmarkEnd w:id="12"/>
    </w:p>
    <w:p w14:paraId="4C80A2AC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在本次测试中</w:t>
      </w:r>
      <w:r>
        <w:rPr>
          <w:rFonts w:ascii="宋体" w:hAnsi="宋体"/>
          <w:color w:val="000000"/>
          <w:sz w:val="24"/>
        </w:rPr>
        <w:t>，对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</w:t>
      </w:r>
      <w:r>
        <w:rPr>
          <w:rFonts w:ascii="宋体" w:hAnsi="宋体"/>
          <w:color w:val="000000"/>
          <w:sz w:val="24"/>
        </w:rPr>
        <w:t>的</w:t>
      </w:r>
      <w:r>
        <w:rPr>
          <w:rFonts w:hint="eastAsia" w:ascii="宋体" w:hAnsi="宋体"/>
          <w:color w:val="000000"/>
          <w:sz w:val="24"/>
        </w:rPr>
        <w:t>相关应用程序，共</w:t>
      </w:r>
      <w:r>
        <w:rPr>
          <w:rFonts w:ascii="宋体" w:hAnsi="宋体"/>
          <w:color w:val="000000"/>
          <w:sz w:val="24"/>
        </w:rPr>
        <w:t>编写了测试用例1396个（其中xx应用4</w:t>
      </w:r>
      <w:r>
        <w:rPr>
          <w:rFonts w:hint="eastAsia" w:ascii="宋体" w:hAnsi="宋体"/>
          <w:color w:val="000000"/>
          <w:sz w:val="24"/>
        </w:rPr>
        <w:t>17个、x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服务</w:t>
      </w:r>
      <w:r>
        <w:rPr>
          <w:rFonts w:ascii="宋体" w:hAnsi="宋体"/>
          <w:color w:val="000000"/>
          <w:sz w:val="24"/>
        </w:rPr>
        <w:t>103</w:t>
      </w:r>
      <w:r>
        <w:rPr>
          <w:rFonts w:hint="eastAsia" w:ascii="宋体" w:hAnsi="宋体"/>
          <w:color w:val="000000"/>
          <w:sz w:val="24"/>
        </w:rPr>
        <w:t>个、x</w:t>
      </w:r>
      <w:r>
        <w:rPr>
          <w:rFonts w:ascii="宋体" w:hAnsi="宋体"/>
          <w:color w:val="000000"/>
          <w:sz w:val="24"/>
        </w:rPr>
        <w:t>x服务16</w:t>
      </w:r>
      <w:r>
        <w:rPr>
          <w:rFonts w:hint="eastAsia" w:ascii="宋体" w:hAnsi="宋体"/>
          <w:color w:val="000000"/>
          <w:sz w:val="24"/>
        </w:rPr>
        <w:t>个</w:t>
      </w:r>
      <w:r>
        <w:rPr>
          <w:rFonts w:ascii="宋体" w:hAnsi="宋体"/>
          <w:color w:val="000000"/>
          <w:sz w:val="24"/>
        </w:rPr>
        <w:t>、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应用2</w:t>
      </w:r>
      <w:r>
        <w:rPr>
          <w:rFonts w:ascii="宋体" w:hAnsi="宋体"/>
          <w:color w:val="000000"/>
          <w:sz w:val="24"/>
        </w:rPr>
        <w:t>6</w:t>
      </w:r>
      <w:r>
        <w:rPr>
          <w:rFonts w:hint="eastAsia" w:ascii="宋体" w:hAnsi="宋体"/>
          <w:color w:val="000000"/>
          <w:sz w:val="24"/>
        </w:rPr>
        <w:t>个、</w:t>
      </w:r>
      <w:r>
        <w:rPr>
          <w:rFonts w:ascii="宋体" w:hAnsi="宋体"/>
          <w:color w:val="000000"/>
          <w:sz w:val="24"/>
        </w:rPr>
        <w:t>xx</w:t>
      </w:r>
      <w:r>
        <w:rPr>
          <w:rFonts w:hint="eastAsia" w:ascii="宋体" w:hAnsi="宋体"/>
          <w:color w:val="000000"/>
          <w:sz w:val="24"/>
        </w:rPr>
        <w:t>应用</w:t>
      </w:r>
      <w:r>
        <w:rPr>
          <w:rFonts w:ascii="宋体" w:hAnsi="宋体"/>
          <w:color w:val="000000"/>
          <w:sz w:val="24"/>
        </w:rPr>
        <w:t>8</w:t>
      </w:r>
      <w:r>
        <w:rPr>
          <w:rFonts w:hint="eastAsia" w:ascii="宋体" w:hAnsi="宋体"/>
          <w:color w:val="000000"/>
          <w:sz w:val="24"/>
        </w:rPr>
        <w:t>34个</w:t>
      </w:r>
      <w:r>
        <w:rPr>
          <w:rFonts w:ascii="宋体" w:hAnsi="宋体"/>
          <w:color w:val="000000"/>
          <w:sz w:val="24"/>
        </w:rPr>
        <w:t>），执行测试用例为1396个，用例执行率为100%</w:t>
      </w:r>
      <w:r>
        <w:rPr>
          <w:rFonts w:hint="eastAsia" w:ascii="宋体" w:hAnsi="宋体"/>
          <w:color w:val="000000"/>
          <w:sz w:val="24"/>
        </w:rPr>
        <w:t>，</w:t>
      </w:r>
      <w:r>
        <w:rPr>
          <w:rFonts w:ascii="宋体" w:hAnsi="宋体"/>
          <w:color w:val="000000"/>
          <w:sz w:val="24"/>
        </w:rPr>
        <w:t>通过测试用例1365个，用例通过率为98%</w:t>
      </w:r>
      <w:r>
        <w:rPr>
          <w:rFonts w:hint="eastAsia" w:ascii="宋体" w:hAnsi="宋体"/>
          <w:color w:val="000000"/>
          <w:sz w:val="24"/>
        </w:rPr>
        <w:t>；</w:t>
      </w:r>
      <w:r>
        <w:rPr>
          <w:rFonts w:ascii="宋体" w:hAnsi="宋体"/>
          <w:color w:val="000000"/>
          <w:sz w:val="24"/>
        </w:rPr>
        <w:t>共发现功能缺陷176个，其中</w:t>
      </w:r>
      <w:r>
        <w:rPr>
          <w:rFonts w:hint="eastAsia" w:ascii="宋体" w:hAnsi="宋体"/>
          <w:color w:val="000000"/>
          <w:sz w:val="24"/>
        </w:rPr>
        <w:t>严重缺陷</w:t>
      </w:r>
      <w:r>
        <w:rPr>
          <w:rFonts w:ascii="宋体" w:hAnsi="宋体"/>
          <w:color w:val="000000"/>
          <w:sz w:val="24"/>
        </w:rPr>
        <w:t>19</w:t>
      </w:r>
      <w:r>
        <w:rPr>
          <w:rFonts w:hint="eastAsia" w:ascii="宋体" w:hAnsi="宋体"/>
          <w:color w:val="000000"/>
          <w:sz w:val="24"/>
        </w:rPr>
        <w:t>个，一般缺陷</w:t>
      </w:r>
      <w:r>
        <w:rPr>
          <w:rFonts w:ascii="宋体" w:hAnsi="宋体"/>
          <w:color w:val="000000"/>
          <w:sz w:val="24"/>
        </w:rPr>
        <w:t>124</w:t>
      </w:r>
      <w:r>
        <w:rPr>
          <w:rFonts w:hint="eastAsia" w:ascii="宋体" w:hAnsi="宋体"/>
          <w:color w:val="000000"/>
          <w:sz w:val="24"/>
        </w:rPr>
        <w:t>个，微小缺陷</w:t>
      </w:r>
      <w:r>
        <w:rPr>
          <w:rFonts w:ascii="宋体" w:hAnsi="宋体"/>
          <w:color w:val="000000"/>
          <w:sz w:val="24"/>
        </w:rPr>
        <w:t>11</w:t>
      </w:r>
      <w:r>
        <w:rPr>
          <w:rFonts w:hint="eastAsia" w:ascii="宋体" w:hAnsi="宋体"/>
          <w:color w:val="000000"/>
          <w:sz w:val="24"/>
        </w:rPr>
        <w:t>个。经过开发方整改并通过实验室回归测试确认后，遗留微小问题</w:t>
      </w:r>
      <w:r>
        <w:rPr>
          <w:rFonts w:ascii="宋体" w:hAnsi="宋体"/>
          <w:color w:val="000000"/>
          <w:sz w:val="24"/>
        </w:rPr>
        <w:t>6</w:t>
      </w:r>
      <w:r>
        <w:rPr>
          <w:rFonts w:hint="eastAsia" w:ascii="宋体" w:hAnsi="宋体"/>
          <w:color w:val="000000"/>
          <w:sz w:val="24"/>
        </w:rPr>
        <w:t>个（详见</w:t>
      </w:r>
      <w:r>
        <w:rPr>
          <w:rFonts w:ascii="宋体" w:hAnsi="宋体"/>
          <w:color w:val="000000"/>
          <w:sz w:val="24"/>
        </w:rPr>
        <w:t>《</w:t>
      </w:r>
      <w:r>
        <w:rPr>
          <w:rFonts w:hint="eastAsia" w:ascii="宋体" w:hAnsi="宋体"/>
          <w:color w:val="000000"/>
          <w:sz w:val="24"/>
        </w:rPr>
        <w:t>遗留问题清单.xlsx</w:t>
      </w:r>
      <w:r>
        <w:rPr>
          <w:rFonts w:ascii="宋体" w:hAnsi="宋体"/>
          <w:color w:val="000000"/>
          <w:sz w:val="24"/>
        </w:rPr>
        <w:t>》</w:t>
      </w:r>
      <w:r>
        <w:rPr>
          <w:rFonts w:hint="eastAsia" w:ascii="宋体" w:hAnsi="宋体"/>
          <w:color w:val="000000"/>
          <w:sz w:val="24"/>
        </w:rPr>
        <w:t>），严重缺陷修复率为</w:t>
      </w:r>
      <w:r>
        <w:rPr>
          <w:rFonts w:ascii="宋体" w:hAnsi="宋体"/>
          <w:color w:val="000000"/>
          <w:sz w:val="24"/>
        </w:rPr>
        <w:t>100</w:t>
      </w:r>
      <w:r>
        <w:rPr>
          <w:rFonts w:hint="eastAsia" w:ascii="宋体" w:hAnsi="宋体"/>
          <w:color w:val="000000"/>
          <w:sz w:val="24"/>
        </w:rPr>
        <w:t>%，一般缺陷修复率为</w:t>
      </w:r>
      <w:r>
        <w:rPr>
          <w:rFonts w:ascii="宋体" w:hAnsi="宋体"/>
          <w:color w:val="000000"/>
          <w:sz w:val="24"/>
        </w:rPr>
        <w:t>100</w:t>
      </w:r>
      <w:r>
        <w:rPr>
          <w:rFonts w:hint="eastAsia" w:ascii="宋体" w:hAnsi="宋体"/>
          <w:color w:val="000000"/>
          <w:sz w:val="24"/>
        </w:rPr>
        <w:t>%，微小缺陷修复率为</w:t>
      </w:r>
      <w:r>
        <w:rPr>
          <w:rFonts w:ascii="宋体" w:hAnsi="宋体"/>
          <w:color w:val="000000"/>
          <w:sz w:val="24"/>
        </w:rPr>
        <w:t>60.6</w:t>
      </w:r>
      <w:r>
        <w:rPr>
          <w:rFonts w:hint="eastAsia" w:ascii="宋体" w:hAnsi="宋体"/>
          <w:color w:val="000000"/>
          <w:sz w:val="24"/>
        </w:rPr>
        <w:t>%。</w:t>
      </w:r>
    </w:p>
    <w:p w14:paraId="275BA1AE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根据测试结果，x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平台V</w:t>
      </w:r>
      <w:r>
        <w:rPr>
          <w:rFonts w:ascii="宋体" w:hAnsi="宋体"/>
          <w:color w:val="000000"/>
          <w:sz w:val="24"/>
        </w:rPr>
        <w:t>2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ascii="宋体" w:hAnsi="宋体"/>
          <w:color w:val="000000"/>
          <w:sz w:val="24"/>
        </w:rPr>
        <w:t>1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ascii="宋体" w:hAnsi="宋体"/>
          <w:color w:val="000000"/>
          <w:sz w:val="24"/>
        </w:rPr>
        <w:t>30</w:t>
      </w:r>
      <w:r>
        <w:rPr>
          <w:rFonts w:hint="eastAsia" w:ascii="宋体" w:hAnsi="宋体"/>
          <w:color w:val="000000"/>
          <w:sz w:val="24"/>
        </w:rPr>
        <w:t>满足测试用例执行率为100%，测试用例通过率≥98%，严重缺陷修改率为100%，一般缺陷修改率≥80%的功能测试准出条件，通过功能测试。</w:t>
      </w:r>
    </w:p>
    <w:sectPr>
      <w:footerReference r:id="rId5" w:type="default"/>
      <w:pgSz w:w="11906" w:h="16838"/>
      <w:pgMar w:top="1702" w:right="926" w:bottom="1276" w:left="1800" w:header="851" w:footer="836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Futura Bk">
    <w:altName w:val="Trebuchet MS"/>
    <w:panose1 w:val="00000000000000000000"/>
    <w:charset w:val="00"/>
    <w:family w:val="swiss"/>
    <w:pitch w:val="default"/>
    <w:sig w:usb0="00000287" w:usb1="00000000" w:usb2="00000000" w:usb3="00000000" w:csb0="0000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隶二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3ABEA">
    <w:pPr>
      <w:pStyle w:val="16"/>
      <w:widowControl w:val="0"/>
      <w:tabs>
        <w:tab w:val="center" w:pos="4590"/>
        <w:tab w:val="clear" w:pos="4153"/>
        <w:tab w:val="clear" w:pos="8306"/>
      </w:tabs>
      <w:ind w:right="360"/>
      <w:rPr>
        <w:rFonts w:ascii="宋体" w:hAnsi="宋体"/>
        <w:kern w:val="2"/>
        <w:sz w:val="21"/>
        <w:lang w:eastAsia="zh-CN"/>
      </w:rPr>
    </w:pPr>
    <w:r>
      <w:rPr>
        <w:rFonts w:hint="eastAsia" w:ascii="宋体" w:hAnsi="宋体"/>
        <w:kern w:val="2"/>
        <w:sz w:val="21"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-207645</wp:posOffset>
              </wp:positionH>
              <wp:positionV relativeFrom="paragraph">
                <wp:posOffset>-57785</wp:posOffset>
              </wp:positionV>
              <wp:extent cx="6113780" cy="0"/>
              <wp:effectExtent l="0" t="4445" r="0" b="508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378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16.35pt;margin-top:-4.55pt;height:0pt;width:481.4pt;z-index:251659264;mso-width-relative:page;mso-height-relative:page;" filled="f" stroked="t" coordsize="21600,21600" o:gfxdata="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Yf8Y+1wAAAAkBAAAPAAAAAAAAAAEAIAAAACIAAABkcnMvZG93bnJldi54bWxQSwEC&#10;FAAUAAAACACHTuJAo+05YvUBAADjAwAADgAAAAAAAAABACAAAAAmAQAAZHJzL2Uyb0RvYy54bWxQ&#10;SwUGAAAAAAYABgBZAQAAj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kern w:val="2"/>
        <w:sz w:val="21"/>
      </w:rPr>
      <w:t xml:space="preserve"> </w:t>
    </w:r>
    <w:r>
      <w:rPr>
        <w:rFonts w:ascii="宋体" w:hAnsi="宋体"/>
        <w:kern w:val="2"/>
        <w:sz w:val="21"/>
      </w:rPr>
      <w:tab/>
    </w:r>
    <w:r>
      <w:rPr>
        <w:rFonts w:ascii="宋体" w:hAnsi="宋体"/>
        <w:kern w:val="2"/>
        <w:sz w:val="21"/>
      </w:rPr>
      <w:fldChar w:fldCharType="begin"/>
    </w:r>
    <w:r>
      <w:rPr>
        <w:rFonts w:ascii="宋体" w:hAnsi="宋体"/>
        <w:kern w:val="2"/>
        <w:sz w:val="21"/>
      </w:rPr>
      <w:instrText xml:space="preserve"> PAGE </w:instrText>
    </w:r>
    <w:r>
      <w:rPr>
        <w:rFonts w:ascii="宋体" w:hAnsi="宋体"/>
        <w:kern w:val="2"/>
        <w:sz w:val="21"/>
      </w:rPr>
      <w:fldChar w:fldCharType="separate"/>
    </w:r>
    <w:r>
      <w:rPr>
        <w:rFonts w:ascii="宋体" w:hAnsi="宋体"/>
        <w:kern w:val="2"/>
        <w:sz w:val="21"/>
        <w:lang/>
      </w:rPr>
      <w:t>3</w:t>
    </w:r>
    <w:r>
      <w:rPr>
        <w:rFonts w:ascii="宋体" w:hAnsi="宋体"/>
        <w:kern w:val="2"/>
        <w:sz w:val="21"/>
      </w:rPr>
      <w:fldChar w:fldCharType="end"/>
    </w:r>
    <w:r>
      <w:rPr>
        <w:rFonts w:hint="eastAsia" w:ascii="宋体" w:hAnsi="宋体"/>
        <w:kern w:val="2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DD308">
    <w:pPr>
      <w:pStyle w:val="16"/>
      <w:widowControl w:val="0"/>
      <w:tabs>
        <w:tab w:val="center" w:pos="4590"/>
        <w:tab w:val="clear" w:pos="4153"/>
        <w:tab w:val="clear" w:pos="8306"/>
      </w:tabs>
      <w:ind w:right="360"/>
      <w:rPr>
        <w:rFonts w:ascii="宋体" w:hAnsi="宋体"/>
        <w:kern w:val="2"/>
        <w:sz w:val="21"/>
        <w:lang w:eastAsia="zh-CN"/>
      </w:rPr>
    </w:pPr>
    <w:r>
      <w:rPr>
        <w:rFonts w:hint="eastAsia" w:ascii="宋体" w:hAnsi="宋体"/>
        <w:kern w:val="2"/>
        <w:sz w:val="21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-196850</wp:posOffset>
              </wp:positionH>
              <wp:positionV relativeFrom="paragraph">
                <wp:posOffset>-68580</wp:posOffset>
              </wp:positionV>
              <wp:extent cx="6156325" cy="0"/>
              <wp:effectExtent l="0" t="4445" r="0" b="5080"/>
              <wp:wrapNone/>
              <wp:docPr id="2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32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2" o:spid="_x0000_s1026" o:spt="32" type="#_x0000_t32" style="position:absolute;left:0pt;margin-left:-15.5pt;margin-top:-5.4pt;height:0pt;width:484.75pt;z-index:251660288;mso-width-relative:page;mso-height-relative:page;" filled="f" stroked="t" coordsize="21600,21600" o:gfxdata="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aoGNvYAAAACwEAAA8AAAAAAAAAAQAgAAAAIgAAAGRycy9kb3ducmV2LnhtbFBLAQIU&#10;ABQAAAAIAIdO4kC3yl/K8wEAAOMDAAAOAAAAAAAAAAEAIAAAACcBAABkcnMvZTJvRG9jLnhtbFBL&#10;BQYAAAAABgAGAFkBAACM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kern w:val="2"/>
        <w:sz w:val="21"/>
      </w:rPr>
      <w:t xml:space="preserve"> </w:t>
    </w:r>
    <w:r>
      <w:rPr>
        <w:rFonts w:ascii="宋体" w:hAnsi="宋体"/>
        <w:kern w:val="2"/>
        <w:sz w:val="21"/>
      </w:rPr>
      <w:tab/>
    </w:r>
    <w:r>
      <w:rPr>
        <w:rFonts w:ascii="宋体" w:hAnsi="宋体"/>
        <w:kern w:val="2"/>
        <w:sz w:val="21"/>
      </w:rPr>
      <w:fldChar w:fldCharType="begin"/>
    </w:r>
    <w:r>
      <w:rPr>
        <w:rFonts w:ascii="宋体" w:hAnsi="宋体"/>
        <w:kern w:val="2"/>
        <w:sz w:val="21"/>
      </w:rPr>
      <w:instrText xml:space="preserve"> PAGE </w:instrText>
    </w:r>
    <w:r>
      <w:rPr>
        <w:rFonts w:ascii="宋体" w:hAnsi="宋体"/>
        <w:kern w:val="2"/>
        <w:sz w:val="21"/>
      </w:rPr>
      <w:fldChar w:fldCharType="separate"/>
    </w:r>
    <w:r>
      <w:rPr>
        <w:rFonts w:ascii="宋体" w:hAnsi="宋体"/>
        <w:kern w:val="2"/>
        <w:sz w:val="21"/>
        <w:lang/>
      </w:rPr>
      <w:t>4</w:t>
    </w:r>
    <w:r>
      <w:rPr>
        <w:rFonts w:ascii="宋体" w:hAnsi="宋体"/>
        <w:kern w:val="2"/>
        <w:sz w:val="21"/>
      </w:rPr>
      <w:fldChar w:fldCharType="end"/>
    </w:r>
    <w:r>
      <w:rPr>
        <w:rFonts w:hint="eastAsia" w:ascii="宋体" w:hAnsi="宋体"/>
        <w:kern w:val="2"/>
        <w:sz w:val="21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66AD1">
    <w:pPr>
      <w:pStyle w:val="17"/>
      <w:tabs>
        <w:tab w:val="right" w:pos="10205"/>
        <w:tab w:val="clear" w:pos="4153"/>
        <w:tab w:val="clear" w:pos="8306"/>
      </w:tabs>
      <w:jc w:val="both"/>
      <w:rPr>
        <w:rFonts w:hint="eastAsia"/>
        <w:b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76A02"/>
    <w:multiLevelType w:val="multilevel"/>
    <w:tmpl w:val="0FD76A02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4A9F7FCD"/>
    <w:multiLevelType w:val="multilevel"/>
    <w:tmpl w:val="4A9F7FC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b/>
        <w:i w:val="0"/>
        <w:sz w:val="32"/>
        <w:szCs w:val="32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i w:val="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044"/>
        </w:tabs>
        <w:ind w:left="104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91A3C7C"/>
    <w:multiLevelType w:val="multilevel"/>
    <w:tmpl w:val="791A3C7C"/>
    <w:lvl w:ilvl="0" w:tentative="0">
      <w:start w:val="1"/>
      <w:numFmt w:val="decimal"/>
      <w:lvlText w:val="%1、"/>
      <w:lvlJc w:val="left"/>
      <w:pPr>
        <w:ind w:left="1438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58" w:hanging="420"/>
      </w:pPr>
    </w:lvl>
    <w:lvl w:ilvl="2" w:tentative="0">
      <w:start w:val="1"/>
      <w:numFmt w:val="lowerRoman"/>
      <w:lvlText w:val="%3."/>
      <w:lvlJc w:val="right"/>
      <w:pPr>
        <w:ind w:left="1978" w:hanging="420"/>
      </w:pPr>
    </w:lvl>
    <w:lvl w:ilvl="3" w:tentative="0">
      <w:start w:val="1"/>
      <w:numFmt w:val="decimal"/>
      <w:lvlText w:val="%4."/>
      <w:lvlJc w:val="left"/>
      <w:pPr>
        <w:ind w:left="2398" w:hanging="420"/>
      </w:pPr>
    </w:lvl>
    <w:lvl w:ilvl="4" w:tentative="0">
      <w:start w:val="1"/>
      <w:numFmt w:val="lowerLetter"/>
      <w:lvlText w:val="%5)"/>
      <w:lvlJc w:val="left"/>
      <w:pPr>
        <w:ind w:left="2818" w:hanging="420"/>
      </w:pPr>
    </w:lvl>
    <w:lvl w:ilvl="5" w:tentative="0">
      <w:start w:val="1"/>
      <w:numFmt w:val="lowerRoman"/>
      <w:lvlText w:val="%6."/>
      <w:lvlJc w:val="right"/>
      <w:pPr>
        <w:ind w:left="3238" w:hanging="420"/>
      </w:pPr>
    </w:lvl>
    <w:lvl w:ilvl="6" w:tentative="0">
      <w:start w:val="1"/>
      <w:numFmt w:val="decimal"/>
      <w:lvlText w:val="%7."/>
      <w:lvlJc w:val="left"/>
      <w:pPr>
        <w:ind w:left="3658" w:hanging="420"/>
      </w:pPr>
    </w:lvl>
    <w:lvl w:ilvl="7" w:tentative="0">
      <w:start w:val="1"/>
      <w:numFmt w:val="lowerLetter"/>
      <w:lvlText w:val="%8)"/>
      <w:lvlJc w:val="left"/>
      <w:pPr>
        <w:ind w:left="4078" w:hanging="420"/>
      </w:pPr>
    </w:lvl>
    <w:lvl w:ilvl="8" w:tentative="0">
      <w:start w:val="1"/>
      <w:numFmt w:val="lowerRoman"/>
      <w:lvlText w:val="%9."/>
      <w:lvlJc w:val="right"/>
      <w:pPr>
        <w:ind w:left="4498" w:hanging="420"/>
      </w:pPr>
    </w:lvl>
  </w:abstractNum>
  <w:abstractNum w:abstractNumId="3">
    <w:nsid w:val="7C1F0B1B"/>
    <w:multiLevelType w:val="multilevel"/>
    <w:tmpl w:val="7C1F0B1B"/>
    <w:lvl w:ilvl="0" w:tentative="0">
      <w:start w:val="1"/>
      <w:numFmt w:val="decimal"/>
      <w:pStyle w:val="54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89D"/>
    <w:rsid w:val="000029BC"/>
    <w:rsid w:val="000039EB"/>
    <w:rsid w:val="0000494E"/>
    <w:rsid w:val="000067BE"/>
    <w:rsid w:val="00007489"/>
    <w:rsid w:val="00010EA0"/>
    <w:rsid w:val="00013D49"/>
    <w:rsid w:val="000141E2"/>
    <w:rsid w:val="00014C1B"/>
    <w:rsid w:val="000155F6"/>
    <w:rsid w:val="00016FBD"/>
    <w:rsid w:val="0001797D"/>
    <w:rsid w:val="00020777"/>
    <w:rsid w:val="00020E77"/>
    <w:rsid w:val="00023342"/>
    <w:rsid w:val="00024AC2"/>
    <w:rsid w:val="00024DDC"/>
    <w:rsid w:val="00033629"/>
    <w:rsid w:val="00033A2A"/>
    <w:rsid w:val="0003442E"/>
    <w:rsid w:val="00037BEF"/>
    <w:rsid w:val="00037EEE"/>
    <w:rsid w:val="00041133"/>
    <w:rsid w:val="00042A36"/>
    <w:rsid w:val="00050460"/>
    <w:rsid w:val="00050A6F"/>
    <w:rsid w:val="000514BF"/>
    <w:rsid w:val="00053CFD"/>
    <w:rsid w:val="00055641"/>
    <w:rsid w:val="000605ED"/>
    <w:rsid w:val="00061F73"/>
    <w:rsid w:val="000661D4"/>
    <w:rsid w:val="00076E81"/>
    <w:rsid w:val="00080D27"/>
    <w:rsid w:val="00081932"/>
    <w:rsid w:val="00081CE5"/>
    <w:rsid w:val="00083F0B"/>
    <w:rsid w:val="00090A1B"/>
    <w:rsid w:val="00091AF7"/>
    <w:rsid w:val="00092074"/>
    <w:rsid w:val="00092E55"/>
    <w:rsid w:val="00093877"/>
    <w:rsid w:val="00095088"/>
    <w:rsid w:val="000A5E48"/>
    <w:rsid w:val="000B124F"/>
    <w:rsid w:val="000B13A0"/>
    <w:rsid w:val="000B18EF"/>
    <w:rsid w:val="000B768E"/>
    <w:rsid w:val="000C0D0B"/>
    <w:rsid w:val="000C1F1A"/>
    <w:rsid w:val="000C3AA2"/>
    <w:rsid w:val="000C3B3D"/>
    <w:rsid w:val="000C44CC"/>
    <w:rsid w:val="000C5336"/>
    <w:rsid w:val="000C77D5"/>
    <w:rsid w:val="000C7842"/>
    <w:rsid w:val="000C7CD6"/>
    <w:rsid w:val="000D0BB4"/>
    <w:rsid w:val="000D1093"/>
    <w:rsid w:val="000D3B08"/>
    <w:rsid w:val="000D3CCF"/>
    <w:rsid w:val="000D441A"/>
    <w:rsid w:val="000D4F6B"/>
    <w:rsid w:val="000D5352"/>
    <w:rsid w:val="000E05D8"/>
    <w:rsid w:val="000E0700"/>
    <w:rsid w:val="000E079B"/>
    <w:rsid w:val="000E1481"/>
    <w:rsid w:val="000E28BD"/>
    <w:rsid w:val="000E48F5"/>
    <w:rsid w:val="000E6327"/>
    <w:rsid w:val="000E6B00"/>
    <w:rsid w:val="000F20A4"/>
    <w:rsid w:val="000F2583"/>
    <w:rsid w:val="000F2B39"/>
    <w:rsid w:val="000F560D"/>
    <w:rsid w:val="00100695"/>
    <w:rsid w:val="001009A4"/>
    <w:rsid w:val="001045D0"/>
    <w:rsid w:val="00112E45"/>
    <w:rsid w:val="00115388"/>
    <w:rsid w:val="00115D4A"/>
    <w:rsid w:val="001200F2"/>
    <w:rsid w:val="00120B2F"/>
    <w:rsid w:val="00121031"/>
    <w:rsid w:val="00121690"/>
    <w:rsid w:val="00124B00"/>
    <w:rsid w:val="00125255"/>
    <w:rsid w:val="001263FF"/>
    <w:rsid w:val="00126D0C"/>
    <w:rsid w:val="001334F3"/>
    <w:rsid w:val="0013360C"/>
    <w:rsid w:val="001373BD"/>
    <w:rsid w:val="001413B4"/>
    <w:rsid w:val="0014684D"/>
    <w:rsid w:val="001507B9"/>
    <w:rsid w:val="00150896"/>
    <w:rsid w:val="0015592F"/>
    <w:rsid w:val="00155F30"/>
    <w:rsid w:val="00156A36"/>
    <w:rsid w:val="00156F59"/>
    <w:rsid w:val="00162428"/>
    <w:rsid w:val="0016304D"/>
    <w:rsid w:val="00167788"/>
    <w:rsid w:val="00170023"/>
    <w:rsid w:val="00171E50"/>
    <w:rsid w:val="00183E1C"/>
    <w:rsid w:val="0018717E"/>
    <w:rsid w:val="00190253"/>
    <w:rsid w:val="001937E0"/>
    <w:rsid w:val="00196673"/>
    <w:rsid w:val="00196A5D"/>
    <w:rsid w:val="00196D8A"/>
    <w:rsid w:val="00197FAD"/>
    <w:rsid w:val="001A06DB"/>
    <w:rsid w:val="001A078F"/>
    <w:rsid w:val="001A10D4"/>
    <w:rsid w:val="001A54A6"/>
    <w:rsid w:val="001A6A8D"/>
    <w:rsid w:val="001A6ED5"/>
    <w:rsid w:val="001A70FD"/>
    <w:rsid w:val="001B16F1"/>
    <w:rsid w:val="001B7219"/>
    <w:rsid w:val="001C0D59"/>
    <w:rsid w:val="001C3C70"/>
    <w:rsid w:val="001C46FF"/>
    <w:rsid w:val="001C4CBF"/>
    <w:rsid w:val="001C5A2E"/>
    <w:rsid w:val="001C649A"/>
    <w:rsid w:val="001D1B8C"/>
    <w:rsid w:val="001D1DC6"/>
    <w:rsid w:val="001D5956"/>
    <w:rsid w:val="001E07F6"/>
    <w:rsid w:val="001E0A35"/>
    <w:rsid w:val="001E1A74"/>
    <w:rsid w:val="001F0E0C"/>
    <w:rsid w:val="001F3D8C"/>
    <w:rsid w:val="001F408E"/>
    <w:rsid w:val="001F4EDA"/>
    <w:rsid w:val="001F4F3F"/>
    <w:rsid w:val="001F5CAD"/>
    <w:rsid w:val="001F632B"/>
    <w:rsid w:val="001F79D8"/>
    <w:rsid w:val="001F7B6D"/>
    <w:rsid w:val="00204021"/>
    <w:rsid w:val="00205335"/>
    <w:rsid w:val="00205661"/>
    <w:rsid w:val="00205B65"/>
    <w:rsid w:val="00210A23"/>
    <w:rsid w:val="00211B13"/>
    <w:rsid w:val="00211DF5"/>
    <w:rsid w:val="00215456"/>
    <w:rsid w:val="00225188"/>
    <w:rsid w:val="00225852"/>
    <w:rsid w:val="00225F1C"/>
    <w:rsid w:val="00226D7B"/>
    <w:rsid w:val="00227F1C"/>
    <w:rsid w:val="00231515"/>
    <w:rsid w:val="0023220E"/>
    <w:rsid w:val="0023251C"/>
    <w:rsid w:val="00235960"/>
    <w:rsid w:val="0024270C"/>
    <w:rsid w:val="00242D45"/>
    <w:rsid w:val="00246E2E"/>
    <w:rsid w:val="00247513"/>
    <w:rsid w:val="00250B47"/>
    <w:rsid w:val="00250E87"/>
    <w:rsid w:val="00252BBA"/>
    <w:rsid w:val="00255F9B"/>
    <w:rsid w:val="00256276"/>
    <w:rsid w:val="002600C5"/>
    <w:rsid w:val="00262E4E"/>
    <w:rsid w:val="00267F8B"/>
    <w:rsid w:val="00270099"/>
    <w:rsid w:val="00272515"/>
    <w:rsid w:val="002752A7"/>
    <w:rsid w:val="00276D24"/>
    <w:rsid w:val="00277CEB"/>
    <w:rsid w:val="002820DF"/>
    <w:rsid w:val="00284226"/>
    <w:rsid w:val="0028704C"/>
    <w:rsid w:val="002911DD"/>
    <w:rsid w:val="00292545"/>
    <w:rsid w:val="00292F1B"/>
    <w:rsid w:val="002A0FDB"/>
    <w:rsid w:val="002A155E"/>
    <w:rsid w:val="002A353B"/>
    <w:rsid w:val="002A7869"/>
    <w:rsid w:val="002B3558"/>
    <w:rsid w:val="002B3922"/>
    <w:rsid w:val="002B3CA0"/>
    <w:rsid w:val="002B3E80"/>
    <w:rsid w:val="002B5A0E"/>
    <w:rsid w:val="002B729B"/>
    <w:rsid w:val="002B7A89"/>
    <w:rsid w:val="002C0D68"/>
    <w:rsid w:val="002C3D45"/>
    <w:rsid w:val="002C57B0"/>
    <w:rsid w:val="002C583B"/>
    <w:rsid w:val="002C7177"/>
    <w:rsid w:val="002D06A7"/>
    <w:rsid w:val="002D0B0E"/>
    <w:rsid w:val="002D120E"/>
    <w:rsid w:val="002D4C25"/>
    <w:rsid w:val="002D54DC"/>
    <w:rsid w:val="002D61B2"/>
    <w:rsid w:val="002E1A35"/>
    <w:rsid w:val="002E217E"/>
    <w:rsid w:val="002E2C3C"/>
    <w:rsid w:val="002E7174"/>
    <w:rsid w:val="002F01EA"/>
    <w:rsid w:val="002F05C1"/>
    <w:rsid w:val="002F0A85"/>
    <w:rsid w:val="00300153"/>
    <w:rsid w:val="0030199F"/>
    <w:rsid w:val="00302CA6"/>
    <w:rsid w:val="003037FD"/>
    <w:rsid w:val="00305C26"/>
    <w:rsid w:val="00310E79"/>
    <w:rsid w:val="003120D0"/>
    <w:rsid w:val="00313E84"/>
    <w:rsid w:val="00314A8C"/>
    <w:rsid w:val="00317ADE"/>
    <w:rsid w:val="003206EF"/>
    <w:rsid w:val="00324C32"/>
    <w:rsid w:val="003301E5"/>
    <w:rsid w:val="00344BD8"/>
    <w:rsid w:val="00345522"/>
    <w:rsid w:val="00350EBF"/>
    <w:rsid w:val="00351794"/>
    <w:rsid w:val="0035557A"/>
    <w:rsid w:val="003566EF"/>
    <w:rsid w:val="00356A68"/>
    <w:rsid w:val="003606EB"/>
    <w:rsid w:val="00360885"/>
    <w:rsid w:val="00360C69"/>
    <w:rsid w:val="00361B5C"/>
    <w:rsid w:val="00363B18"/>
    <w:rsid w:val="003662D7"/>
    <w:rsid w:val="00370504"/>
    <w:rsid w:val="00370C1F"/>
    <w:rsid w:val="00371ECB"/>
    <w:rsid w:val="00372384"/>
    <w:rsid w:val="00372493"/>
    <w:rsid w:val="00372DBC"/>
    <w:rsid w:val="0037418B"/>
    <w:rsid w:val="00374C8C"/>
    <w:rsid w:val="00374D29"/>
    <w:rsid w:val="00375563"/>
    <w:rsid w:val="00380C01"/>
    <w:rsid w:val="00380FEC"/>
    <w:rsid w:val="00384E99"/>
    <w:rsid w:val="003860E5"/>
    <w:rsid w:val="0039088E"/>
    <w:rsid w:val="00393B4F"/>
    <w:rsid w:val="003953FB"/>
    <w:rsid w:val="003A3665"/>
    <w:rsid w:val="003A645A"/>
    <w:rsid w:val="003A700F"/>
    <w:rsid w:val="003B1727"/>
    <w:rsid w:val="003B2452"/>
    <w:rsid w:val="003B3013"/>
    <w:rsid w:val="003B46F2"/>
    <w:rsid w:val="003B48A4"/>
    <w:rsid w:val="003B5127"/>
    <w:rsid w:val="003C0559"/>
    <w:rsid w:val="003C3032"/>
    <w:rsid w:val="003C332A"/>
    <w:rsid w:val="003C60AB"/>
    <w:rsid w:val="003D1943"/>
    <w:rsid w:val="003D2A97"/>
    <w:rsid w:val="003D5199"/>
    <w:rsid w:val="003D68D6"/>
    <w:rsid w:val="003D6AB6"/>
    <w:rsid w:val="003E10B5"/>
    <w:rsid w:val="003E3817"/>
    <w:rsid w:val="003E4F70"/>
    <w:rsid w:val="003F4024"/>
    <w:rsid w:val="003F6F29"/>
    <w:rsid w:val="00401689"/>
    <w:rsid w:val="004020CE"/>
    <w:rsid w:val="00403C40"/>
    <w:rsid w:val="00405204"/>
    <w:rsid w:val="004058D7"/>
    <w:rsid w:val="00406B0A"/>
    <w:rsid w:val="00413DB5"/>
    <w:rsid w:val="004153F6"/>
    <w:rsid w:val="004204E7"/>
    <w:rsid w:val="00421013"/>
    <w:rsid w:val="00421A66"/>
    <w:rsid w:val="0042410B"/>
    <w:rsid w:val="00425DC4"/>
    <w:rsid w:val="00433BE2"/>
    <w:rsid w:val="004366B8"/>
    <w:rsid w:val="00436FCF"/>
    <w:rsid w:val="00444391"/>
    <w:rsid w:val="0044634E"/>
    <w:rsid w:val="00447F55"/>
    <w:rsid w:val="00450194"/>
    <w:rsid w:val="00452418"/>
    <w:rsid w:val="00452640"/>
    <w:rsid w:val="0045500B"/>
    <w:rsid w:val="004562A0"/>
    <w:rsid w:val="00462A7A"/>
    <w:rsid w:val="00465E49"/>
    <w:rsid w:val="00470BD6"/>
    <w:rsid w:val="004714B5"/>
    <w:rsid w:val="00471950"/>
    <w:rsid w:val="004724E3"/>
    <w:rsid w:val="00472BC9"/>
    <w:rsid w:val="00482272"/>
    <w:rsid w:val="004827FA"/>
    <w:rsid w:val="00483442"/>
    <w:rsid w:val="00483B1F"/>
    <w:rsid w:val="004863C1"/>
    <w:rsid w:val="00487ABA"/>
    <w:rsid w:val="00490BAB"/>
    <w:rsid w:val="0049532C"/>
    <w:rsid w:val="004953B8"/>
    <w:rsid w:val="00495499"/>
    <w:rsid w:val="004A06F0"/>
    <w:rsid w:val="004A10FB"/>
    <w:rsid w:val="004A2517"/>
    <w:rsid w:val="004A489C"/>
    <w:rsid w:val="004A5425"/>
    <w:rsid w:val="004A6555"/>
    <w:rsid w:val="004B0F32"/>
    <w:rsid w:val="004C5B2E"/>
    <w:rsid w:val="004C7E26"/>
    <w:rsid w:val="004D0294"/>
    <w:rsid w:val="004D1EA4"/>
    <w:rsid w:val="004D2118"/>
    <w:rsid w:val="004D3817"/>
    <w:rsid w:val="004D4FBC"/>
    <w:rsid w:val="004D631B"/>
    <w:rsid w:val="004D6475"/>
    <w:rsid w:val="004E016F"/>
    <w:rsid w:val="004E3835"/>
    <w:rsid w:val="004E4D99"/>
    <w:rsid w:val="004E65D9"/>
    <w:rsid w:val="004E6940"/>
    <w:rsid w:val="004E7CCC"/>
    <w:rsid w:val="004F2BD6"/>
    <w:rsid w:val="004F2FBC"/>
    <w:rsid w:val="004F4D83"/>
    <w:rsid w:val="004F5473"/>
    <w:rsid w:val="00500B54"/>
    <w:rsid w:val="00502085"/>
    <w:rsid w:val="005020AA"/>
    <w:rsid w:val="005049D8"/>
    <w:rsid w:val="00513715"/>
    <w:rsid w:val="00513F45"/>
    <w:rsid w:val="00514C19"/>
    <w:rsid w:val="00514D5E"/>
    <w:rsid w:val="00516138"/>
    <w:rsid w:val="00520BDA"/>
    <w:rsid w:val="005214D9"/>
    <w:rsid w:val="00522EBA"/>
    <w:rsid w:val="005248B1"/>
    <w:rsid w:val="00526DF4"/>
    <w:rsid w:val="005314EB"/>
    <w:rsid w:val="00531893"/>
    <w:rsid w:val="00532495"/>
    <w:rsid w:val="00533381"/>
    <w:rsid w:val="00533582"/>
    <w:rsid w:val="0053375D"/>
    <w:rsid w:val="005342E0"/>
    <w:rsid w:val="0053461F"/>
    <w:rsid w:val="00536A7D"/>
    <w:rsid w:val="00536B77"/>
    <w:rsid w:val="0053735D"/>
    <w:rsid w:val="00540BBF"/>
    <w:rsid w:val="00542040"/>
    <w:rsid w:val="005435B0"/>
    <w:rsid w:val="00545B26"/>
    <w:rsid w:val="0055665E"/>
    <w:rsid w:val="00564C5A"/>
    <w:rsid w:val="0056505E"/>
    <w:rsid w:val="00565D6F"/>
    <w:rsid w:val="005665AF"/>
    <w:rsid w:val="00566A3D"/>
    <w:rsid w:val="005703E7"/>
    <w:rsid w:val="005717C6"/>
    <w:rsid w:val="00571ADE"/>
    <w:rsid w:val="005751D5"/>
    <w:rsid w:val="00575593"/>
    <w:rsid w:val="00575FC3"/>
    <w:rsid w:val="00576426"/>
    <w:rsid w:val="00577527"/>
    <w:rsid w:val="0058329D"/>
    <w:rsid w:val="0058370C"/>
    <w:rsid w:val="0058374D"/>
    <w:rsid w:val="00586A5E"/>
    <w:rsid w:val="00587A31"/>
    <w:rsid w:val="00592DF3"/>
    <w:rsid w:val="00593C82"/>
    <w:rsid w:val="005946A3"/>
    <w:rsid w:val="005955BD"/>
    <w:rsid w:val="00597396"/>
    <w:rsid w:val="00597937"/>
    <w:rsid w:val="005A25F9"/>
    <w:rsid w:val="005A4798"/>
    <w:rsid w:val="005B2125"/>
    <w:rsid w:val="005B351C"/>
    <w:rsid w:val="005B4215"/>
    <w:rsid w:val="005C2083"/>
    <w:rsid w:val="005C5A1C"/>
    <w:rsid w:val="005C62B7"/>
    <w:rsid w:val="005C65C9"/>
    <w:rsid w:val="005D653F"/>
    <w:rsid w:val="005D78A3"/>
    <w:rsid w:val="005D7987"/>
    <w:rsid w:val="005E0141"/>
    <w:rsid w:val="005E072A"/>
    <w:rsid w:val="005E16A2"/>
    <w:rsid w:val="005F146F"/>
    <w:rsid w:val="005F1FDA"/>
    <w:rsid w:val="005F30CF"/>
    <w:rsid w:val="005F3914"/>
    <w:rsid w:val="005F48FF"/>
    <w:rsid w:val="005F59A8"/>
    <w:rsid w:val="00601BF5"/>
    <w:rsid w:val="00603B47"/>
    <w:rsid w:val="006055D5"/>
    <w:rsid w:val="00611768"/>
    <w:rsid w:val="006119E6"/>
    <w:rsid w:val="006120DA"/>
    <w:rsid w:val="006145AE"/>
    <w:rsid w:val="0061471C"/>
    <w:rsid w:val="0062110E"/>
    <w:rsid w:val="006245E4"/>
    <w:rsid w:val="006252C5"/>
    <w:rsid w:val="00626A37"/>
    <w:rsid w:val="00626D12"/>
    <w:rsid w:val="00627EBF"/>
    <w:rsid w:val="006320E6"/>
    <w:rsid w:val="0063422D"/>
    <w:rsid w:val="00634CAC"/>
    <w:rsid w:val="0064466F"/>
    <w:rsid w:val="00644C2D"/>
    <w:rsid w:val="00645B9F"/>
    <w:rsid w:val="00645FE2"/>
    <w:rsid w:val="0064714A"/>
    <w:rsid w:val="006535AB"/>
    <w:rsid w:val="00654055"/>
    <w:rsid w:val="00654EA6"/>
    <w:rsid w:val="006558C8"/>
    <w:rsid w:val="00655A64"/>
    <w:rsid w:val="00656799"/>
    <w:rsid w:val="0066431E"/>
    <w:rsid w:val="00665379"/>
    <w:rsid w:val="00666AB4"/>
    <w:rsid w:val="00666D6D"/>
    <w:rsid w:val="0066793E"/>
    <w:rsid w:val="00667E98"/>
    <w:rsid w:val="00670708"/>
    <w:rsid w:val="006727B1"/>
    <w:rsid w:val="00674456"/>
    <w:rsid w:val="00674A34"/>
    <w:rsid w:val="00675968"/>
    <w:rsid w:val="00676286"/>
    <w:rsid w:val="00676A96"/>
    <w:rsid w:val="0067778A"/>
    <w:rsid w:val="0068035C"/>
    <w:rsid w:val="00681BA4"/>
    <w:rsid w:val="00683911"/>
    <w:rsid w:val="00684190"/>
    <w:rsid w:val="00684634"/>
    <w:rsid w:val="006853C2"/>
    <w:rsid w:val="00686693"/>
    <w:rsid w:val="00690F72"/>
    <w:rsid w:val="00694CFC"/>
    <w:rsid w:val="006A03E2"/>
    <w:rsid w:val="006A1067"/>
    <w:rsid w:val="006A15FF"/>
    <w:rsid w:val="006A5316"/>
    <w:rsid w:val="006A5FBD"/>
    <w:rsid w:val="006A761A"/>
    <w:rsid w:val="006A7A61"/>
    <w:rsid w:val="006B1712"/>
    <w:rsid w:val="006B3A88"/>
    <w:rsid w:val="006B52A2"/>
    <w:rsid w:val="006B6CB8"/>
    <w:rsid w:val="006B79BB"/>
    <w:rsid w:val="006C376C"/>
    <w:rsid w:val="006C49FE"/>
    <w:rsid w:val="006D0A63"/>
    <w:rsid w:val="006D0BAF"/>
    <w:rsid w:val="006D3417"/>
    <w:rsid w:val="006D38B0"/>
    <w:rsid w:val="006E09A3"/>
    <w:rsid w:val="006E158E"/>
    <w:rsid w:val="006E2D66"/>
    <w:rsid w:val="006E488C"/>
    <w:rsid w:val="006E4AB3"/>
    <w:rsid w:val="006E7602"/>
    <w:rsid w:val="006E76C4"/>
    <w:rsid w:val="006F2C60"/>
    <w:rsid w:val="006F7983"/>
    <w:rsid w:val="007018D8"/>
    <w:rsid w:val="00703580"/>
    <w:rsid w:val="00705930"/>
    <w:rsid w:val="00706260"/>
    <w:rsid w:val="007108B6"/>
    <w:rsid w:val="00710F0D"/>
    <w:rsid w:val="00710F19"/>
    <w:rsid w:val="00712FC5"/>
    <w:rsid w:val="007144D9"/>
    <w:rsid w:val="00715500"/>
    <w:rsid w:val="00715981"/>
    <w:rsid w:val="00717CF5"/>
    <w:rsid w:val="007277D4"/>
    <w:rsid w:val="00731CEF"/>
    <w:rsid w:val="00731D86"/>
    <w:rsid w:val="0073493C"/>
    <w:rsid w:val="00734FCD"/>
    <w:rsid w:val="007364FA"/>
    <w:rsid w:val="00743E2D"/>
    <w:rsid w:val="0074413F"/>
    <w:rsid w:val="00745F15"/>
    <w:rsid w:val="00746116"/>
    <w:rsid w:val="00750626"/>
    <w:rsid w:val="00750978"/>
    <w:rsid w:val="007529F3"/>
    <w:rsid w:val="00752C8C"/>
    <w:rsid w:val="007539A1"/>
    <w:rsid w:val="00755E07"/>
    <w:rsid w:val="0075793B"/>
    <w:rsid w:val="00762EE6"/>
    <w:rsid w:val="007643BA"/>
    <w:rsid w:val="007710B6"/>
    <w:rsid w:val="00771C27"/>
    <w:rsid w:val="007725E4"/>
    <w:rsid w:val="00775FBC"/>
    <w:rsid w:val="00782314"/>
    <w:rsid w:val="007857A5"/>
    <w:rsid w:val="00786587"/>
    <w:rsid w:val="00790F62"/>
    <w:rsid w:val="00792046"/>
    <w:rsid w:val="007930CE"/>
    <w:rsid w:val="007935AC"/>
    <w:rsid w:val="007A0642"/>
    <w:rsid w:val="007A270A"/>
    <w:rsid w:val="007A499F"/>
    <w:rsid w:val="007A4CA0"/>
    <w:rsid w:val="007B0DF7"/>
    <w:rsid w:val="007B1374"/>
    <w:rsid w:val="007C1566"/>
    <w:rsid w:val="007C3E3F"/>
    <w:rsid w:val="007C43EA"/>
    <w:rsid w:val="007C58C3"/>
    <w:rsid w:val="007C75A3"/>
    <w:rsid w:val="007D2285"/>
    <w:rsid w:val="007D3574"/>
    <w:rsid w:val="007D4968"/>
    <w:rsid w:val="007E0971"/>
    <w:rsid w:val="007E15CC"/>
    <w:rsid w:val="007E20B1"/>
    <w:rsid w:val="007E4DD9"/>
    <w:rsid w:val="007E7595"/>
    <w:rsid w:val="007F087D"/>
    <w:rsid w:val="007F541B"/>
    <w:rsid w:val="007F5C0D"/>
    <w:rsid w:val="007F642C"/>
    <w:rsid w:val="0080095E"/>
    <w:rsid w:val="00804CEC"/>
    <w:rsid w:val="00805396"/>
    <w:rsid w:val="008072B1"/>
    <w:rsid w:val="00813313"/>
    <w:rsid w:val="00814F7C"/>
    <w:rsid w:val="00816DD0"/>
    <w:rsid w:val="008177B0"/>
    <w:rsid w:val="00821BBD"/>
    <w:rsid w:val="008241F1"/>
    <w:rsid w:val="00826EDF"/>
    <w:rsid w:val="008276BA"/>
    <w:rsid w:val="0082795C"/>
    <w:rsid w:val="00832325"/>
    <w:rsid w:val="00833F47"/>
    <w:rsid w:val="0083418B"/>
    <w:rsid w:val="00834FF6"/>
    <w:rsid w:val="00835B8A"/>
    <w:rsid w:val="00840086"/>
    <w:rsid w:val="00840D0E"/>
    <w:rsid w:val="00843BF7"/>
    <w:rsid w:val="008442E1"/>
    <w:rsid w:val="00846074"/>
    <w:rsid w:val="00847A38"/>
    <w:rsid w:val="008535F5"/>
    <w:rsid w:val="00853A00"/>
    <w:rsid w:val="00855023"/>
    <w:rsid w:val="00857B5B"/>
    <w:rsid w:val="00860039"/>
    <w:rsid w:val="008657B1"/>
    <w:rsid w:val="00866CAC"/>
    <w:rsid w:val="00866F79"/>
    <w:rsid w:val="0087159A"/>
    <w:rsid w:val="00871A8F"/>
    <w:rsid w:val="008753F5"/>
    <w:rsid w:val="00876E49"/>
    <w:rsid w:val="0088074A"/>
    <w:rsid w:val="00883E57"/>
    <w:rsid w:val="008862FB"/>
    <w:rsid w:val="008865AC"/>
    <w:rsid w:val="00887CFB"/>
    <w:rsid w:val="008923E6"/>
    <w:rsid w:val="0089247A"/>
    <w:rsid w:val="00893C80"/>
    <w:rsid w:val="00896EB6"/>
    <w:rsid w:val="008A05F1"/>
    <w:rsid w:val="008A0730"/>
    <w:rsid w:val="008A0969"/>
    <w:rsid w:val="008A0B9F"/>
    <w:rsid w:val="008A5DF7"/>
    <w:rsid w:val="008A7750"/>
    <w:rsid w:val="008B24A0"/>
    <w:rsid w:val="008B2B2B"/>
    <w:rsid w:val="008B3BB3"/>
    <w:rsid w:val="008B67BC"/>
    <w:rsid w:val="008C10BD"/>
    <w:rsid w:val="008C2753"/>
    <w:rsid w:val="008C3251"/>
    <w:rsid w:val="008C507D"/>
    <w:rsid w:val="008C5518"/>
    <w:rsid w:val="008C5C3B"/>
    <w:rsid w:val="008D1DC7"/>
    <w:rsid w:val="008D2083"/>
    <w:rsid w:val="008D277B"/>
    <w:rsid w:val="008D2A7B"/>
    <w:rsid w:val="008D64AC"/>
    <w:rsid w:val="008D6D30"/>
    <w:rsid w:val="008D76C0"/>
    <w:rsid w:val="008E0294"/>
    <w:rsid w:val="008E2072"/>
    <w:rsid w:val="008E3847"/>
    <w:rsid w:val="008F0966"/>
    <w:rsid w:val="008F1887"/>
    <w:rsid w:val="008F35E1"/>
    <w:rsid w:val="008F5E41"/>
    <w:rsid w:val="008F6BD2"/>
    <w:rsid w:val="008F6C41"/>
    <w:rsid w:val="008F71FE"/>
    <w:rsid w:val="009007CE"/>
    <w:rsid w:val="009037E2"/>
    <w:rsid w:val="00904908"/>
    <w:rsid w:val="0090494A"/>
    <w:rsid w:val="00904A19"/>
    <w:rsid w:val="00906967"/>
    <w:rsid w:val="00911D60"/>
    <w:rsid w:val="009137E8"/>
    <w:rsid w:val="00917081"/>
    <w:rsid w:val="00923692"/>
    <w:rsid w:val="00927BDC"/>
    <w:rsid w:val="00930ADA"/>
    <w:rsid w:val="00930DCF"/>
    <w:rsid w:val="00933458"/>
    <w:rsid w:val="00936B68"/>
    <w:rsid w:val="009412EC"/>
    <w:rsid w:val="00943592"/>
    <w:rsid w:val="00943A26"/>
    <w:rsid w:val="009456FE"/>
    <w:rsid w:val="009461A9"/>
    <w:rsid w:val="00946C67"/>
    <w:rsid w:val="0095164D"/>
    <w:rsid w:val="00953234"/>
    <w:rsid w:val="0095477D"/>
    <w:rsid w:val="009565C8"/>
    <w:rsid w:val="00956ADF"/>
    <w:rsid w:val="009574AC"/>
    <w:rsid w:val="0096025F"/>
    <w:rsid w:val="00963BD3"/>
    <w:rsid w:val="00965847"/>
    <w:rsid w:val="00970EE8"/>
    <w:rsid w:val="00971C2A"/>
    <w:rsid w:val="009739FD"/>
    <w:rsid w:val="0097417B"/>
    <w:rsid w:val="00975BDC"/>
    <w:rsid w:val="0097760A"/>
    <w:rsid w:val="00983063"/>
    <w:rsid w:val="00985400"/>
    <w:rsid w:val="00986079"/>
    <w:rsid w:val="00986646"/>
    <w:rsid w:val="00990026"/>
    <w:rsid w:val="009949FE"/>
    <w:rsid w:val="009972F7"/>
    <w:rsid w:val="00997CAF"/>
    <w:rsid w:val="009A1E81"/>
    <w:rsid w:val="009A2184"/>
    <w:rsid w:val="009A3127"/>
    <w:rsid w:val="009A4813"/>
    <w:rsid w:val="009B0228"/>
    <w:rsid w:val="009B02F5"/>
    <w:rsid w:val="009B17CD"/>
    <w:rsid w:val="009B1D8F"/>
    <w:rsid w:val="009B589D"/>
    <w:rsid w:val="009B5BF8"/>
    <w:rsid w:val="009B6C0F"/>
    <w:rsid w:val="009B6DBC"/>
    <w:rsid w:val="009C1515"/>
    <w:rsid w:val="009C1A6B"/>
    <w:rsid w:val="009C23A0"/>
    <w:rsid w:val="009C3A06"/>
    <w:rsid w:val="009C7471"/>
    <w:rsid w:val="009C7AB3"/>
    <w:rsid w:val="009D0E68"/>
    <w:rsid w:val="009D2883"/>
    <w:rsid w:val="009D36B1"/>
    <w:rsid w:val="009D5029"/>
    <w:rsid w:val="009D5810"/>
    <w:rsid w:val="009E18D5"/>
    <w:rsid w:val="009E30CE"/>
    <w:rsid w:val="009E6E56"/>
    <w:rsid w:val="009F2B72"/>
    <w:rsid w:val="009F764A"/>
    <w:rsid w:val="00A04D89"/>
    <w:rsid w:val="00A06B53"/>
    <w:rsid w:val="00A12D5C"/>
    <w:rsid w:val="00A17783"/>
    <w:rsid w:val="00A1796C"/>
    <w:rsid w:val="00A201CD"/>
    <w:rsid w:val="00A203B5"/>
    <w:rsid w:val="00A22284"/>
    <w:rsid w:val="00A23C54"/>
    <w:rsid w:val="00A23C9F"/>
    <w:rsid w:val="00A30CA9"/>
    <w:rsid w:val="00A3632E"/>
    <w:rsid w:val="00A3649E"/>
    <w:rsid w:val="00A40193"/>
    <w:rsid w:val="00A516AC"/>
    <w:rsid w:val="00A5255B"/>
    <w:rsid w:val="00A61258"/>
    <w:rsid w:val="00A66213"/>
    <w:rsid w:val="00A6689C"/>
    <w:rsid w:val="00A66ABF"/>
    <w:rsid w:val="00A7183A"/>
    <w:rsid w:val="00A734A8"/>
    <w:rsid w:val="00A75017"/>
    <w:rsid w:val="00A75443"/>
    <w:rsid w:val="00A75A31"/>
    <w:rsid w:val="00A77300"/>
    <w:rsid w:val="00A77E17"/>
    <w:rsid w:val="00A839F1"/>
    <w:rsid w:val="00A854E2"/>
    <w:rsid w:val="00A87E89"/>
    <w:rsid w:val="00A90FF8"/>
    <w:rsid w:val="00A91223"/>
    <w:rsid w:val="00A92CBF"/>
    <w:rsid w:val="00A933D8"/>
    <w:rsid w:val="00A96187"/>
    <w:rsid w:val="00A961DC"/>
    <w:rsid w:val="00A964FB"/>
    <w:rsid w:val="00AA0772"/>
    <w:rsid w:val="00AA1451"/>
    <w:rsid w:val="00AA3774"/>
    <w:rsid w:val="00AA4D6F"/>
    <w:rsid w:val="00AB152D"/>
    <w:rsid w:val="00AB1CFE"/>
    <w:rsid w:val="00AB1F2B"/>
    <w:rsid w:val="00AB22F4"/>
    <w:rsid w:val="00AB2890"/>
    <w:rsid w:val="00AB6C12"/>
    <w:rsid w:val="00AB747D"/>
    <w:rsid w:val="00AC01A5"/>
    <w:rsid w:val="00AC09D3"/>
    <w:rsid w:val="00AC19F0"/>
    <w:rsid w:val="00AC1BB6"/>
    <w:rsid w:val="00AC26B8"/>
    <w:rsid w:val="00AC29F4"/>
    <w:rsid w:val="00AC4ACC"/>
    <w:rsid w:val="00AC53D5"/>
    <w:rsid w:val="00AC56C9"/>
    <w:rsid w:val="00AC5EE7"/>
    <w:rsid w:val="00AC725D"/>
    <w:rsid w:val="00AC73C5"/>
    <w:rsid w:val="00AD1F23"/>
    <w:rsid w:val="00AD3F52"/>
    <w:rsid w:val="00AD492F"/>
    <w:rsid w:val="00AD55B7"/>
    <w:rsid w:val="00AD58DA"/>
    <w:rsid w:val="00AD6FBC"/>
    <w:rsid w:val="00AD7452"/>
    <w:rsid w:val="00AE1131"/>
    <w:rsid w:val="00AE2523"/>
    <w:rsid w:val="00AE2EE7"/>
    <w:rsid w:val="00AE46ED"/>
    <w:rsid w:val="00AE6E50"/>
    <w:rsid w:val="00AF1FE5"/>
    <w:rsid w:val="00AF3C88"/>
    <w:rsid w:val="00AF3F54"/>
    <w:rsid w:val="00AF7228"/>
    <w:rsid w:val="00AF7B00"/>
    <w:rsid w:val="00B00404"/>
    <w:rsid w:val="00B01115"/>
    <w:rsid w:val="00B0179C"/>
    <w:rsid w:val="00B01B0D"/>
    <w:rsid w:val="00B03911"/>
    <w:rsid w:val="00B060E9"/>
    <w:rsid w:val="00B11082"/>
    <w:rsid w:val="00B110C8"/>
    <w:rsid w:val="00B116F3"/>
    <w:rsid w:val="00B120F6"/>
    <w:rsid w:val="00B1653E"/>
    <w:rsid w:val="00B1665E"/>
    <w:rsid w:val="00B2001B"/>
    <w:rsid w:val="00B20200"/>
    <w:rsid w:val="00B23602"/>
    <w:rsid w:val="00B24E07"/>
    <w:rsid w:val="00B259EA"/>
    <w:rsid w:val="00B25D25"/>
    <w:rsid w:val="00B26A09"/>
    <w:rsid w:val="00B3071E"/>
    <w:rsid w:val="00B30753"/>
    <w:rsid w:val="00B33B4F"/>
    <w:rsid w:val="00B355A6"/>
    <w:rsid w:val="00B35D39"/>
    <w:rsid w:val="00B36D66"/>
    <w:rsid w:val="00B37CFC"/>
    <w:rsid w:val="00B40177"/>
    <w:rsid w:val="00B405CE"/>
    <w:rsid w:val="00B43EEA"/>
    <w:rsid w:val="00B47DE3"/>
    <w:rsid w:val="00B54717"/>
    <w:rsid w:val="00B55A50"/>
    <w:rsid w:val="00B63189"/>
    <w:rsid w:val="00B6531A"/>
    <w:rsid w:val="00B70047"/>
    <w:rsid w:val="00B716F6"/>
    <w:rsid w:val="00B738CF"/>
    <w:rsid w:val="00B80262"/>
    <w:rsid w:val="00B844AC"/>
    <w:rsid w:val="00B8713B"/>
    <w:rsid w:val="00B90203"/>
    <w:rsid w:val="00B937FE"/>
    <w:rsid w:val="00B948CA"/>
    <w:rsid w:val="00B9696B"/>
    <w:rsid w:val="00B96B1F"/>
    <w:rsid w:val="00BA051C"/>
    <w:rsid w:val="00BA073E"/>
    <w:rsid w:val="00BA44B9"/>
    <w:rsid w:val="00BA44F7"/>
    <w:rsid w:val="00BA75BE"/>
    <w:rsid w:val="00BA7B64"/>
    <w:rsid w:val="00BB55EA"/>
    <w:rsid w:val="00BC00C0"/>
    <w:rsid w:val="00BC39FB"/>
    <w:rsid w:val="00BC6A45"/>
    <w:rsid w:val="00BC6BB9"/>
    <w:rsid w:val="00BD15B1"/>
    <w:rsid w:val="00BD5184"/>
    <w:rsid w:val="00BD6CBD"/>
    <w:rsid w:val="00BD716A"/>
    <w:rsid w:val="00BE0AC0"/>
    <w:rsid w:val="00BE1929"/>
    <w:rsid w:val="00BE6F89"/>
    <w:rsid w:val="00BE77B4"/>
    <w:rsid w:val="00BF008B"/>
    <w:rsid w:val="00BF5138"/>
    <w:rsid w:val="00BF7986"/>
    <w:rsid w:val="00BF7E23"/>
    <w:rsid w:val="00C011B3"/>
    <w:rsid w:val="00C018C4"/>
    <w:rsid w:val="00C02DF2"/>
    <w:rsid w:val="00C0308C"/>
    <w:rsid w:val="00C05526"/>
    <w:rsid w:val="00C104B2"/>
    <w:rsid w:val="00C1375C"/>
    <w:rsid w:val="00C151E7"/>
    <w:rsid w:val="00C168A8"/>
    <w:rsid w:val="00C17185"/>
    <w:rsid w:val="00C21970"/>
    <w:rsid w:val="00C21C28"/>
    <w:rsid w:val="00C24F99"/>
    <w:rsid w:val="00C275DE"/>
    <w:rsid w:val="00C27B73"/>
    <w:rsid w:val="00C321BD"/>
    <w:rsid w:val="00C331BD"/>
    <w:rsid w:val="00C33C4E"/>
    <w:rsid w:val="00C343D2"/>
    <w:rsid w:val="00C34E40"/>
    <w:rsid w:val="00C376DE"/>
    <w:rsid w:val="00C428DA"/>
    <w:rsid w:val="00C4315D"/>
    <w:rsid w:val="00C449B1"/>
    <w:rsid w:val="00C44A01"/>
    <w:rsid w:val="00C45FBE"/>
    <w:rsid w:val="00C469B3"/>
    <w:rsid w:val="00C475A6"/>
    <w:rsid w:val="00C52125"/>
    <w:rsid w:val="00C5710E"/>
    <w:rsid w:val="00C628C2"/>
    <w:rsid w:val="00C6425E"/>
    <w:rsid w:val="00C64C55"/>
    <w:rsid w:val="00C662B4"/>
    <w:rsid w:val="00C7023F"/>
    <w:rsid w:val="00C722B3"/>
    <w:rsid w:val="00C72E3B"/>
    <w:rsid w:val="00C75460"/>
    <w:rsid w:val="00C759CC"/>
    <w:rsid w:val="00C763B1"/>
    <w:rsid w:val="00C865DC"/>
    <w:rsid w:val="00C86B7C"/>
    <w:rsid w:val="00C86F7E"/>
    <w:rsid w:val="00C8724D"/>
    <w:rsid w:val="00C90011"/>
    <w:rsid w:val="00C9191C"/>
    <w:rsid w:val="00C942A4"/>
    <w:rsid w:val="00C94B20"/>
    <w:rsid w:val="00C95747"/>
    <w:rsid w:val="00CA2001"/>
    <w:rsid w:val="00CA5EB2"/>
    <w:rsid w:val="00CB0316"/>
    <w:rsid w:val="00CB103E"/>
    <w:rsid w:val="00CB12F6"/>
    <w:rsid w:val="00CB2800"/>
    <w:rsid w:val="00CB4189"/>
    <w:rsid w:val="00CB424B"/>
    <w:rsid w:val="00CB4D85"/>
    <w:rsid w:val="00CB5D4F"/>
    <w:rsid w:val="00CB61A9"/>
    <w:rsid w:val="00CB6E7D"/>
    <w:rsid w:val="00CB7444"/>
    <w:rsid w:val="00CB7722"/>
    <w:rsid w:val="00CC22BF"/>
    <w:rsid w:val="00CD0C2F"/>
    <w:rsid w:val="00CD2051"/>
    <w:rsid w:val="00CD35D6"/>
    <w:rsid w:val="00CD52CA"/>
    <w:rsid w:val="00CE18AE"/>
    <w:rsid w:val="00CE6961"/>
    <w:rsid w:val="00CF21B2"/>
    <w:rsid w:val="00CF2910"/>
    <w:rsid w:val="00CF52FB"/>
    <w:rsid w:val="00CF54B6"/>
    <w:rsid w:val="00CF7875"/>
    <w:rsid w:val="00D0056D"/>
    <w:rsid w:val="00D037D7"/>
    <w:rsid w:val="00D06D0B"/>
    <w:rsid w:val="00D10DA3"/>
    <w:rsid w:val="00D13AB5"/>
    <w:rsid w:val="00D15B95"/>
    <w:rsid w:val="00D20070"/>
    <w:rsid w:val="00D202D2"/>
    <w:rsid w:val="00D23CC2"/>
    <w:rsid w:val="00D24176"/>
    <w:rsid w:val="00D26A60"/>
    <w:rsid w:val="00D276F0"/>
    <w:rsid w:val="00D332D2"/>
    <w:rsid w:val="00D33941"/>
    <w:rsid w:val="00D34098"/>
    <w:rsid w:val="00D37425"/>
    <w:rsid w:val="00D3767E"/>
    <w:rsid w:val="00D37ED3"/>
    <w:rsid w:val="00D408D9"/>
    <w:rsid w:val="00D40B69"/>
    <w:rsid w:val="00D418D7"/>
    <w:rsid w:val="00D41B27"/>
    <w:rsid w:val="00D4268C"/>
    <w:rsid w:val="00D42D1F"/>
    <w:rsid w:val="00D433AE"/>
    <w:rsid w:val="00D44EDE"/>
    <w:rsid w:val="00D4598F"/>
    <w:rsid w:val="00D4703D"/>
    <w:rsid w:val="00D474D0"/>
    <w:rsid w:val="00D50DBC"/>
    <w:rsid w:val="00D50DC2"/>
    <w:rsid w:val="00D51909"/>
    <w:rsid w:val="00D52ADF"/>
    <w:rsid w:val="00D52DF5"/>
    <w:rsid w:val="00D53C6A"/>
    <w:rsid w:val="00D60F1D"/>
    <w:rsid w:val="00D64FC1"/>
    <w:rsid w:val="00D65E3A"/>
    <w:rsid w:val="00D66D43"/>
    <w:rsid w:val="00D67037"/>
    <w:rsid w:val="00D6743D"/>
    <w:rsid w:val="00D7295A"/>
    <w:rsid w:val="00D74FC7"/>
    <w:rsid w:val="00D81BCB"/>
    <w:rsid w:val="00D82239"/>
    <w:rsid w:val="00D85164"/>
    <w:rsid w:val="00D8757E"/>
    <w:rsid w:val="00D87DB5"/>
    <w:rsid w:val="00D9087E"/>
    <w:rsid w:val="00D9683C"/>
    <w:rsid w:val="00DA073F"/>
    <w:rsid w:val="00DA16DE"/>
    <w:rsid w:val="00DA284E"/>
    <w:rsid w:val="00DA3CCB"/>
    <w:rsid w:val="00DA6876"/>
    <w:rsid w:val="00DB2AD7"/>
    <w:rsid w:val="00DB4CFE"/>
    <w:rsid w:val="00DB6D73"/>
    <w:rsid w:val="00DB7BBB"/>
    <w:rsid w:val="00DC217F"/>
    <w:rsid w:val="00DC5A6B"/>
    <w:rsid w:val="00DC6393"/>
    <w:rsid w:val="00DD1540"/>
    <w:rsid w:val="00DD25A3"/>
    <w:rsid w:val="00DD30B3"/>
    <w:rsid w:val="00DE32DF"/>
    <w:rsid w:val="00DE41E6"/>
    <w:rsid w:val="00DE737E"/>
    <w:rsid w:val="00DF0479"/>
    <w:rsid w:val="00DF05B1"/>
    <w:rsid w:val="00DF0991"/>
    <w:rsid w:val="00DF5130"/>
    <w:rsid w:val="00DF5A30"/>
    <w:rsid w:val="00DF6A33"/>
    <w:rsid w:val="00E00525"/>
    <w:rsid w:val="00E00741"/>
    <w:rsid w:val="00E007C4"/>
    <w:rsid w:val="00E00F0B"/>
    <w:rsid w:val="00E02CE4"/>
    <w:rsid w:val="00E044C6"/>
    <w:rsid w:val="00E0545F"/>
    <w:rsid w:val="00E0672D"/>
    <w:rsid w:val="00E07CEE"/>
    <w:rsid w:val="00E12044"/>
    <w:rsid w:val="00E141BF"/>
    <w:rsid w:val="00E15F53"/>
    <w:rsid w:val="00E17EDF"/>
    <w:rsid w:val="00E204E9"/>
    <w:rsid w:val="00E21BD7"/>
    <w:rsid w:val="00E22C39"/>
    <w:rsid w:val="00E23547"/>
    <w:rsid w:val="00E23C1D"/>
    <w:rsid w:val="00E23EE3"/>
    <w:rsid w:val="00E339B7"/>
    <w:rsid w:val="00E415E4"/>
    <w:rsid w:val="00E41F28"/>
    <w:rsid w:val="00E42F66"/>
    <w:rsid w:val="00E438AA"/>
    <w:rsid w:val="00E43CD2"/>
    <w:rsid w:val="00E50690"/>
    <w:rsid w:val="00E51560"/>
    <w:rsid w:val="00E52060"/>
    <w:rsid w:val="00E55C94"/>
    <w:rsid w:val="00E568E5"/>
    <w:rsid w:val="00E57B01"/>
    <w:rsid w:val="00E62994"/>
    <w:rsid w:val="00E65A88"/>
    <w:rsid w:val="00E66148"/>
    <w:rsid w:val="00E668A7"/>
    <w:rsid w:val="00E66D96"/>
    <w:rsid w:val="00E71B15"/>
    <w:rsid w:val="00E7620B"/>
    <w:rsid w:val="00E7762E"/>
    <w:rsid w:val="00E8114E"/>
    <w:rsid w:val="00E81E40"/>
    <w:rsid w:val="00E82AF2"/>
    <w:rsid w:val="00E82DD4"/>
    <w:rsid w:val="00E834AE"/>
    <w:rsid w:val="00E851E8"/>
    <w:rsid w:val="00E945EE"/>
    <w:rsid w:val="00E976E9"/>
    <w:rsid w:val="00EA26BA"/>
    <w:rsid w:val="00EA46DE"/>
    <w:rsid w:val="00EA6687"/>
    <w:rsid w:val="00EA7AF7"/>
    <w:rsid w:val="00EB0808"/>
    <w:rsid w:val="00EB16F4"/>
    <w:rsid w:val="00EB2DB5"/>
    <w:rsid w:val="00EB5B38"/>
    <w:rsid w:val="00EB6748"/>
    <w:rsid w:val="00EB67C7"/>
    <w:rsid w:val="00EB6A9D"/>
    <w:rsid w:val="00EB710E"/>
    <w:rsid w:val="00EB7C1C"/>
    <w:rsid w:val="00EB7D01"/>
    <w:rsid w:val="00EC23F3"/>
    <w:rsid w:val="00EC60F4"/>
    <w:rsid w:val="00EC6837"/>
    <w:rsid w:val="00EC6BF7"/>
    <w:rsid w:val="00ED470F"/>
    <w:rsid w:val="00ED7DD5"/>
    <w:rsid w:val="00EE28D2"/>
    <w:rsid w:val="00EE2FBE"/>
    <w:rsid w:val="00EE3C65"/>
    <w:rsid w:val="00EE3F46"/>
    <w:rsid w:val="00EF050D"/>
    <w:rsid w:val="00EF30CC"/>
    <w:rsid w:val="00EF419C"/>
    <w:rsid w:val="00EF422D"/>
    <w:rsid w:val="00EF621A"/>
    <w:rsid w:val="00EF7001"/>
    <w:rsid w:val="00EF7241"/>
    <w:rsid w:val="00F03976"/>
    <w:rsid w:val="00F04EC9"/>
    <w:rsid w:val="00F066E9"/>
    <w:rsid w:val="00F07A9E"/>
    <w:rsid w:val="00F10995"/>
    <w:rsid w:val="00F16099"/>
    <w:rsid w:val="00F1694E"/>
    <w:rsid w:val="00F20282"/>
    <w:rsid w:val="00F212D4"/>
    <w:rsid w:val="00F21F20"/>
    <w:rsid w:val="00F22C31"/>
    <w:rsid w:val="00F25F1D"/>
    <w:rsid w:val="00F2666E"/>
    <w:rsid w:val="00F27405"/>
    <w:rsid w:val="00F3060B"/>
    <w:rsid w:val="00F315B7"/>
    <w:rsid w:val="00F34CD0"/>
    <w:rsid w:val="00F35CDB"/>
    <w:rsid w:val="00F36772"/>
    <w:rsid w:val="00F4365A"/>
    <w:rsid w:val="00F43EA7"/>
    <w:rsid w:val="00F44EAD"/>
    <w:rsid w:val="00F45A80"/>
    <w:rsid w:val="00F4754B"/>
    <w:rsid w:val="00F55451"/>
    <w:rsid w:val="00F55534"/>
    <w:rsid w:val="00F55B9D"/>
    <w:rsid w:val="00F60B70"/>
    <w:rsid w:val="00F63CB6"/>
    <w:rsid w:val="00F65B53"/>
    <w:rsid w:val="00F736A8"/>
    <w:rsid w:val="00F742FD"/>
    <w:rsid w:val="00F77A0B"/>
    <w:rsid w:val="00F84BD4"/>
    <w:rsid w:val="00F869FF"/>
    <w:rsid w:val="00F8724E"/>
    <w:rsid w:val="00F879F1"/>
    <w:rsid w:val="00F916B4"/>
    <w:rsid w:val="00F9614C"/>
    <w:rsid w:val="00FA09D6"/>
    <w:rsid w:val="00FA1AC4"/>
    <w:rsid w:val="00FA4201"/>
    <w:rsid w:val="00FA72CD"/>
    <w:rsid w:val="00FA7C78"/>
    <w:rsid w:val="00FB0470"/>
    <w:rsid w:val="00FB19E2"/>
    <w:rsid w:val="00FB6E89"/>
    <w:rsid w:val="00FC04DF"/>
    <w:rsid w:val="00FC296D"/>
    <w:rsid w:val="00FC2B71"/>
    <w:rsid w:val="00FC37E3"/>
    <w:rsid w:val="00FC4DD5"/>
    <w:rsid w:val="00FC54BC"/>
    <w:rsid w:val="00FC5847"/>
    <w:rsid w:val="00FC664A"/>
    <w:rsid w:val="00FD0047"/>
    <w:rsid w:val="00FD1FA7"/>
    <w:rsid w:val="00FD592D"/>
    <w:rsid w:val="00FE16A1"/>
    <w:rsid w:val="00FE181A"/>
    <w:rsid w:val="00FE3741"/>
    <w:rsid w:val="00FE3C81"/>
    <w:rsid w:val="00FE5E0B"/>
    <w:rsid w:val="00FE64C8"/>
    <w:rsid w:val="00FF1184"/>
    <w:rsid w:val="00FF4979"/>
    <w:rsid w:val="00FF4F9B"/>
    <w:rsid w:val="00FF6060"/>
    <w:rsid w:val="5AD81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="黑体"/>
      <w:b/>
      <w:bCs/>
      <w:sz w:val="32"/>
      <w:szCs w:val="32"/>
    </w:rPr>
  </w:style>
  <w:style w:type="paragraph" w:styleId="4">
    <w:name w:val="heading 3"/>
    <w:basedOn w:val="1"/>
    <w:next w:val="1"/>
    <w:link w:val="29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3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7">
    <w:name w:val="heading 6"/>
    <w:basedOn w:val="1"/>
    <w:next w:val="1"/>
    <w:link w:val="32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/>
      <w:b/>
      <w:bCs/>
      <w:sz w:val="24"/>
    </w:rPr>
  </w:style>
  <w:style w:type="paragraph" w:styleId="8">
    <w:name w:val="heading 7"/>
    <w:basedOn w:val="1"/>
    <w:next w:val="1"/>
    <w:link w:val="33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4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link w:val="35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黑体"/>
      <w:szCs w:val="21"/>
    </w:rPr>
  </w:style>
  <w:style w:type="character" w:default="1" w:styleId="23">
    <w:name w:val="Default Paragraph Font"/>
    <w:unhideWhenUsed/>
    <w:uiPriority w:val="1"/>
  </w:style>
  <w:style w:type="table" w:default="1" w:styleId="21">
    <w:name w:val="Normal Table"/>
    <w:semiHidden/>
    <w:unhideWhenUsed/>
    <w:qFormat/>
    <w:uiPriority w:val="99"/>
    <w:tblPr>
      <w:tblStyle w:val="21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Normal Indent"/>
    <w:basedOn w:val="1"/>
    <w:link w:val="56"/>
    <w:uiPriority w:val="0"/>
    <w:pPr>
      <w:widowControl w:val="0"/>
      <w:spacing w:line="360" w:lineRule="auto"/>
      <w:jc w:val="both"/>
    </w:pPr>
    <w:rPr>
      <w:kern w:val="2"/>
      <w:sz w:val="24"/>
      <w:lang w:val="en-GB"/>
    </w:rPr>
  </w:style>
  <w:style w:type="paragraph" w:styleId="12">
    <w:name w:val="caption"/>
    <w:basedOn w:val="1"/>
    <w:next w:val="1"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44"/>
    <w:semiHidden/>
    <w:uiPriority w:val="0"/>
    <w:pPr>
      <w:shd w:val="clear" w:color="auto" w:fill="000080"/>
    </w:pPr>
    <w:rPr>
      <w:sz w:val="20"/>
    </w:r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Balloon Text"/>
    <w:basedOn w:val="1"/>
    <w:link w:val="49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4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2"/>
    <w:basedOn w:val="1"/>
    <w:next w:val="1"/>
    <w:uiPriority w:val="39"/>
    <w:pPr>
      <w:ind w:left="210"/>
    </w:pPr>
    <w:rPr>
      <w:rFonts w:ascii="Times New Roman" w:hAnsi="Times New Roman"/>
      <w:smallCaps/>
      <w:szCs w:val="20"/>
    </w:rPr>
  </w:style>
  <w:style w:type="paragraph" w:styleId="20">
    <w:name w:val="HTML Preformatted"/>
    <w:basedOn w:val="1"/>
    <w:link w:val="39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  <w:sz w:val="24"/>
    </w:rPr>
  </w:style>
  <w:style w:type="table" w:styleId="22">
    <w:name w:val="Table Grid"/>
    <w:basedOn w:val="21"/>
    <w:uiPriority w:val="59"/>
    <w:tblPr>
      <w:tblStyle w:val="2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4">
    <w:name w:val="page number"/>
    <w:basedOn w:val="23"/>
    <w:uiPriority w:val="0"/>
  </w:style>
  <w:style w:type="character" w:styleId="25">
    <w:name w:val="Hyperlink"/>
    <w:uiPriority w:val="99"/>
    <w:rPr>
      <w:color w:val="0000FF"/>
      <w:u w:val="single"/>
    </w:rPr>
  </w:style>
  <w:style w:type="table" w:customStyle="1" w:styleId="26">
    <w:name w:val="Vison表格样式"/>
    <w:basedOn w:val="21"/>
    <w:uiPriority w:val="0"/>
    <w:rPr>
      <w:rFonts w:ascii="Times New Roman" w:hAnsi="Times New Roman" w:eastAsia="宋体" w:cs="Times New Roman"/>
      <w:kern w:val="0"/>
      <w:sz w:val="20"/>
      <w:szCs w:val="20"/>
    </w:rPr>
    <w:tblPr>
      <w:tblStyle w:val="2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tblPr>
        <w:tblStyle w:val="21"/>
      </w:tbl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BFBFBF"/>
      </w:tcPr>
    </w:tblStylePr>
  </w:style>
  <w:style w:type="character" w:customStyle="1" w:styleId="27">
    <w:name w:val="标题 1 Char"/>
    <w:aliases w:val="Heading 0 Char,PIM 1 Char,H1 Char,Section Head Char,h1 Char,l1 Char,1 Char,Heading One Char,Header1 Char,章标题 Char,篇 Char,主标题 Char,1st level Char,H11 Char,H12 Char,H13 Char,H14 Char,H15 Char,H16 Char,H17 Char,Heading 11 Char,level 1 Char"/>
    <w:link w:val="2"/>
    <w:uiPriority w:val="0"/>
    <w:rPr>
      <w:rFonts w:ascii="Arial" w:hAnsi="Arial"/>
      <w:b/>
      <w:bCs/>
      <w:kern w:val="44"/>
      <w:sz w:val="44"/>
      <w:szCs w:val="44"/>
    </w:rPr>
  </w:style>
  <w:style w:type="character" w:customStyle="1" w:styleId="28">
    <w:name w:val="标题 2 Char"/>
    <w:aliases w:val="H2 Char,2nd level Char,h2 Char,2 Char,Header 2 Char,UNDERRUBRIK 1-2 Char,l2 Char,Titre2 Char,Head 2 Char,节标题 Char,一级节名 Char,Level 2 Head Char,heading 2 Char,Heading 2 Hidden Char,Heading 2 CCBS Char,Titre3 Char,HD2 Char,子系统 Char,子系统1 Char"/>
    <w:link w:val="3"/>
    <w:uiPriority w:val="0"/>
    <w:rPr>
      <w:rFonts w:ascii="Arial" w:hAnsi="Arial" w:eastAsia="黑体"/>
      <w:b/>
      <w:bCs/>
      <w:sz w:val="32"/>
      <w:szCs w:val="32"/>
      <w:lang w:val="en-US" w:eastAsia="zh-CN" w:bidi="ar-SA"/>
    </w:rPr>
  </w:style>
  <w:style w:type="character" w:customStyle="1" w:styleId="29">
    <w:name w:val="标题 3 Char"/>
    <w:aliases w:val="二级节名 Char,h3 Char,3rd level Char,3 Char,l3 Char,Level 3 Head Char,H3 Char,heading 3 Char,Heading 3 - old Char,Bold Head Char,bh Char,level_3 Char,PIM 3 Char,sect1.2.3 Char,sect1.2.31 Char,sect1.2.32 Char,sect1.2.311 Char,sect1.2.33 Char,一 Char"/>
    <w:link w:val="4"/>
    <w:uiPriority w:val="0"/>
    <w:rPr>
      <w:rFonts w:ascii="Arial" w:hAnsi="Arial"/>
      <w:b/>
      <w:bCs/>
      <w:sz w:val="32"/>
      <w:szCs w:val="32"/>
    </w:rPr>
  </w:style>
  <w:style w:type="character" w:customStyle="1" w:styleId="30">
    <w:name w:val="标题 4 Char"/>
    <w:aliases w:val="PIM 4 Char,H4 Char,bullet Char,bl Char,bb Char,Heading Four Char,h4 Char,b Char,Bullet Char,Heading 14 Char,Heading 141 Char,Heading 142 Char,点标题 Char,条 2 Char,sect 1.2.3.4 Char,Ref Heading 1 Char,rh1 Char,sect 1.2.3.41 Char,rh11 Char,(一) Char"/>
    <w:link w:val="5"/>
    <w:uiPriority w:val="0"/>
    <w:rPr>
      <w:rFonts w:ascii="Arial" w:hAnsi="Arial"/>
      <w:b/>
      <w:bCs/>
      <w:sz w:val="28"/>
      <w:szCs w:val="28"/>
    </w:rPr>
  </w:style>
  <w:style w:type="character" w:customStyle="1" w:styleId="31">
    <w:name w:val="标题 5 Char"/>
    <w:aliases w:val="H5 Char,h5 Char,Second Subheading Char,dash Char,ds Char,dd Char,dash1 Char,ds1 Char,dd1 Char,dash2 Char,ds2 Char,dd2 Char,dash3 Char,ds3 Char,dd3 Char,dash4 Char,ds4 Char,dd4 Char,dash5 Char,ds5 Char,dd5 Char,dash6 Char,ds6 Char,dd6 Char"/>
    <w:link w:val="6"/>
    <w:uiPriority w:val="0"/>
    <w:rPr>
      <w:rFonts w:ascii="Arial" w:hAnsi="Arial"/>
      <w:b/>
      <w:bCs/>
      <w:sz w:val="24"/>
      <w:szCs w:val="28"/>
    </w:rPr>
  </w:style>
  <w:style w:type="character" w:customStyle="1" w:styleId="32">
    <w:name w:val="标题 6 Char"/>
    <w:aliases w:val="PIM 6 Char,H6 Char,CSS节内4级标记 Char,h6 Char,l6 Char,hsm Char,submodule heading Char,L6 Char,Bullet list Char,bold Char,pt10 Char,參考文獻 Char,ref-items Char,BOD 4 Char,正文六级标题 Char,Legal Level 1. Char,第五层条 Char,1.1.1.1.1.1 Char,标题 6-中海油 Char,6 Char"/>
    <w:link w:val="7"/>
    <w:uiPriority w:val="0"/>
    <w:rPr>
      <w:rFonts w:ascii="Arial" w:hAnsi="Arial" w:eastAsia="黑体"/>
      <w:b/>
      <w:bCs/>
      <w:sz w:val="24"/>
      <w:szCs w:val="24"/>
    </w:rPr>
  </w:style>
  <w:style w:type="character" w:customStyle="1" w:styleId="33">
    <w:name w:val="标题 7 Char"/>
    <w:aliases w:val="PIM 7 Char,cnc Char,Caption number (column-wide) Char,st Char,ITT t7 Char,PA Appendix Major Char,letter list Char,lettered list Char,letter list1 Char,lettered list1 Char,letter list2 Char,lettered list2 Char,letter list11 Char,L7 Char,不用 Char"/>
    <w:link w:val="8"/>
    <w:uiPriority w:val="0"/>
    <w:rPr>
      <w:rFonts w:ascii="Arial" w:hAnsi="Arial"/>
      <w:b/>
      <w:bCs/>
      <w:sz w:val="24"/>
      <w:szCs w:val="24"/>
    </w:rPr>
  </w:style>
  <w:style w:type="character" w:customStyle="1" w:styleId="34">
    <w:name w:val="标题 8 Char"/>
    <w:aliases w:val="注意框体 Char,不用8 Char,Legal Level 1.1.1. Char,标题 8-中海油 Char,附录 Char"/>
    <w:link w:val="9"/>
    <w:uiPriority w:val="0"/>
    <w:rPr>
      <w:rFonts w:ascii="Arial" w:hAnsi="Arial" w:eastAsia="黑体"/>
      <w:sz w:val="24"/>
      <w:szCs w:val="24"/>
    </w:rPr>
  </w:style>
  <w:style w:type="character" w:customStyle="1" w:styleId="35">
    <w:name w:val="标题 9 Char"/>
    <w:aliases w:val="PIM 9 Char,三级标题 Char,不用9 Char,Legal Level 1.1.1.1. Char,Appendix Char,huh Char,Figure 1 Char,Titre 10 Char,图注 Char"/>
    <w:link w:val="10"/>
    <w:uiPriority w:val="0"/>
    <w:rPr>
      <w:rFonts w:ascii="Arial" w:hAnsi="Arial" w:eastAsia="黑体"/>
      <w:sz w:val="21"/>
      <w:szCs w:val="21"/>
    </w:rPr>
  </w:style>
  <w:style w:type="paragraph" w:customStyle="1" w:styleId="36">
    <w:name w:val="封面华为技术"/>
    <w:basedOn w:val="1"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37">
    <w:name w:val="CoverTitle2"/>
    <w:basedOn w:val="1"/>
    <w:uiPriority w:val="0"/>
    <w:pPr>
      <w:suppressAutoHyphens/>
      <w:spacing w:after="120"/>
      <w:jc w:val="center"/>
    </w:pPr>
    <w:rPr>
      <w:rFonts w:eastAsia="黑体"/>
      <w:b/>
      <w:sz w:val="52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8">
    <w:name w:val="HP_Table_Title"/>
    <w:basedOn w:val="1"/>
    <w:next w:val="1"/>
    <w:uiPriority w:val="0"/>
    <w:pPr>
      <w:keepNext/>
      <w:keepLines/>
      <w:spacing w:before="240" w:after="60"/>
    </w:pPr>
    <w:rPr>
      <w:rFonts w:ascii="Futura Bk" w:hAnsi="Futura Bk"/>
      <w:b/>
      <w:sz w:val="18"/>
      <w:szCs w:val="20"/>
      <w:lang w:val="en-GB" w:eastAsia="en-US"/>
    </w:rPr>
  </w:style>
  <w:style w:type="character" w:customStyle="1" w:styleId="39">
    <w:name w:val="HTML 预设格式 Char"/>
    <w:link w:val="20"/>
    <w:uiPriority w:val="0"/>
    <w:rPr>
      <w:rFonts w:ascii="宋体" w:hAnsi="宋体" w:eastAsia="宋体" w:cs="宋体"/>
      <w:kern w:val="0"/>
      <w:sz w:val="24"/>
      <w:szCs w:val="24"/>
    </w:rPr>
  </w:style>
  <w:style w:type="paragraph" w:customStyle="1" w:styleId="40">
    <w:name w:val="Table_Sm_Heading_Right"/>
    <w:basedOn w:val="41"/>
    <w:uiPriority w:val="0"/>
    <w:pPr>
      <w:jc w:val="right"/>
    </w:pPr>
  </w:style>
  <w:style w:type="paragraph" w:customStyle="1" w:styleId="41">
    <w:name w:val="Table_Sm_Heading"/>
    <w:basedOn w:val="1"/>
    <w:uiPriority w:val="0"/>
    <w:pPr>
      <w:keepNext/>
      <w:keepLines/>
      <w:spacing w:before="60" w:after="40"/>
    </w:pPr>
    <w:rPr>
      <w:rFonts w:ascii="Futura Bk" w:hAnsi="Futura Bk"/>
      <w:b/>
      <w:sz w:val="16"/>
      <w:szCs w:val="20"/>
      <w:lang w:val="en-GB" w:eastAsia="en-US"/>
    </w:rPr>
  </w:style>
  <w:style w:type="paragraph" w:customStyle="1" w:styleId="42">
    <w:name w:val="Table_Medium"/>
    <w:basedOn w:val="1"/>
    <w:uiPriority w:val="0"/>
    <w:pPr>
      <w:spacing w:before="40" w:after="40"/>
    </w:pPr>
    <w:rPr>
      <w:rFonts w:ascii="Futura Bk" w:hAnsi="Futura Bk"/>
      <w:sz w:val="18"/>
      <w:szCs w:val="20"/>
      <w:lang w:val="en-GB" w:eastAsia="en-US"/>
    </w:rPr>
  </w:style>
  <w:style w:type="paragraph" w:customStyle="1" w:styleId="43">
    <w:name w:val="HP_Internal"/>
    <w:basedOn w:val="1"/>
    <w:next w:val="1"/>
    <w:uiPriority w:val="0"/>
    <w:rPr>
      <w:rFonts w:ascii="Futura Bk" w:hAnsi="Futura Bk"/>
      <w:i/>
      <w:sz w:val="18"/>
      <w:szCs w:val="20"/>
      <w:lang w:val="en-GB" w:eastAsia="en-US"/>
    </w:rPr>
  </w:style>
  <w:style w:type="character" w:customStyle="1" w:styleId="44">
    <w:name w:val="文档结构图 Char"/>
    <w:link w:val="13"/>
    <w:semiHidden/>
    <w:uiPriority w:val="0"/>
    <w:rPr>
      <w:rFonts w:ascii="Arial" w:hAnsi="Arial" w:eastAsia="宋体" w:cs="Times New Roman"/>
      <w:kern w:val="0"/>
      <w:szCs w:val="24"/>
      <w:shd w:val="clear" w:color="auto" w:fill="000080"/>
    </w:rPr>
  </w:style>
  <w:style w:type="paragraph" w:customStyle="1" w:styleId="45">
    <w:name w:val="封面副标题"/>
    <w:basedOn w:val="1"/>
    <w:link w:val="46"/>
    <w:uiPriority w:val="0"/>
    <w:pPr>
      <w:widowControl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46">
    <w:name w:val="封面副标题 Char"/>
    <w:link w:val="45"/>
    <w:uiPriority w:val="0"/>
    <w:rPr>
      <w:rFonts w:ascii="Arial" w:hAnsi="Arial" w:eastAsia="黑体"/>
      <w:sz w:val="36"/>
      <w:szCs w:val="36"/>
    </w:rPr>
  </w:style>
  <w:style w:type="character" w:customStyle="1" w:styleId="47">
    <w:name w:val="页眉 Char"/>
    <w:link w:val="17"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48">
    <w:name w:val="页脚 Char"/>
    <w:link w:val="16"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49">
    <w:name w:val="批注框文本 Char"/>
    <w:link w:val="15"/>
    <w:semiHidden/>
    <w:uiPriority w:val="99"/>
    <w:rPr>
      <w:rFonts w:ascii="Arial" w:hAnsi="Arial" w:eastAsia="宋体" w:cs="Times New Roman"/>
      <w:kern w:val="0"/>
      <w:sz w:val="18"/>
      <w:szCs w:val="18"/>
    </w:rPr>
  </w:style>
  <w:style w:type="paragraph" w:styleId="50">
    <w:name w:val="No Spacing"/>
    <w:link w:val="51"/>
    <w:qFormat/>
    <w:uiPriority w:val="1"/>
    <w:rPr>
      <w:sz w:val="22"/>
      <w:szCs w:val="22"/>
      <w:lang w:val="en-US" w:eastAsia="zh-CN" w:bidi="ar-SA"/>
    </w:rPr>
  </w:style>
  <w:style w:type="character" w:customStyle="1" w:styleId="51">
    <w:name w:val="无间隔 Char"/>
    <w:link w:val="50"/>
    <w:uiPriority w:val="1"/>
    <w:rPr>
      <w:sz w:val="22"/>
      <w:szCs w:val="22"/>
      <w:lang w:val="en-US" w:eastAsia="zh-CN" w:bidi="ar-SA"/>
    </w:rPr>
  </w:style>
  <w:style w:type="character" w:customStyle="1" w:styleId="52">
    <w:name w:val="编写建议 Char Char"/>
    <w:link w:val="53"/>
    <w:uiPriority w:val="0"/>
    <w:rPr>
      <w:rFonts w:eastAsia="宋体"/>
      <w:i/>
      <w:color w:val="0000FF"/>
    </w:rPr>
  </w:style>
  <w:style w:type="paragraph" w:customStyle="1" w:styleId="53">
    <w:name w:val="编写建议"/>
    <w:basedOn w:val="1"/>
    <w:link w:val="52"/>
    <w:uiPriority w:val="0"/>
    <w:pPr>
      <w:widowControl w:val="0"/>
      <w:autoSpaceDE w:val="0"/>
      <w:autoSpaceDN w:val="0"/>
      <w:adjustRightInd w:val="0"/>
      <w:spacing w:line="360" w:lineRule="auto"/>
      <w:ind w:firstLine="200" w:firstLineChars="200"/>
      <w:jc w:val="both"/>
      <w:textAlignment w:val="baseline"/>
    </w:pPr>
    <w:rPr>
      <w:rFonts w:ascii="Calibri" w:hAnsi="Calibri"/>
      <w:i/>
      <w:color w:val="0000FF"/>
      <w:sz w:val="20"/>
      <w:szCs w:val="20"/>
    </w:rPr>
  </w:style>
  <w:style w:type="paragraph" w:customStyle="1" w:styleId="54">
    <w:name w:val="样式4"/>
    <w:basedOn w:val="2"/>
    <w:uiPriority w:val="0"/>
    <w:pPr>
      <w:keepLines w:val="0"/>
      <w:numPr>
        <w:ilvl w:val="0"/>
        <w:numId w:val="2"/>
      </w:numPr>
      <w:tabs>
        <w:tab w:val="clear" w:pos="432"/>
      </w:tabs>
      <w:spacing w:before="240" w:after="60" w:line="240" w:lineRule="auto"/>
    </w:pPr>
    <w:rPr>
      <w:rFonts w:ascii="新宋体" w:hAnsi="新宋体" w:eastAsia="新宋体"/>
      <w:bCs w:val="0"/>
      <w:lang w:eastAsia="en-US" w:bidi="en-US"/>
    </w:rPr>
  </w:style>
  <w:style w:type="paragraph" w:customStyle="1" w:styleId="55">
    <w:name w:val="样式 宋体 段前: 5 磅 段后: 5 磅"/>
    <w:basedOn w:val="1"/>
    <w:uiPriority w:val="0"/>
    <w:pPr>
      <w:widowControl w:val="0"/>
      <w:spacing w:before="100" w:after="100" w:line="360" w:lineRule="auto"/>
      <w:ind w:firstLine="200" w:firstLineChars="200"/>
      <w:jc w:val="both"/>
    </w:pPr>
    <w:rPr>
      <w:rFonts w:ascii="宋体" w:hAnsi="宋体" w:cs="宋体"/>
      <w:kern w:val="2"/>
      <w:szCs w:val="20"/>
    </w:rPr>
  </w:style>
  <w:style w:type="character" w:customStyle="1" w:styleId="56">
    <w:name w:val="正文缩进 Char1"/>
    <w:aliases w:val="正文不缩进 Char1,表正文 Char,正文非缩进 Char,特点 Char1,标题4 Char,四号 Char,段1 Char,ALT+Z Char,水上软件 Char,特点 Char Char,正文缩进1 Char,小 Char,正文（首行缩进两字） Char1,正文双线 Char,bt Char,body text Char,Body Text(ch) Char,正文不缩进 Char Char,正文缩进 Char Char,正文（首行缩进两字） Char Char"/>
    <w:link w:val="11"/>
    <w:uiPriority w:val="0"/>
    <w:rPr>
      <w:rFonts w:ascii="Arial" w:hAnsi="Arial"/>
      <w:kern w:val="2"/>
      <w:sz w:val="24"/>
      <w:szCs w:val="24"/>
      <w:lang w:val="en-GB"/>
    </w:rPr>
  </w:style>
  <w:style w:type="paragraph" w:customStyle="1" w:styleId="57">
    <w:name w:val="表格文字末行"/>
    <w:basedOn w:val="1"/>
    <w:uiPriority w:val="0"/>
    <w:pPr>
      <w:widowControl w:val="0"/>
      <w:adjustRightInd w:val="0"/>
      <w:snapToGrid w:val="0"/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58">
    <w:name w:val="a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</w:rPr>
  </w:style>
  <w:style w:type="paragraph" w:customStyle="1" w:styleId="59">
    <w:name w:val="表格文本 居左"/>
    <w:basedOn w:val="1"/>
    <w:link w:val="60"/>
    <w:unhideWhenUsed/>
    <w:qFormat/>
    <w:uiPriority w:val="4"/>
    <w:pPr>
      <w:widowControl w:val="0"/>
      <w:wordWrap w:val="0"/>
    </w:pPr>
    <w:rPr>
      <w:rFonts w:ascii="宋体" w:hAnsi="Calibri"/>
      <w:kern w:val="2"/>
      <w:szCs w:val="21"/>
    </w:rPr>
  </w:style>
  <w:style w:type="character" w:customStyle="1" w:styleId="60">
    <w:name w:val="表格文本 居左 Char"/>
    <w:link w:val="59"/>
    <w:uiPriority w:val="4"/>
    <w:rPr>
      <w:rFonts w:ascii="宋体"/>
      <w:kern w:val="2"/>
      <w:sz w:val="21"/>
      <w:szCs w:val="21"/>
    </w:rPr>
  </w:style>
  <w:style w:type="character" w:customStyle="1" w:styleId="61">
    <w:name w:val="verbl8"/>
    <w:uiPriority w:val="0"/>
  </w:style>
  <w:style w:type="paragraph" w:styleId="6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411</Words>
  <Characters>468</Characters>
  <Lines>14</Lines>
  <Paragraphs>4</Paragraphs>
  <TotalTime>0</TotalTime>
  <ScaleCrop>false</ScaleCrop>
  <LinksUpToDate>false</LinksUpToDate>
  <CharactersWithSpaces>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2019-10-24T07:09:00Z</dcterms:created>
  <dc:creator>gptri</dc:creator>
  <cp:lastModifiedBy>Am</cp:lastModifiedBy>
  <dcterms:modified xsi:type="dcterms:W3CDTF">2025-12-26T18:24:30Z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B3D72F9B683B402EAD4C152A1BA68B88_13</vt:lpwstr>
  </property>
</Properties>
</file>