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28F2" w14:textId="77777777" w:rsidR="00F26ED7" w:rsidRDefault="00F26ED7" w:rsidP="00F26ED7">
      <w:r>
        <w:t>"We thus define the tidy text format as being a table",</w:t>
      </w:r>
    </w:p>
    <w:p w14:paraId="6B1A8C80" w14:textId="77777777" w:rsidR="00F26ED7" w:rsidRDefault="00F26ED7" w:rsidP="00F26ED7">
      <w:r>
        <w:t xml:space="preserve">  "</w:t>
      </w:r>
      <w:proofErr w:type="gramStart"/>
      <w:r>
        <w:t>with</w:t>
      </w:r>
      <w:proofErr w:type="gramEnd"/>
      <w:r>
        <w:t xml:space="preserve"> one-token-per-row. A token is a meaningful unit of text, such as a word",</w:t>
      </w:r>
    </w:p>
    <w:p w14:paraId="748CFA5D" w14:textId="77777777" w:rsidR="00F26ED7" w:rsidRDefault="00F26ED7" w:rsidP="00F26ED7">
      <w:r>
        <w:t xml:space="preserve">  "</w:t>
      </w:r>
      <w:proofErr w:type="gramStart"/>
      <w:r>
        <w:t>that</w:t>
      </w:r>
      <w:proofErr w:type="gramEnd"/>
      <w:r>
        <w:t xml:space="preserve"> we are interested in using for analysis, and tokenization is", </w:t>
      </w:r>
    </w:p>
    <w:p w14:paraId="5F6DC954" w14:textId="77777777" w:rsidR="00F26ED7" w:rsidRDefault="00F26ED7" w:rsidP="00F26ED7">
      <w:r>
        <w:t xml:space="preserve">  "</w:t>
      </w:r>
      <w:proofErr w:type="gramStart"/>
      <w:r>
        <w:t>the</w:t>
      </w:r>
      <w:proofErr w:type="gramEnd"/>
      <w:r>
        <w:t xml:space="preserve"> process of splitting text into tokens. This one-token-per-row",</w:t>
      </w:r>
    </w:p>
    <w:p w14:paraId="11D18BFC" w14:textId="77777777" w:rsidR="00F26ED7" w:rsidRDefault="00F26ED7" w:rsidP="00F26ED7">
      <w:r>
        <w:t xml:space="preserve">  "</w:t>
      </w:r>
      <w:proofErr w:type="gramStart"/>
      <w:r>
        <w:t>structure</w:t>
      </w:r>
      <w:proofErr w:type="gramEnd"/>
      <w:r>
        <w:t xml:space="preserve"> is in contrast to the ways text is often stored in", </w:t>
      </w:r>
    </w:p>
    <w:p w14:paraId="2EF40EAD" w14:textId="77777777" w:rsidR="00F26ED7" w:rsidRDefault="00F26ED7" w:rsidP="00F26ED7">
      <w:r>
        <w:t xml:space="preserve">  "</w:t>
      </w:r>
      <w:proofErr w:type="gramStart"/>
      <w:r>
        <w:t>current</w:t>
      </w:r>
      <w:proofErr w:type="gramEnd"/>
      <w:r>
        <w:t xml:space="preserve"> analyses, perhaps as strings or in a document-term matrix.",</w:t>
      </w:r>
    </w:p>
    <w:p w14:paraId="63E3CB4D" w14:textId="77777777" w:rsidR="00F26ED7" w:rsidRDefault="00F26ED7" w:rsidP="00F26ED7">
      <w:r>
        <w:t xml:space="preserve">  "For tidy text mining, the token that is stored in each row is",</w:t>
      </w:r>
    </w:p>
    <w:p w14:paraId="34FB3B9D" w14:textId="77777777" w:rsidR="00F26ED7" w:rsidRDefault="00F26ED7" w:rsidP="00F26ED7">
      <w:r>
        <w:t xml:space="preserve">  "</w:t>
      </w:r>
      <w:proofErr w:type="gramStart"/>
      <w:r>
        <w:t>most</w:t>
      </w:r>
      <w:proofErr w:type="gramEnd"/>
      <w:r>
        <w:t xml:space="preserve"> often a single word, but can also be an n-gram, sentence, or",</w:t>
      </w:r>
    </w:p>
    <w:p w14:paraId="252ACC6E" w14:textId="77777777" w:rsidR="00F26ED7" w:rsidRDefault="00F26ED7" w:rsidP="00F26ED7">
      <w:r>
        <w:t xml:space="preserve">  "</w:t>
      </w:r>
      <w:proofErr w:type="gramStart"/>
      <w:r>
        <w:t>paragraph</w:t>
      </w:r>
      <w:proofErr w:type="gramEnd"/>
      <w:r>
        <w:t xml:space="preserve">. In the </w:t>
      </w:r>
      <w:proofErr w:type="spellStart"/>
      <w:r>
        <w:t>tidytext</w:t>
      </w:r>
      <w:proofErr w:type="spellEnd"/>
      <w:r>
        <w:t xml:space="preserve"> package, we provide functionality to", </w:t>
      </w:r>
    </w:p>
    <w:p w14:paraId="75F15BFE" w14:textId="77777777" w:rsidR="00F26ED7" w:rsidRDefault="00F26ED7" w:rsidP="00F26ED7">
      <w:r>
        <w:t xml:space="preserve">  "</w:t>
      </w:r>
      <w:proofErr w:type="gramStart"/>
      <w:r>
        <w:t>tokenize</w:t>
      </w:r>
      <w:proofErr w:type="gramEnd"/>
      <w:r>
        <w:t xml:space="preserve"> by commonly used units of text like these and convert", </w:t>
      </w:r>
    </w:p>
    <w:p w14:paraId="73593420" w14:textId="4053E1B9" w:rsidR="00097F6F" w:rsidRDefault="00F26ED7" w:rsidP="00F26ED7">
      <w:r>
        <w:t xml:space="preserve">  "</w:t>
      </w:r>
      <w:proofErr w:type="gramStart"/>
      <w:r>
        <w:t>to</w:t>
      </w:r>
      <w:proofErr w:type="gramEnd"/>
      <w:r>
        <w:t xml:space="preserve"> a one-term-per-row format."</w:t>
      </w:r>
    </w:p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D7"/>
    <w:rsid w:val="00181E98"/>
    <w:rsid w:val="00B5760D"/>
    <w:rsid w:val="00F2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1D59"/>
  <w15:chartTrackingRefBased/>
  <w15:docId w15:val="{7E9ED967-EB84-4E9A-B987-4F0A4046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2021-07-31T13:03:00Z</dcterms:created>
  <dcterms:modified xsi:type="dcterms:W3CDTF">2021-07-31T13:05:00Z</dcterms:modified>
</cp:coreProperties>
</file>