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80" w:rsidRDefault="00B168EE">
      <w:r w:rsidRPr="00B168EE">
        <w:t>1)Cuatro amigos se preguntan cuándo podrán comenzar a trabajar.</w:t>
      </w:r>
      <w:r>
        <w:t xml:space="preserve"> </w:t>
      </w:r>
      <w:r w:rsidRPr="00B168EE">
        <w:t>Luis tiene 15 años y quiere trabajar en una ferretería. Manuel tiene17 años y es de nacionalidad polaca. Dennis tiene 16 años y es</w:t>
      </w:r>
      <w:r>
        <w:t xml:space="preserve"> </w:t>
      </w:r>
      <w:r w:rsidRPr="00B168EE">
        <w:t>ucraniano. Por último, Fernando tiene 17 años y está recién</w:t>
      </w:r>
      <w:r>
        <w:t xml:space="preserve"> </w:t>
      </w:r>
      <w:r w:rsidRPr="00B168EE">
        <w:t>casado.</w:t>
      </w:r>
    </w:p>
    <w:p w:rsidR="00B168EE" w:rsidRDefault="00B168EE"/>
    <w:p w:rsidR="00B168EE" w:rsidRDefault="00B168EE">
      <w:r w:rsidRPr="00B168EE">
        <w:t>a. ¿Puede Luis trabajar en la ferretería? ¿Por qué?</w:t>
      </w:r>
    </w:p>
    <w:p w:rsidR="00B168EE" w:rsidRDefault="00B168EE">
      <w:pPr>
        <w:rPr>
          <w:b/>
        </w:rPr>
      </w:pPr>
      <w:r w:rsidRPr="00B168EE">
        <w:rPr>
          <w:b/>
        </w:rPr>
        <w:t>Luis no podrá trabajar en la ferretería porque hay un requisito en la edad que dice que los menores de 16años no pueden trabajar.</w:t>
      </w:r>
    </w:p>
    <w:p w:rsidR="00B168EE" w:rsidRPr="00B168EE" w:rsidRDefault="00B168EE">
      <w:pPr>
        <w:rPr>
          <w:b/>
        </w:rPr>
      </w:pPr>
    </w:p>
    <w:p w:rsidR="00B168EE" w:rsidRDefault="00B168EE" w:rsidP="00B168EE">
      <w:r>
        <w:t>b.</w:t>
      </w:r>
      <w:r>
        <w:t xml:space="preserve"> </w:t>
      </w:r>
      <w:r>
        <w:t>¿Necesitan Manuel y Dennis algún permiso de trabajo por ser</w:t>
      </w:r>
      <w:r>
        <w:t xml:space="preserve"> </w:t>
      </w:r>
      <w:r>
        <w:t>extranjeros?</w:t>
      </w:r>
    </w:p>
    <w:p w:rsidR="00B168EE" w:rsidRDefault="00B168EE" w:rsidP="00B168EE">
      <w:pPr>
        <w:rPr>
          <w:b/>
        </w:rPr>
      </w:pPr>
      <w:r w:rsidRPr="00B168EE">
        <w:rPr>
          <w:b/>
        </w:rPr>
        <w:t>Manuel no necesitaría ningún permiso para poder</w:t>
      </w:r>
      <w:r>
        <w:rPr>
          <w:b/>
        </w:rPr>
        <w:t xml:space="preserve"> </w:t>
      </w:r>
      <w:bookmarkStart w:id="0" w:name="_GoBack"/>
      <w:bookmarkEnd w:id="0"/>
      <w:r w:rsidRPr="00B168EE">
        <w:rPr>
          <w:b/>
        </w:rPr>
        <w:t>trabajar en España ya que Polonia pertenece a la</w:t>
      </w:r>
      <w:r>
        <w:rPr>
          <w:b/>
        </w:rPr>
        <w:t xml:space="preserve"> </w:t>
      </w:r>
      <w:r w:rsidRPr="00B168EE">
        <w:rPr>
          <w:b/>
        </w:rPr>
        <w:t xml:space="preserve">Unión Europea, en cambio, Dennis </w:t>
      </w:r>
      <w:r w:rsidRPr="00B168EE">
        <w:rPr>
          <w:b/>
        </w:rPr>
        <w:t>sí</w:t>
      </w:r>
      <w:r w:rsidRPr="00B168EE">
        <w:rPr>
          <w:b/>
        </w:rPr>
        <w:t xml:space="preserve"> que tendría que</w:t>
      </w:r>
      <w:r>
        <w:rPr>
          <w:b/>
        </w:rPr>
        <w:t xml:space="preserve"> </w:t>
      </w:r>
      <w:r w:rsidRPr="00B168EE">
        <w:rPr>
          <w:b/>
        </w:rPr>
        <w:t>pedir un permiso a España para poder trabajar porque</w:t>
      </w:r>
      <w:r>
        <w:rPr>
          <w:b/>
        </w:rPr>
        <w:t xml:space="preserve"> </w:t>
      </w:r>
      <w:r w:rsidRPr="00B168EE">
        <w:rPr>
          <w:b/>
        </w:rPr>
        <w:t>Ucrania no pertenece a la UE.</w:t>
      </w:r>
    </w:p>
    <w:p w:rsidR="00B168EE" w:rsidRPr="00B168EE" w:rsidRDefault="00B168EE" w:rsidP="00B168EE">
      <w:pPr>
        <w:rPr>
          <w:b/>
        </w:rPr>
      </w:pPr>
    </w:p>
    <w:p w:rsidR="00B168EE" w:rsidRDefault="00B168EE" w:rsidP="00B168EE">
      <w:r>
        <w:t>c.</w:t>
      </w:r>
      <w:r>
        <w:t xml:space="preserve"> </w:t>
      </w:r>
      <w:r>
        <w:t>¿Requiere Fernando autorización de sus padres para poder</w:t>
      </w:r>
      <w:r>
        <w:t xml:space="preserve"> </w:t>
      </w:r>
      <w:r>
        <w:t>trabajar? ¿Por qué?</w:t>
      </w:r>
    </w:p>
    <w:p w:rsidR="00B168EE" w:rsidRPr="00B168EE" w:rsidRDefault="00B168EE" w:rsidP="00B168EE">
      <w:pPr>
        <w:rPr>
          <w:b/>
        </w:rPr>
      </w:pPr>
      <w:r w:rsidRPr="00B168EE">
        <w:rPr>
          <w:b/>
        </w:rPr>
        <w:t xml:space="preserve">En absoluto, al estar recién casado Fernando </w:t>
      </w:r>
      <w:r w:rsidRPr="00B168EE">
        <w:rPr>
          <w:b/>
        </w:rPr>
        <w:t>entraría en</w:t>
      </w:r>
      <w:r w:rsidRPr="00B168EE">
        <w:rPr>
          <w:b/>
        </w:rPr>
        <w:t xml:space="preserve"> la categoría de menor de 18 años legalmente</w:t>
      </w:r>
      <w:r>
        <w:rPr>
          <w:b/>
        </w:rPr>
        <w:t xml:space="preserve"> </w:t>
      </w:r>
      <w:r w:rsidRPr="00B168EE">
        <w:rPr>
          <w:b/>
        </w:rPr>
        <w:t>emancipado.</w:t>
      </w:r>
    </w:p>
    <w:p w:rsidR="00B168EE" w:rsidRDefault="00B168EE" w:rsidP="00B168EE"/>
    <w:p w:rsidR="00B168EE" w:rsidRDefault="00B168EE" w:rsidP="00B168EE"/>
    <w:p w:rsidR="00B168EE" w:rsidRDefault="00B168EE" w:rsidP="00B168EE">
      <w:r>
        <w:t xml:space="preserve">2)Juan Antonio acaba de </w:t>
      </w:r>
      <w:r>
        <w:rPr>
          <w:rFonts w:hint="eastAsia"/>
        </w:rPr>
        <w:t>fi</w:t>
      </w:r>
      <w:r>
        <w:t>rmar su primer contrato de trabajo. Una</w:t>
      </w:r>
      <w:r>
        <w:t xml:space="preserve"> </w:t>
      </w:r>
      <w:r>
        <w:t>vez en su casa comienza y se da cuenta de que realmente no pone</w:t>
      </w:r>
      <w:r>
        <w:t xml:space="preserve"> </w:t>
      </w:r>
      <w:r>
        <w:t>la jornada y el horario que va a realizar, el lugar donde tiene que</w:t>
      </w:r>
      <w:r>
        <w:t xml:space="preserve"> </w:t>
      </w:r>
      <w:r>
        <w:t xml:space="preserve">acudir a trabajar, </w:t>
      </w:r>
      <w:r>
        <w:t>cuánto</w:t>
      </w:r>
      <w:r>
        <w:t xml:space="preserve"> va a cobrar ni cuantos días tiene de</w:t>
      </w:r>
      <w:r>
        <w:t xml:space="preserve"> </w:t>
      </w:r>
      <w:r>
        <w:t>vacaciones, si no que en casi todos los casos indica “según</w:t>
      </w:r>
      <w:r>
        <w:t xml:space="preserve"> </w:t>
      </w:r>
      <w:r>
        <w:t>convenio”, salvo el lugar de trabajo que no lo pone.</w:t>
      </w:r>
    </w:p>
    <w:p w:rsidR="00B168EE" w:rsidRDefault="00B168EE" w:rsidP="00B168EE"/>
    <w:p w:rsidR="00B168EE" w:rsidRDefault="00B168EE" w:rsidP="00B168EE">
      <w:r>
        <w:t>a.</w:t>
      </w:r>
      <w:r>
        <w:t xml:space="preserve"> </w:t>
      </w:r>
      <w:r>
        <w:t>¿Puede indicar que tanto la jornada como el horario pueden</w:t>
      </w:r>
      <w:r>
        <w:t xml:space="preserve"> </w:t>
      </w:r>
      <w:r>
        <w:t>ser según convenio?</w:t>
      </w:r>
    </w:p>
    <w:p w:rsidR="00B168EE" w:rsidRDefault="00B168EE" w:rsidP="00B168EE">
      <w:pPr>
        <w:rPr>
          <w:b/>
        </w:rPr>
      </w:pPr>
      <w:r w:rsidRPr="00B168EE">
        <w:rPr>
          <w:b/>
        </w:rPr>
        <w:t xml:space="preserve">La jornada de trabajo </w:t>
      </w:r>
      <w:r w:rsidRPr="00B168EE">
        <w:rPr>
          <w:b/>
        </w:rPr>
        <w:t>sí</w:t>
      </w:r>
      <w:r w:rsidRPr="00B168EE">
        <w:rPr>
          <w:b/>
        </w:rPr>
        <w:t xml:space="preserve"> que puede estar recogida en</w:t>
      </w:r>
      <w:r w:rsidRPr="00B168EE">
        <w:rPr>
          <w:b/>
        </w:rPr>
        <w:t xml:space="preserve"> </w:t>
      </w:r>
      <w:r w:rsidRPr="00B168EE">
        <w:rPr>
          <w:b/>
        </w:rPr>
        <w:t>el convenio, pero en cambio, el horario de trabajo</w:t>
      </w:r>
      <w:r w:rsidRPr="00B168EE">
        <w:rPr>
          <w:b/>
        </w:rPr>
        <w:t xml:space="preserve"> </w:t>
      </w:r>
      <w:r w:rsidRPr="00B168EE">
        <w:rPr>
          <w:b/>
        </w:rPr>
        <w:t>debe aparecer re</w:t>
      </w:r>
      <w:r w:rsidRPr="00B168EE">
        <w:rPr>
          <w:rFonts w:hint="eastAsia"/>
          <w:b/>
        </w:rPr>
        <w:t>fl</w:t>
      </w:r>
      <w:r w:rsidRPr="00B168EE">
        <w:rPr>
          <w:b/>
        </w:rPr>
        <w:t>ejado en el contrato.</w:t>
      </w:r>
    </w:p>
    <w:p w:rsidR="00B168EE" w:rsidRPr="00B168EE" w:rsidRDefault="00B168EE" w:rsidP="00B168EE">
      <w:pPr>
        <w:rPr>
          <w:b/>
        </w:rPr>
      </w:pPr>
    </w:p>
    <w:p w:rsidR="00B168EE" w:rsidRDefault="00B168EE" w:rsidP="00B168EE">
      <w:r>
        <w:t>b.</w:t>
      </w:r>
      <w:r>
        <w:t xml:space="preserve"> </w:t>
      </w:r>
      <w:r>
        <w:t>¿Debe señalar el contrato el lugar de trabajo?</w:t>
      </w:r>
    </w:p>
    <w:p w:rsidR="00B168EE" w:rsidRDefault="00B168EE" w:rsidP="00B168EE">
      <w:pPr>
        <w:rPr>
          <w:b/>
        </w:rPr>
      </w:pPr>
      <w:r w:rsidRPr="00B168EE">
        <w:rPr>
          <w:b/>
        </w:rPr>
        <w:t>Si.</w:t>
      </w:r>
    </w:p>
    <w:p w:rsidR="00B168EE" w:rsidRPr="00B168EE" w:rsidRDefault="00B168EE" w:rsidP="00B168EE">
      <w:pPr>
        <w:rPr>
          <w:b/>
        </w:rPr>
      </w:pPr>
    </w:p>
    <w:p w:rsidR="00B168EE" w:rsidRDefault="00B168EE" w:rsidP="00B168EE">
      <w:r>
        <w:t>c.</w:t>
      </w:r>
      <w:r>
        <w:t xml:space="preserve"> </w:t>
      </w:r>
      <w:r>
        <w:t>¿Puede señalar el contrato que la retribución y las</w:t>
      </w:r>
      <w:r>
        <w:t xml:space="preserve"> </w:t>
      </w:r>
      <w:r>
        <w:t>vacaciones serán según convenio?</w:t>
      </w:r>
    </w:p>
    <w:p w:rsidR="00B168EE" w:rsidRDefault="00B168EE" w:rsidP="00B168EE">
      <w:pPr>
        <w:rPr>
          <w:b/>
        </w:rPr>
      </w:pPr>
      <w:r w:rsidRPr="00B168EE">
        <w:rPr>
          <w:b/>
        </w:rPr>
        <w:t>Sí, porque es el mismo convenio el que te lo marca.</w:t>
      </w:r>
    </w:p>
    <w:p w:rsidR="00B168EE" w:rsidRDefault="00B168EE" w:rsidP="00B168EE">
      <w:pPr>
        <w:rPr>
          <w:b/>
        </w:rPr>
      </w:pPr>
    </w:p>
    <w:p w:rsidR="00B168EE" w:rsidRDefault="00B168EE" w:rsidP="00B168EE">
      <w:pPr>
        <w:rPr>
          <w:b/>
        </w:rPr>
      </w:pPr>
    </w:p>
    <w:p w:rsidR="00B168EE" w:rsidRDefault="00B168EE" w:rsidP="00B168EE">
      <w:r>
        <w:lastRenderedPageBreak/>
        <w:t>3)En los talleres Rodríguez dedicados a la elaboración de distintas</w:t>
      </w:r>
      <w:r>
        <w:t xml:space="preserve"> </w:t>
      </w:r>
      <w:r>
        <w:t>telas trabajan personas con contrato y otras sin contrato, pues es</w:t>
      </w:r>
      <w:r>
        <w:t xml:space="preserve"> </w:t>
      </w:r>
      <w:r>
        <w:t>la forma habitual de trabajar en la empresa. A Inés, le han dicho</w:t>
      </w:r>
      <w:r>
        <w:t xml:space="preserve"> </w:t>
      </w:r>
      <w:r>
        <w:t>que el contrato de palabra vale igualmente, a José le prometieron</w:t>
      </w:r>
      <w:r>
        <w:t xml:space="preserve"> </w:t>
      </w:r>
      <w:r>
        <w:t>que cuando pasase el periodo de prueba le harían un contrato</w:t>
      </w:r>
      <w:r>
        <w:t xml:space="preserve"> </w:t>
      </w:r>
      <w:r>
        <w:t>temporal de 2 meses, pero de eso hace 1 año ya, y Rosa lleva 15contratos temporales seguidos en los últimos 10 años.</w:t>
      </w:r>
    </w:p>
    <w:p w:rsidR="00B168EE" w:rsidRDefault="00B168EE" w:rsidP="00B168EE"/>
    <w:p w:rsidR="00B168EE" w:rsidRDefault="00B168EE" w:rsidP="00B168EE">
      <w:r>
        <w:t>a.</w:t>
      </w:r>
      <w:r>
        <w:t xml:space="preserve"> </w:t>
      </w:r>
      <w:r>
        <w:t>¿Cómo se presume que es el contrato de Inés salvo se</w:t>
      </w:r>
      <w:r>
        <w:t xml:space="preserve"> </w:t>
      </w:r>
      <w:r>
        <w:t>demuestre lo contrario?</w:t>
      </w:r>
    </w:p>
    <w:p w:rsidR="00B168EE" w:rsidRDefault="00B168EE" w:rsidP="00B168EE">
      <w:pPr>
        <w:rPr>
          <w:b/>
        </w:rPr>
      </w:pPr>
      <w:r w:rsidRPr="00B168EE">
        <w:rPr>
          <w:b/>
        </w:rPr>
        <w:t>Inde</w:t>
      </w:r>
      <w:r w:rsidRPr="00B168EE">
        <w:rPr>
          <w:rFonts w:hint="eastAsia"/>
          <w:b/>
        </w:rPr>
        <w:t>fi</w:t>
      </w:r>
      <w:r w:rsidRPr="00B168EE">
        <w:rPr>
          <w:b/>
        </w:rPr>
        <w:t>nido a tiempo completo al realizarse de palabra.</w:t>
      </w:r>
    </w:p>
    <w:p w:rsidR="00B168EE" w:rsidRPr="00B168EE" w:rsidRDefault="00B168EE" w:rsidP="00B168EE">
      <w:pPr>
        <w:rPr>
          <w:b/>
        </w:rPr>
      </w:pPr>
    </w:p>
    <w:p w:rsidR="00B168EE" w:rsidRDefault="00B168EE" w:rsidP="00B168EE">
      <w:r>
        <w:t>b.</w:t>
      </w:r>
      <w:r>
        <w:t xml:space="preserve"> </w:t>
      </w:r>
      <w:r>
        <w:t>Si llegase un Inspector de trabajo al taller, ¿Cómo se</w:t>
      </w:r>
      <w:r>
        <w:t xml:space="preserve"> </w:t>
      </w:r>
      <w:r>
        <w:t>presumiría el contrato de José?</w:t>
      </w:r>
    </w:p>
    <w:p w:rsidR="00B168EE" w:rsidRDefault="00B168EE" w:rsidP="00B168EE">
      <w:pPr>
        <w:rPr>
          <w:b/>
        </w:rPr>
      </w:pPr>
      <w:r w:rsidRPr="00B168EE">
        <w:rPr>
          <w:b/>
        </w:rPr>
        <w:t>Inde</w:t>
      </w:r>
      <w:r w:rsidRPr="00B168EE">
        <w:rPr>
          <w:rFonts w:hint="eastAsia"/>
          <w:b/>
        </w:rPr>
        <w:t>fi</w:t>
      </w:r>
      <w:r w:rsidRPr="00B168EE">
        <w:rPr>
          <w:b/>
        </w:rPr>
        <w:t>nido a tiempo completo por ser Fraude de Ley.</w:t>
      </w:r>
    </w:p>
    <w:p w:rsidR="00B168EE" w:rsidRPr="00B168EE" w:rsidRDefault="00B168EE" w:rsidP="00B168EE">
      <w:pPr>
        <w:rPr>
          <w:b/>
        </w:rPr>
      </w:pPr>
    </w:p>
    <w:p w:rsidR="00B168EE" w:rsidRDefault="00B168EE" w:rsidP="00B168EE">
      <w:r>
        <w:t>c.</w:t>
      </w:r>
      <w:r>
        <w:t xml:space="preserve"> </w:t>
      </w:r>
      <w:r>
        <w:t>¿Cómo consideraría el Inspector el contrato de Rosa? ¿Porqué?</w:t>
      </w:r>
    </w:p>
    <w:p w:rsidR="00B168EE" w:rsidRPr="00B168EE" w:rsidRDefault="00B168EE" w:rsidP="00B168EE">
      <w:pPr>
        <w:rPr>
          <w:b/>
        </w:rPr>
      </w:pPr>
      <w:r w:rsidRPr="00B168EE">
        <w:rPr>
          <w:b/>
        </w:rPr>
        <w:t>Inde</w:t>
      </w:r>
      <w:r w:rsidRPr="00B168EE">
        <w:rPr>
          <w:rFonts w:hint="eastAsia"/>
          <w:b/>
        </w:rPr>
        <w:t>fi</w:t>
      </w:r>
      <w:r w:rsidRPr="00B168EE">
        <w:rPr>
          <w:b/>
        </w:rPr>
        <w:t>nido y a tiempo completo al ser Fraude de Ley.</w:t>
      </w:r>
    </w:p>
    <w:sectPr w:rsidR="00B168EE" w:rsidRPr="00B16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EE"/>
    <w:rsid w:val="007A3673"/>
    <w:rsid w:val="00A76E03"/>
    <w:rsid w:val="00B1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E79B"/>
  <w15:chartTrackingRefBased/>
  <w15:docId w15:val="{459C3814-8B60-42F6-BFE0-CAC74715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2023-10-25T14:18:00Z</dcterms:created>
  <dcterms:modified xsi:type="dcterms:W3CDTF">2023-10-25T14:28:00Z</dcterms:modified>
</cp:coreProperties>
</file>