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&lt;conio.h&gt;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void main 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clrscr();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int num;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int sum = 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int temp;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printf("Enter 5 digit number \n");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scanf("%d", &amp;num);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temp = num%10;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num = num/10;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sum = sum+temp;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temp = num%10;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num = num/10;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sum = sum+temp;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temp = num%10;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num = num/10;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sum = sum+temp;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temp = num%10;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num = num/10;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sum = sum+temp;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temp = num%10;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num = num/10;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sum = sum+temp;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printf ("The sum of all digits is %d", sum);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getch();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