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CC10" w14:textId="77777777" w:rsidR="003C6FFA" w:rsidRPr="003C657E" w:rsidRDefault="003C6FFA" w:rsidP="003C657E">
      <w:pPr>
        <w:tabs>
          <w:tab w:val="left" w:pos="2832"/>
        </w:tabs>
        <w:rPr>
          <w:sz w:val="32"/>
          <w:szCs w:val="32"/>
        </w:rPr>
      </w:pPr>
    </w:p>
    <w:p w14:paraId="0EE6238C" w14:textId="110A3A88" w:rsidR="008B4E36" w:rsidRDefault="008B4E36" w:rsidP="008B4E36">
      <w:pPr>
        <w:pStyle w:val="ListParagraph"/>
        <w:tabs>
          <w:tab w:val="left" w:pos="2832"/>
        </w:tabs>
        <w:ind w:left="360"/>
        <w:jc w:val="center"/>
        <w:rPr>
          <w:sz w:val="32"/>
          <w:szCs w:val="32"/>
        </w:rPr>
      </w:pPr>
      <w:r>
        <w:rPr>
          <w:noProof/>
          <w:sz w:val="32"/>
          <w:szCs w:val="32"/>
        </w:rPr>
        <mc:AlternateContent>
          <mc:Choice Requires="wps">
            <w:drawing>
              <wp:anchor distT="0" distB="0" distL="114300" distR="114300" simplePos="0" relativeHeight="251698176" behindDoc="1" locked="0" layoutInCell="1" allowOverlap="1" wp14:anchorId="1854C4EA" wp14:editId="61E75469">
                <wp:simplePos x="0" y="0"/>
                <wp:positionH relativeFrom="column">
                  <wp:posOffset>-1028700</wp:posOffset>
                </wp:positionH>
                <wp:positionV relativeFrom="paragraph">
                  <wp:posOffset>-152400</wp:posOffset>
                </wp:positionV>
                <wp:extent cx="8115300" cy="449580"/>
                <wp:effectExtent l="0" t="0" r="19050" b="26670"/>
                <wp:wrapNone/>
                <wp:docPr id="799862763" name="Rectangle 21"/>
                <wp:cNvGraphicFramePr/>
                <a:graphic xmlns:a="http://schemas.openxmlformats.org/drawingml/2006/main">
                  <a:graphicData uri="http://schemas.microsoft.com/office/word/2010/wordprocessingShape">
                    <wps:wsp>
                      <wps:cNvSpPr/>
                      <wps:spPr>
                        <a:xfrm>
                          <a:off x="0" y="0"/>
                          <a:ext cx="8115300" cy="44958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369FC" id="Rectangle 21" o:spid="_x0000_s1026" style="position:absolute;margin-left:-81pt;margin-top:-12pt;width:639pt;height:35.4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" fillcolor="#0b769f [2407]" strokecolor="#030e13 [484]" strokeweight="1pt"/>
            </w:pict>
          </mc:Fallback>
        </mc:AlternateContent>
      </w:r>
      <w:r>
        <w:rPr>
          <w:sz w:val="32"/>
          <w:szCs w:val="32"/>
        </w:rPr>
        <w:t>DATA SYSTEM SOFTWARE 2018</w:t>
      </w:r>
    </w:p>
    <w:p w14:paraId="2DEE5E85" w14:textId="77777777" w:rsidR="008B4E36" w:rsidRDefault="008B4E36" w:rsidP="008B4E36">
      <w:pPr>
        <w:pStyle w:val="ListParagraph"/>
        <w:tabs>
          <w:tab w:val="left" w:pos="2832"/>
        </w:tabs>
        <w:ind w:left="360"/>
        <w:jc w:val="center"/>
        <w:rPr>
          <w:sz w:val="32"/>
          <w:szCs w:val="32"/>
        </w:rPr>
      </w:pPr>
    </w:p>
    <w:p w14:paraId="2CACD1AF" w14:textId="77777777" w:rsidR="008B4E36" w:rsidRPr="00AE02FA" w:rsidRDefault="008B4E36" w:rsidP="005529D8">
      <w:pPr>
        <w:pStyle w:val="ListParagraph"/>
        <w:tabs>
          <w:tab w:val="left" w:pos="2832"/>
        </w:tabs>
        <w:ind w:left="360"/>
        <w:jc w:val="center"/>
        <w:rPr>
          <w:rFonts w:ascii="Times New Roman" w:hAnsi="Times New Roman" w:cs="Times New Roman"/>
          <w:b/>
          <w:bCs/>
          <w:sz w:val="28"/>
          <w:szCs w:val="28"/>
        </w:rPr>
      </w:pPr>
      <w:proofErr w:type="gramStart"/>
      <w:r w:rsidRPr="00AE02FA">
        <w:rPr>
          <w:rFonts w:ascii="Times New Roman" w:hAnsi="Times New Roman" w:cs="Times New Roman"/>
          <w:b/>
          <w:bCs/>
          <w:sz w:val="28"/>
          <w:szCs w:val="28"/>
          <w:u w:val="double"/>
        </w:rPr>
        <w:t>:Features</w:t>
      </w:r>
      <w:proofErr w:type="gramEnd"/>
      <w:r w:rsidRPr="00AE02FA">
        <w:rPr>
          <w:rFonts w:ascii="Times New Roman" w:hAnsi="Times New Roman" w:cs="Times New Roman"/>
          <w:b/>
          <w:bCs/>
          <w:sz w:val="28"/>
          <w:szCs w:val="28"/>
        </w:rPr>
        <w:t>:</w:t>
      </w:r>
    </w:p>
    <w:p w14:paraId="1CF0CC68" w14:textId="77777777" w:rsidR="005529D8" w:rsidRDefault="005529D8" w:rsidP="005529D8">
      <w:pPr>
        <w:pStyle w:val="ListParagraph"/>
        <w:tabs>
          <w:tab w:val="left" w:pos="2832"/>
        </w:tabs>
        <w:ind w:left="360"/>
        <w:jc w:val="center"/>
        <w:rPr>
          <w:b/>
          <w:bCs/>
          <w:sz w:val="28"/>
          <w:szCs w:val="28"/>
        </w:rPr>
      </w:pPr>
    </w:p>
    <w:p w14:paraId="5F62F2A8" w14:textId="77777777" w:rsidR="005529D8" w:rsidRPr="005529D8" w:rsidRDefault="005529D8" w:rsidP="005529D8">
      <w:pPr>
        <w:pStyle w:val="ListParagraph"/>
        <w:tabs>
          <w:tab w:val="left" w:pos="2832"/>
        </w:tabs>
        <w:ind w:left="360"/>
        <w:jc w:val="center"/>
        <w:rPr>
          <w:b/>
          <w:bCs/>
          <w:sz w:val="28"/>
          <w:szCs w:val="28"/>
        </w:rPr>
      </w:pPr>
    </w:p>
    <w:p w14:paraId="7CF4F758" w14:textId="2A7B7A8D" w:rsidR="008B4E36" w:rsidRDefault="003D45F5" w:rsidP="005529D8">
      <w:pPr>
        <w:pStyle w:val="ListParagraph"/>
        <w:numPr>
          <w:ilvl w:val="0"/>
          <w:numId w:val="12"/>
        </w:numPr>
        <w:tabs>
          <w:tab w:val="left" w:pos="2832"/>
        </w:tabs>
        <w:jc w:val="both"/>
        <w:rPr>
          <w:rFonts w:ascii="Times New Roman" w:hAnsi="Times New Roman" w:cs="Times New Roman"/>
          <w:sz w:val="24"/>
          <w:szCs w:val="24"/>
        </w:rPr>
      </w:pPr>
      <w:r w:rsidRPr="00AE02FA">
        <w:rPr>
          <w:rFonts w:ascii="Times New Roman" w:hAnsi="Times New Roman" w:cs="Times New Roman"/>
          <w:b/>
          <w:bCs/>
          <w:sz w:val="28"/>
          <w:szCs w:val="28"/>
          <w:u w:val="thick"/>
        </w:rPr>
        <w:t xml:space="preserve">AI driven </w:t>
      </w:r>
      <w:proofErr w:type="gramStart"/>
      <w:r w:rsidRPr="00AE02FA">
        <w:rPr>
          <w:rFonts w:ascii="Times New Roman" w:hAnsi="Times New Roman" w:cs="Times New Roman"/>
          <w:b/>
          <w:bCs/>
          <w:sz w:val="28"/>
          <w:szCs w:val="28"/>
          <w:u w:val="thick"/>
        </w:rPr>
        <w:t>automation</w:t>
      </w:r>
      <w:r w:rsidR="008B4E36" w:rsidRPr="005529D8">
        <w:rPr>
          <w:sz w:val="24"/>
          <w:szCs w:val="24"/>
        </w:rPr>
        <w:t xml:space="preserve"> :</w:t>
      </w:r>
      <w:proofErr w:type="gramEnd"/>
      <w:r w:rsidR="008B4E36" w:rsidRPr="005529D8">
        <w:rPr>
          <w:sz w:val="24"/>
          <w:szCs w:val="24"/>
        </w:rPr>
        <w:t xml:space="preserve"> </w:t>
      </w:r>
      <w:r w:rsidRPr="005529D8">
        <w:rPr>
          <w:rFonts w:ascii="Times New Roman" w:hAnsi="Times New Roman" w:cs="Times New Roman"/>
          <w:sz w:val="24"/>
          <w:szCs w:val="24"/>
        </w:rPr>
        <w:t>The advancements in AI-powered databases, which began in 2017, continued to gain momentum in 2018. Databases now began automating more complex and routine management tasks, such as automatic indexing, schema optimization, patch management, backups, and disaster recovery. Oracle made significant strides with its Autonomous Database, which was capable of self-tuning and self-patching, allowing enterprises to focus more on strategic business initiatives rather than database maintenance. AI algorithms monitored database performance, automatically identifying and resolving bottlenecks while ensuring optimal resource usage, effectively making database administration largely hands-off.</w:t>
      </w:r>
    </w:p>
    <w:p w14:paraId="2B647E85" w14:textId="77777777" w:rsidR="005529D8" w:rsidRPr="005529D8" w:rsidRDefault="005529D8" w:rsidP="005529D8">
      <w:pPr>
        <w:tabs>
          <w:tab w:val="left" w:pos="2832"/>
        </w:tabs>
        <w:jc w:val="both"/>
        <w:rPr>
          <w:rFonts w:ascii="Times New Roman" w:hAnsi="Times New Roman" w:cs="Times New Roman"/>
          <w:sz w:val="24"/>
          <w:szCs w:val="24"/>
        </w:rPr>
      </w:pPr>
    </w:p>
    <w:p w14:paraId="5CC1E3D4" w14:textId="58EA29FD" w:rsidR="008B4E36" w:rsidRPr="005529D8" w:rsidRDefault="00F01B12" w:rsidP="005529D8">
      <w:pPr>
        <w:pStyle w:val="ListParagraph"/>
        <w:numPr>
          <w:ilvl w:val="0"/>
          <w:numId w:val="12"/>
        </w:numPr>
        <w:tabs>
          <w:tab w:val="left" w:pos="2832"/>
        </w:tabs>
        <w:jc w:val="both"/>
        <w:rPr>
          <w:rFonts w:ascii="Times New Roman" w:hAnsi="Times New Roman" w:cs="Times New Roman"/>
          <w:sz w:val="24"/>
          <w:szCs w:val="24"/>
        </w:rPr>
      </w:pPr>
      <w:r w:rsidRPr="00AE02FA">
        <w:rPr>
          <w:rFonts w:ascii="Times New Roman" w:hAnsi="Times New Roman" w:cs="Times New Roman"/>
          <w:b/>
          <w:bCs/>
          <w:sz w:val="28"/>
          <w:szCs w:val="28"/>
          <w:u w:val="thick"/>
        </w:rPr>
        <w:t>Blockchain for database security</w:t>
      </w:r>
      <w:r w:rsidR="008B4E36" w:rsidRPr="005529D8">
        <w:rPr>
          <w:rFonts w:ascii="Times New Roman" w:hAnsi="Times New Roman" w:cs="Times New Roman"/>
          <w:sz w:val="28"/>
          <w:szCs w:val="28"/>
        </w:rPr>
        <w:t>:</w:t>
      </w:r>
      <w:r w:rsidR="008B4E36" w:rsidRPr="005529D8">
        <w:rPr>
          <w:rFonts w:ascii="Times New Roman" w:hAnsi="Times New Roman" w:cs="Times New Roman"/>
          <w:sz w:val="24"/>
          <w:szCs w:val="24"/>
        </w:rPr>
        <w:t xml:space="preserve"> </w:t>
      </w:r>
      <w:r w:rsidRPr="005529D8">
        <w:rPr>
          <w:rFonts w:ascii="Times New Roman" w:hAnsi="Times New Roman" w:cs="Times New Roman"/>
          <w:sz w:val="24"/>
          <w:szCs w:val="24"/>
        </w:rPr>
        <w:t>In 2018, blockchain technology emerged as a key player in the database ecosystem, particularly for enhancing security and data integrity. With blockchain’s decentralized and immutable nature, databases could adopt blockchain principles to secure transactional data, making it tamper-evident and resistant to unauthorized modifications.</w:t>
      </w:r>
    </w:p>
    <w:p w14:paraId="3604E97B" w14:textId="77777777" w:rsidR="008B4E36" w:rsidRDefault="008B4E36" w:rsidP="008B4E36">
      <w:pPr>
        <w:pStyle w:val="ListParagraph"/>
        <w:rPr>
          <w:sz w:val="36"/>
          <w:szCs w:val="36"/>
          <w:u w:val="thick"/>
        </w:rPr>
      </w:pPr>
    </w:p>
    <w:p w14:paraId="0B62195F" w14:textId="77777777" w:rsidR="00AE02FA" w:rsidRPr="003C657E" w:rsidRDefault="00AE02FA" w:rsidP="003C657E">
      <w:pPr>
        <w:rPr>
          <w:sz w:val="36"/>
          <w:szCs w:val="36"/>
          <w:u w:val="thick"/>
        </w:rPr>
      </w:pPr>
    </w:p>
    <w:p w14:paraId="51AAC754" w14:textId="77777777" w:rsidR="00F01B12" w:rsidRDefault="00F01B12" w:rsidP="008B4E36">
      <w:pPr>
        <w:pStyle w:val="ListParagraph"/>
        <w:rPr>
          <w:sz w:val="36"/>
          <w:szCs w:val="36"/>
          <w:u w:val="thick"/>
        </w:rPr>
      </w:pPr>
    </w:p>
    <w:p w14:paraId="48269FCE" w14:textId="77777777" w:rsidR="008C6708" w:rsidRDefault="008C6708" w:rsidP="008B4E36">
      <w:pPr>
        <w:pStyle w:val="ListParagraph"/>
        <w:rPr>
          <w:sz w:val="36"/>
          <w:szCs w:val="36"/>
          <w:u w:val="thick"/>
        </w:rPr>
      </w:pPr>
    </w:p>
    <w:p w14:paraId="400BE4AB" w14:textId="77777777" w:rsidR="008C6708" w:rsidRDefault="008C6708" w:rsidP="008B4E36">
      <w:pPr>
        <w:pStyle w:val="ListParagraph"/>
        <w:rPr>
          <w:sz w:val="36"/>
          <w:szCs w:val="36"/>
          <w:u w:val="thick"/>
        </w:rPr>
      </w:pPr>
    </w:p>
    <w:p w14:paraId="5C0AB9AF" w14:textId="77777777" w:rsidR="008C6708" w:rsidRDefault="008C6708" w:rsidP="008B4E36">
      <w:pPr>
        <w:pStyle w:val="ListParagraph"/>
        <w:rPr>
          <w:sz w:val="36"/>
          <w:szCs w:val="36"/>
          <w:u w:val="thick"/>
        </w:rPr>
      </w:pPr>
    </w:p>
    <w:p w14:paraId="7B7FB7E9" w14:textId="77777777" w:rsidR="008C6708" w:rsidRDefault="008C6708" w:rsidP="008B4E36">
      <w:pPr>
        <w:pStyle w:val="ListParagraph"/>
        <w:rPr>
          <w:sz w:val="36"/>
          <w:szCs w:val="36"/>
          <w:u w:val="thick"/>
        </w:rPr>
      </w:pPr>
    </w:p>
    <w:p w14:paraId="5F7FCC83" w14:textId="77777777" w:rsidR="008C6708" w:rsidRDefault="008C6708" w:rsidP="008B4E36">
      <w:pPr>
        <w:pStyle w:val="ListParagraph"/>
        <w:rPr>
          <w:sz w:val="36"/>
          <w:szCs w:val="36"/>
          <w:u w:val="thick"/>
        </w:rPr>
      </w:pPr>
    </w:p>
    <w:p w14:paraId="50F12AB4" w14:textId="77777777" w:rsidR="008C6708" w:rsidRDefault="008C6708" w:rsidP="008B4E36">
      <w:pPr>
        <w:pStyle w:val="ListParagraph"/>
        <w:rPr>
          <w:sz w:val="36"/>
          <w:szCs w:val="36"/>
          <w:u w:val="thick"/>
        </w:rPr>
      </w:pPr>
    </w:p>
    <w:p w14:paraId="4F8C1D81" w14:textId="77777777" w:rsidR="008C6708" w:rsidRDefault="008C6708" w:rsidP="008B4E36">
      <w:pPr>
        <w:pStyle w:val="ListParagraph"/>
        <w:rPr>
          <w:sz w:val="36"/>
          <w:szCs w:val="36"/>
          <w:u w:val="thick"/>
        </w:rPr>
      </w:pPr>
    </w:p>
    <w:p w14:paraId="46ADBF56" w14:textId="77777777" w:rsidR="008C6708" w:rsidRDefault="008C6708" w:rsidP="008B4E36">
      <w:pPr>
        <w:pStyle w:val="ListParagraph"/>
        <w:rPr>
          <w:sz w:val="36"/>
          <w:szCs w:val="36"/>
          <w:u w:val="thick"/>
        </w:rPr>
      </w:pPr>
    </w:p>
    <w:p w14:paraId="68AE5012" w14:textId="77777777" w:rsidR="00F01B12" w:rsidRPr="00E35DDF" w:rsidRDefault="00F01B12" w:rsidP="008B4E36">
      <w:pPr>
        <w:pStyle w:val="ListParagraph"/>
        <w:rPr>
          <w:sz w:val="32"/>
          <w:szCs w:val="32"/>
        </w:rPr>
      </w:pPr>
    </w:p>
    <w:p w14:paraId="757DDFBC" w14:textId="77777777" w:rsidR="008B4E36" w:rsidRPr="00AE02FA" w:rsidRDefault="008B4E36" w:rsidP="008B4E36">
      <w:pPr>
        <w:pStyle w:val="ListParagraph"/>
        <w:tabs>
          <w:tab w:val="left" w:pos="2832"/>
        </w:tabs>
        <w:ind w:left="1080"/>
        <w:jc w:val="center"/>
        <w:rPr>
          <w:rFonts w:ascii="Times New Roman" w:hAnsi="Times New Roman" w:cs="Times New Roman"/>
          <w:b/>
          <w:bCs/>
          <w:sz w:val="28"/>
          <w:szCs w:val="28"/>
          <w:u w:val="double"/>
        </w:rPr>
      </w:pPr>
      <w:proofErr w:type="gramStart"/>
      <w:r w:rsidRPr="00AE02FA">
        <w:rPr>
          <w:rFonts w:ascii="Times New Roman" w:hAnsi="Times New Roman" w:cs="Times New Roman"/>
          <w:b/>
          <w:bCs/>
          <w:sz w:val="28"/>
          <w:szCs w:val="28"/>
          <w:u w:val="double"/>
        </w:rPr>
        <w:lastRenderedPageBreak/>
        <w:t>:Application</w:t>
      </w:r>
      <w:proofErr w:type="gramEnd"/>
      <w:r w:rsidRPr="00AE02FA">
        <w:rPr>
          <w:rFonts w:ascii="Times New Roman" w:hAnsi="Times New Roman" w:cs="Times New Roman"/>
          <w:b/>
          <w:bCs/>
          <w:sz w:val="28"/>
          <w:szCs w:val="28"/>
          <w:u w:val="double"/>
        </w:rPr>
        <w:t>:</w:t>
      </w:r>
    </w:p>
    <w:p w14:paraId="78FD1725" w14:textId="77777777" w:rsidR="008B4E36" w:rsidRPr="00AE02FA" w:rsidRDefault="008B4E36" w:rsidP="008B4E36">
      <w:pPr>
        <w:pStyle w:val="ListParagraph"/>
        <w:tabs>
          <w:tab w:val="left" w:pos="2832"/>
        </w:tabs>
        <w:ind w:left="1080"/>
        <w:jc w:val="center"/>
        <w:rPr>
          <w:rFonts w:ascii="Times New Roman" w:hAnsi="Times New Roman" w:cs="Times New Roman"/>
          <w:b/>
          <w:bCs/>
          <w:sz w:val="28"/>
          <w:szCs w:val="28"/>
          <w:u w:val="double"/>
        </w:rPr>
      </w:pPr>
    </w:p>
    <w:p w14:paraId="206DDD5B" w14:textId="77777777" w:rsidR="008B4E36" w:rsidRPr="00AE02FA" w:rsidRDefault="008B4E36" w:rsidP="008B4E36">
      <w:pPr>
        <w:pStyle w:val="ListParagraph"/>
        <w:tabs>
          <w:tab w:val="left" w:pos="2832"/>
        </w:tabs>
        <w:ind w:left="1080"/>
        <w:jc w:val="center"/>
        <w:rPr>
          <w:rFonts w:ascii="Times New Roman" w:hAnsi="Times New Roman" w:cs="Times New Roman"/>
          <w:b/>
          <w:bCs/>
          <w:sz w:val="28"/>
          <w:szCs w:val="28"/>
          <w:u w:val="double"/>
        </w:rPr>
      </w:pPr>
    </w:p>
    <w:tbl>
      <w:tblPr>
        <w:tblStyle w:val="TableGrid"/>
        <w:tblW w:w="0" w:type="auto"/>
        <w:tblInd w:w="1080" w:type="dxa"/>
        <w:tblLook w:val="04A0" w:firstRow="1" w:lastRow="0" w:firstColumn="1" w:lastColumn="0" w:noHBand="0" w:noVBand="1"/>
      </w:tblPr>
      <w:tblGrid>
        <w:gridCol w:w="2796"/>
        <w:gridCol w:w="5140"/>
      </w:tblGrid>
      <w:tr w:rsidR="008B4E36" w:rsidRPr="00AE02FA" w14:paraId="7FD23591" w14:textId="77777777" w:rsidTr="00CE199B">
        <w:tc>
          <w:tcPr>
            <w:tcW w:w="2796" w:type="dxa"/>
          </w:tcPr>
          <w:p w14:paraId="31D1A9BA" w14:textId="77777777" w:rsidR="008B4E36" w:rsidRPr="00AE02FA" w:rsidRDefault="008B4E36" w:rsidP="00CE199B">
            <w:pPr>
              <w:pStyle w:val="ListParagraph"/>
              <w:tabs>
                <w:tab w:val="left" w:pos="2832"/>
              </w:tabs>
              <w:ind w:left="0"/>
              <w:jc w:val="center"/>
              <w:rPr>
                <w:rFonts w:ascii="Times New Roman" w:hAnsi="Times New Roman" w:cs="Times New Roman"/>
                <w:b/>
                <w:bCs/>
                <w:sz w:val="28"/>
                <w:szCs w:val="28"/>
              </w:rPr>
            </w:pPr>
            <w:r w:rsidRPr="00AE02FA">
              <w:rPr>
                <w:rFonts w:ascii="Times New Roman" w:hAnsi="Times New Roman" w:cs="Times New Roman"/>
                <w:b/>
                <w:bCs/>
                <w:sz w:val="28"/>
                <w:szCs w:val="28"/>
              </w:rPr>
              <w:t>Applications</w:t>
            </w:r>
          </w:p>
        </w:tc>
        <w:tc>
          <w:tcPr>
            <w:tcW w:w="5140" w:type="dxa"/>
          </w:tcPr>
          <w:p w14:paraId="53690ADA" w14:textId="77777777" w:rsidR="008B4E36" w:rsidRPr="00AE02FA" w:rsidRDefault="008B4E36" w:rsidP="00CE199B">
            <w:pPr>
              <w:pStyle w:val="ListParagraph"/>
              <w:tabs>
                <w:tab w:val="left" w:pos="2832"/>
              </w:tabs>
              <w:ind w:left="0"/>
              <w:jc w:val="center"/>
              <w:rPr>
                <w:rFonts w:ascii="Times New Roman" w:hAnsi="Times New Roman" w:cs="Times New Roman"/>
                <w:b/>
                <w:bCs/>
                <w:sz w:val="28"/>
                <w:szCs w:val="28"/>
              </w:rPr>
            </w:pPr>
            <w:r w:rsidRPr="00AE02FA">
              <w:rPr>
                <w:rFonts w:ascii="Times New Roman" w:hAnsi="Times New Roman" w:cs="Times New Roman"/>
                <w:b/>
                <w:bCs/>
                <w:sz w:val="28"/>
                <w:szCs w:val="28"/>
              </w:rPr>
              <w:t>Information</w:t>
            </w:r>
          </w:p>
        </w:tc>
      </w:tr>
      <w:tr w:rsidR="008B4E36" w14:paraId="1C06CE1D" w14:textId="77777777" w:rsidTr="00CE199B">
        <w:tc>
          <w:tcPr>
            <w:tcW w:w="2796" w:type="dxa"/>
          </w:tcPr>
          <w:p w14:paraId="3E5DFCDA" w14:textId="77777777" w:rsidR="008B4E36" w:rsidRDefault="008B4E36" w:rsidP="00CE199B">
            <w:pPr>
              <w:pStyle w:val="ListParagraph"/>
              <w:tabs>
                <w:tab w:val="left" w:pos="2832"/>
              </w:tabs>
              <w:ind w:left="0"/>
              <w:jc w:val="center"/>
              <w:rPr>
                <w:sz w:val="32"/>
                <w:szCs w:val="32"/>
                <w:u w:val="double"/>
              </w:rPr>
            </w:pPr>
            <w:r>
              <w:rPr>
                <w:noProof/>
              </w:rPr>
              <w:drawing>
                <wp:anchor distT="0" distB="0" distL="114300" distR="114300" simplePos="0" relativeHeight="251699200" behindDoc="0" locked="0" layoutInCell="1" allowOverlap="1" wp14:anchorId="010829CD" wp14:editId="428EC365">
                  <wp:simplePos x="0" y="0"/>
                  <wp:positionH relativeFrom="margin">
                    <wp:posOffset>50165</wp:posOffset>
                  </wp:positionH>
                  <wp:positionV relativeFrom="margin">
                    <wp:posOffset>273050</wp:posOffset>
                  </wp:positionV>
                  <wp:extent cx="1574265" cy="1097280"/>
                  <wp:effectExtent l="0" t="0" r="6985" b="7620"/>
                  <wp:wrapSquare wrapText="bothSides"/>
                  <wp:docPr id="21297043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4338" name="Picture 22"/>
                          <pic:cNvPicPr>
                            <a:picLocks noChangeAspect="1" noChangeArrowheads="1"/>
                          </pic:cNvPicPr>
                        </pic:nvPicPr>
                        <pic:blipFill rotWithShape="1">
                          <a:blip r:embed="rId8">
                            <a:extLst>
                              <a:ext uri="{28A0092B-C50C-407E-A947-70E740481C1C}">
                                <a14:useLocalDpi xmlns:a14="http://schemas.microsoft.com/office/drawing/2010/main" val="0"/>
                              </a:ext>
                            </a:extLst>
                          </a:blip>
                          <a:srcRect l="19216" t="18433" r="21800" b="23405"/>
                          <a:stretch/>
                        </pic:blipFill>
                        <pic:spPr bwMode="auto">
                          <a:xfrm>
                            <a:off x="0" y="0"/>
                            <a:ext cx="1574265"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140" w:type="dxa"/>
          </w:tcPr>
          <w:p w14:paraId="36BA16BB" w14:textId="425D9E9F" w:rsidR="008B4E36" w:rsidRPr="00AE02FA" w:rsidRDefault="00F01B12" w:rsidP="00AE02FA">
            <w:pPr>
              <w:pStyle w:val="ListParagraph"/>
              <w:tabs>
                <w:tab w:val="left" w:pos="2832"/>
              </w:tabs>
              <w:ind w:left="0"/>
              <w:jc w:val="both"/>
              <w:rPr>
                <w:rFonts w:ascii="Times New Roman" w:hAnsi="Times New Roman" w:cs="Times New Roman"/>
                <w:sz w:val="24"/>
                <w:szCs w:val="24"/>
              </w:rPr>
            </w:pPr>
            <w:r w:rsidRPr="00AE02FA">
              <w:rPr>
                <w:rFonts w:ascii="Times New Roman" w:hAnsi="Times New Roman" w:cs="Times New Roman"/>
                <w:sz w:val="24"/>
                <w:szCs w:val="24"/>
              </w:rPr>
              <w:t xml:space="preserve">Oracle’s Autonomous Database represented a major leap forward in database technology. By fully embracing AI and machine learning, Oracle’s Autonomous Database could automatically apply patches, tune performance, and recover from failures without human intervention. It featured machine learning algorithms that constantly monitored and optimized database workloads, </w:t>
            </w:r>
            <w:proofErr w:type="gramStart"/>
            <w:r w:rsidRPr="00AE02FA">
              <w:rPr>
                <w:rFonts w:ascii="Times New Roman" w:hAnsi="Times New Roman" w:cs="Times New Roman"/>
                <w:sz w:val="24"/>
                <w:szCs w:val="24"/>
              </w:rPr>
              <w:t>ensuring peak performance at all times</w:t>
            </w:r>
            <w:proofErr w:type="gramEnd"/>
            <w:r w:rsidRPr="00AE02FA">
              <w:rPr>
                <w:rFonts w:ascii="Times New Roman" w:hAnsi="Times New Roman" w:cs="Times New Roman"/>
                <w:sz w:val="24"/>
                <w:szCs w:val="24"/>
              </w:rPr>
              <w:t>.</w:t>
            </w:r>
          </w:p>
        </w:tc>
      </w:tr>
      <w:tr w:rsidR="008B4E36" w14:paraId="2076C617" w14:textId="77777777" w:rsidTr="00CE199B">
        <w:tc>
          <w:tcPr>
            <w:tcW w:w="2796" w:type="dxa"/>
          </w:tcPr>
          <w:p w14:paraId="4C1E01A1" w14:textId="77777777" w:rsidR="008B4E36" w:rsidRDefault="008B4E36" w:rsidP="00CE199B">
            <w:pPr>
              <w:pStyle w:val="ListParagraph"/>
              <w:tabs>
                <w:tab w:val="left" w:pos="2832"/>
              </w:tabs>
              <w:ind w:left="0"/>
              <w:jc w:val="center"/>
              <w:rPr>
                <w:sz w:val="32"/>
                <w:szCs w:val="32"/>
                <w:u w:val="double"/>
              </w:rPr>
            </w:pPr>
            <w:r>
              <w:rPr>
                <w:noProof/>
              </w:rPr>
              <w:drawing>
                <wp:inline distT="0" distB="0" distL="0" distR="0" wp14:anchorId="577C67E9" wp14:editId="60C79DD3">
                  <wp:extent cx="1554480" cy="914400"/>
                  <wp:effectExtent l="0" t="0" r="7620" b="0"/>
                  <wp:docPr id="6079096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096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54480" cy="914400"/>
                          </a:xfrm>
                          <a:prstGeom prst="rect">
                            <a:avLst/>
                          </a:prstGeom>
                          <a:noFill/>
                          <a:ln>
                            <a:noFill/>
                          </a:ln>
                        </pic:spPr>
                      </pic:pic>
                    </a:graphicData>
                  </a:graphic>
                </wp:inline>
              </w:drawing>
            </w:r>
          </w:p>
        </w:tc>
        <w:tc>
          <w:tcPr>
            <w:tcW w:w="5140" w:type="dxa"/>
          </w:tcPr>
          <w:p w14:paraId="36316830" w14:textId="06F9DE1F" w:rsidR="008B4E36" w:rsidRPr="00AE02FA" w:rsidRDefault="00F01B12" w:rsidP="00AE02FA">
            <w:pPr>
              <w:pStyle w:val="ListParagraph"/>
              <w:tabs>
                <w:tab w:val="left" w:pos="2832"/>
              </w:tabs>
              <w:ind w:left="0"/>
              <w:jc w:val="both"/>
              <w:rPr>
                <w:rFonts w:ascii="Times New Roman" w:hAnsi="Times New Roman" w:cs="Times New Roman"/>
                <w:sz w:val="24"/>
                <w:szCs w:val="24"/>
              </w:rPr>
            </w:pPr>
            <w:r w:rsidRPr="00AE02FA">
              <w:rPr>
                <w:rFonts w:ascii="Times New Roman" w:hAnsi="Times New Roman" w:cs="Times New Roman"/>
                <w:sz w:val="24"/>
                <w:szCs w:val="24"/>
              </w:rPr>
              <w:t>Hyperledger Fabric, a blockchain-based solution by IBM, was integrated into its data management platforms to provide a secure, tamper-evident ledger for enterprise transactions. This technology enabled businesses to create immutable, auditable records of transactions, enhancing the trust and integrity of data management across distributed environments.</w:t>
            </w:r>
          </w:p>
        </w:tc>
      </w:tr>
    </w:tbl>
    <w:p w14:paraId="079A333B" w14:textId="77777777" w:rsidR="008B4E36" w:rsidRDefault="008B4E36" w:rsidP="008B4E36">
      <w:pPr>
        <w:pStyle w:val="ListParagraph"/>
        <w:tabs>
          <w:tab w:val="left" w:pos="2832"/>
        </w:tabs>
        <w:ind w:left="1080"/>
        <w:jc w:val="center"/>
        <w:rPr>
          <w:sz w:val="32"/>
          <w:szCs w:val="32"/>
          <w:u w:val="double"/>
        </w:rPr>
      </w:pPr>
    </w:p>
    <w:p w14:paraId="41AC0DDD" w14:textId="77777777" w:rsidR="008B4E36" w:rsidRDefault="008B4E36" w:rsidP="008B4E36">
      <w:pPr>
        <w:pStyle w:val="ListParagraph"/>
        <w:tabs>
          <w:tab w:val="left" w:pos="2832"/>
        </w:tabs>
        <w:ind w:left="1080"/>
        <w:jc w:val="center"/>
        <w:rPr>
          <w:sz w:val="32"/>
          <w:szCs w:val="32"/>
          <w:u w:val="double"/>
        </w:rPr>
      </w:pPr>
    </w:p>
    <w:p w14:paraId="162026EA" w14:textId="77777777" w:rsidR="00F01B12" w:rsidRDefault="00F01B12" w:rsidP="008B4E36">
      <w:pPr>
        <w:pStyle w:val="ListParagraph"/>
        <w:tabs>
          <w:tab w:val="left" w:pos="2832"/>
        </w:tabs>
        <w:ind w:left="1080"/>
        <w:jc w:val="center"/>
        <w:rPr>
          <w:sz w:val="32"/>
          <w:szCs w:val="32"/>
          <w:u w:val="double"/>
        </w:rPr>
      </w:pPr>
    </w:p>
    <w:p w14:paraId="31C6D31C" w14:textId="77777777" w:rsidR="008C6708" w:rsidRDefault="008C6708" w:rsidP="008B4E36">
      <w:pPr>
        <w:pStyle w:val="ListParagraph"/>
        <w:tabs>
          <w:tab w:val="left" w:pos="2832"/>
        </w:tabs>
        <w:ind w:left="1080"/>
        <w:jc w:val="center"/>
        <w:rPr>
          <w:sz w:val="32"/>
          <w:szCs w:val="32"/>
          <w:u w:val="double"/>
        </w:rPr>
      </w:pPr>
    </w:p>
    <w:p w14:paraId="4200A1BF" w14:textId="77777777" w:rsidR="008C6708" w:rsidRDefault="008C6708" w:rsidP="008B4E36">
      <w:pPr>
        <w:pStyle w:val="ListParagraph"/>
        <w:tabs>
          <w:tab w:val="left" w:pos="2832"/>
        </w:tabs>
        <w:ind w:left="1080"/>
        <w:jc w:val="center"/>
        <w:rPr>
          <w:sz w:val="32"/>
          <w:szCs w:val="32"/>
          <w:u w:val="double"/>
        </w:rPr>
      </w:pPr>
    </w:p>
    <w:p w14:paraId="0AE7D031" w14:textId="77777777" w:rsidR="008C6708" w:rsidRDefault="008C6708" w:rsidP="008B4E36">
      <w:pPr>
        <w:pStyle w:val="ListParagraph"/>
        <w:tabs>
          <w:tab w:val="left" w:pos="2832"/>
        </w:tabs>
        <w:ind w:left="1080"/>
        <w:jc w:val="center"/>
        <w:rPr>
          <w:sz w:val="32"/>
          <w:szCs w:val="32"/>
          <w:u w:val="double"/>
        </w:rPr>
      </w:pPr>
    </w:p>
    <w:p w14:paraId="50F274B0" w14:textId="77777777" w:rsidR="008C6708" w:rsidRDefault="008C6708" w:rsidP="008B4E36">
      <w:pPr>
        <w:pStyle w:val="ListParagraph"/>
        <w:tabs>
          <w:tab w:val="left" w:pos="2832"/>
        </w:tabs>
        <w:ind w:left="1080"/>
        <w:jc w:val="center"/>
        <w:rPr>
          <w:sz w:val="32"/>
          <w:szCs w:val="32"/>
          <w:u w:val="double"/>
        </w:rPr>
      </w:pPr>
    </w:p>
    <w:p w14:paraId="6434F4B9" w14:textId="77777777" w:rsidR="008C6708" w:rsidRDefault="008C6708" w:rsidP="008B4E36">
      <w:pPr>
        <w:pStyle w:val="ListParagraph"/>
        <w:tabs>
          <w:tab w:val="left" w:pos="2832"/>
        </w:tabs>
        <w:ind w:left="1080"/>
        <w:jc w:val="center"/>
        <w:rPr>
          <w:sz w:val="32"/>
          <w:szCs w:val="32"/>
          <w:u w:val="double"/>
        </w:rPr>
      </w:pPr>
    </w:p>
    <w:p w14:paraId="52D3C7C9" w14:textId="77777777" w:rsidR="008C6708" w:rsidRDefault="008C6708" w:rsidP="008B4E36">
      <w:pPr>
        <w:pStyle w:val="ListParagraph"/>
        <w:tabs>
          <w:tab w:val="left" w:pos="2832"/>
        </w:tabs>
        <w:ind w:left="1080"/>
        <w:jc w:val="center"/>
        <w:rPr>
          <w:sz w:val="32"/>
          <w:szCs w:val="32"/>
          <w:u w:val="double"/>
        </w:rPr>
      </w:pPr>
    </w:p>
    <w:p w14:paraId="3567851F" w14:textId="77777777" w:rsidR="008C6708" w:rsidRDefault="008C6708" w:rsidP="008B4E36">
      <w:pPr>
        <w:pStyle w:val="ListParagraph"/>
        <w:tabs>
          <w:tab w:val="left" w:pos="2832"/>
        </w:tabs>
        <w:ind w:left="1080"/>
        <w:jc w:val="center"/>
        <w:rPr>
          <w:sz w:val="32"/>
          <w:szCs w:val="32"/>
          <w:u w:val="double"/>
        </w:rPr>
      </w:pPr>
    </w:p>
    <w:p w14:paraId="1E4B77CD" w14:textId="77777777" w:rsidR="008C6708" w:rsidRDefault="008C6708" w:rsidP="008B4E36">
      <w:pPr>
        <w:pStyle w:val="ListParagraph"/>
        <w:tabs>
          <w:tab w:val="left" w:pos="2832"/>
        </w:tabs>
        <w:ind w:left="1080"/>
        <w:jc w:val="center"/>
        <w:rPr>
          <w:sz w:val="32"/>
          <w:szCs w:val="32"/>
          <w:u w:val="double"/>
        </w:rPr>
      </w:pPr>
    </w:p>
    <w:p w14:paraId="39D131F4" w14:textId="77777777" w:rsidR="008C6708" w:rsidRDefault="008C6708" w:rsidP="008B4E36">
      <w:pPr>
        <w:pStyle w:val="ListParagraph"/>
        <w:tabs>
          <w:tab w:val="left" w:pos="2832"/>
        </w:tabs>
        <w:ind w:left="1080"/>
        <w:jc w:val="center"/>
        <w:rPr>
          <w:sz w:val="32"/>
          <w:szCs w:val="32"/>
          <w:u w:val="double"/>
        </w:rPr>
      </w:pPr>
    </w:p>
    <w:p w14:paraId="3435FE25" w14:textId="77777777" w:rsidR="008C6708" w:rsidRDefault="008C6708" w:rsidP="008B4E36">
      <w:pPr>
        <w:pStyle w:val="ListParagraph"/>
        <w:tabs>
          <w:tab w:val="left" w:pos="2832"/>
        </w:tabs>
        <w:ind w:left="1080"/>
        <w:jc w:val="center"/>
        <w:rPr>
          <w:sz w:val="32"/>
          <w:szCs w:val="32"/>
          <w:u w:val="double"/>
        </w:rPr>
      </w:pPr>
    </w:p>
    <w:p w14:paraId="08052276" w14:textId="77777777" w:rsidR="008C6708" w:rsidRDefault="008C6708" w:rsidP="008B4E36">
      <w:pPr>
        <w:pStyle w:val="ListParagraph"/>
        <w:tabs>
          <w:tab w:val="left" w:pos="2832"/>
        </w:tabs>
        <w:ind w:left="1080"/>
        <w:jc w:val="center"/>
        <w:rPr>
          <w:sz w:val="32"/>
          <w:szCs w:val="32"/>
          <w:u w:val="double"/>
        </w:rPr>
      </w:pPr>
    </w:p>
    <w:p w14:paraId="6DB1580A" w14:textId="77777777" w:rsidR="008C6708" w:rsidRDefault="008C6708" w:rsidP="008B4E36">
      <w:pPr>
        <w:pStyle w:val="ListParagraph"/>
        <w:tabs>
          <w:tab w:val="left" w:pos="2832"/>
        </w:tabs>
        <w:ind w:left="1080"/>
        <w:jc w:val="center"/>
        <w:rPr>
          <w:sz w:val="32"/>
          <w:szCs w:val="32"/>
          <w:u w:val="double"/>
        </w:rPr>
      </w:pPr>
    </w:p>
    <w:p w14:paraId="4CC8FB2E" w14:textId="77777777" w:rsidR="008C6708" w:rsidRDefault="008C6708" w:rsidP="008B4E36">
      <w:pPr>
        <w:pStyle w:val="ListParagraph"/>
        <w:tabs>
          <w:tab w:val="left" w:pos="2832"/>
        </w:tabs>
        <w:ind w:left="1080"/>
        <w:jc w:val="center"/>
        <w:rPr>
          <w:sz w:val="32"/>
          <w:szCs w:val="32"/>
          <w:u w:val="double"/>
        </w:rPr>
      </w:pPr>
    </w:p>
    <w:p w14:paraId="515B97D9" w14:textId="77777777" w:rsidR="008C6708" w:rsidRDefault="008C6708" w:rsidP="008B4E36">
      <w:pPr>
        <w:pStyle w:val="ListParagraph"/>
        <w:tabs>
          <w:tab w:val="left" w:pos="2832"/>
        </w:tabs>
        <w:ind w:left="1080"/>
        <w:jc w:val="center"/>
        <w:rPr>
          <w:sz w:val="32"/>
          <w:szCs w:val="32"/>
          <w:u w:val="double"/>
        </w:rPr>
      </w:pPr>
    </w:p>
    <w:p w14:paraId="60EB96C8" w14:textId="77777777" w:rsidR="008C6708" w:rsidRDefault="008C6708" w:rsidP="008B4E36">
      <w:pPr>
        <w:pStyle w:val="ListParagraph"/>
        <w:tabs>
          <w:tab w:val="left" w:pos="2832"/>
        </w:tabs>
        <w:ind w:left="1080"/>
        <w:jc w:val="center"/>
        <w:rPr>
          <w:sz w:val="32"/>
          <w:szCs w:val="32"/>
          <w:u w:val="double"/>
        </w:rPr>
      </w:pPr>
    </w:p>
    <w:p w14:paraId="009CB04E" w14:textId="5498C3A1" w:rsidR="008B4E36" w:rsidRPr="00AE02FA" w:rsidRDefault="00FF35A1" w:rsidP="00AE02FA">
      <w:pPr>
        <w:tabs>
          <w:tab w:val="left" w:pos="2832"/>
        </w:tabs>
        <w:jc w:val="center"/>
        <w:rPr>
          <w:rFonts w:ascii="Times New Roman" w:hAnsi="Times New Roman" w:cs="Times New Roman"/>
          <w:b/>
          <w:bCs/>
          <w:sz w:val="28"/>
          <w:szCs w:val="28"/>
          <w:u w:val="double"/>
        </w:rPr>
      </w:pPr>
      <w:r w:rsidRPr="00AE02FA">
        <w:rPr>
          <w:rFonts w:ascii="Times New Roman" w:hAnsi="Times New Roman" w:cs="Times New Roman"/>
          <w:b/>
          <w:bCs/>
          <w:sz w:val="28"/>
          <w:szCs w:val="28"/>
          <w:u w:val="double"/>
        </w:rPr>
        <w:lastRenderedPageBreak/>
        <w:t>: Conclusions</w:t>
      </w:r>
      <w:r w:rsidR="008B4E36" w:rsidRPr="00AE02FA">
        <w:rPr>
          <w:rFonts w:ascii="Times New Roman" w:hAnsi="Times New Roman" w:cs="Times New Roman"/>
          <w:b/>
          <w:bCs/>
          <w:sz w:val="28"/>
          <w:szCs w:val="28"/>
          <w:u w:val="double"/>
        </w:rPr>
        <w:t>:</w:t>
      </w:r>
    </w:p>
    <w:p w14:paraId="16244BB9" w14:textId="77777777" w:rsidR="008B4E36" w:rsidRPr="00AE02FA" w:rsidRDefault="008B4E36" w:rsidP="00AE02FA">
      <w:pPr>
        <w:tabs>
          <w:tab w:val="left" w:pos="2832"/>
        </w:tabs>
        <w:jc w:val="both"/>
        <w:rPr>
          <w:sz w:val="28"/>
          <w:szCs w:val="28"/>
          <w:u w:val="double"/>
        </w:rPr>
      </w:pPr>
    </w:p>
    <w:p w14:paraId="0979B235" w14:textId="77777777" w:rsidR="008B4E36" w:rsidRPr="00AE02FA" w:rsidRDefault="008B4E36" w:rsidP="00AE02FA">
      <w:pPr>
        <w:tabs>
          <w:tab w:val="left" w:pos="2832"/>
        </w:tabs>
        <w:jc w:val="both"/>
        <w:rPr>
          <w:sz w:val="28"/>
          <w:szCs w:val="28"/>
          <w:u w:val="double"/>
        </w:rPr>
      </w:pPr>
    </w:p>
    <w:p w14:paraId="291FB348" w14:textId="2CD92D97" w:rsidR="008B4E36" w:rsidRPr="00AE02FA" w:rsidRDefault="00E17FD3" w:rsidP="00AE02FA">
      <w:pPr>
        <w:tabs>
          <w:tab w:val="left" w:pos="2832"/>
        </w:tabs>
        <w:jc w:val="both"/>
        <w:rPr>
          <w:rFonts w:ascii="Times New Roman" w:hAnsi="Times New Roman" w:cs="Times New Roman"/>
          <w:sz w:val="24"/>
          <w:szCs w:val="24"/>
        </w:rPr>
      </w:pPr>
      <w:r w:rsidRPr="00AE02FA">
        <w:rPr>
          <w:rFonts w:ascii="Times New Roman" w:hAnsi="Times New Roman" w:cs="Times New Roman"/>
          <w:sz w:val="24"/>
          <w:szCs w:val="24"/>
        </w:rPr>
        <w:t>In 2018, the shift towards AI-driven automation in databases was firmly established, with more companies adopting autonomous databases that drastically reduced the complexity of database management. Blockchain integration brought a new layer of security to data management, making databases more secure and auditable, while the rise of edge computing catered to the growing demand for real-time data processing at the edge of the network. These trends reflected the industry’s focus on building scalable, intelligent, and secure data management solutions for the future.</w:t>
      </w:r>
    </w:p>
    <w:p w14:paraId="74BE191A" w14:textId="77777777" w:rsidR="009304D2" w:rsidRPr="00AE02FA" w:rsidRDefault="009304D2" w:rsidP="00E17FD3">
      <w:pPr>
        <w:tabs>
          <w:tab w:val="left" w:pos="2832"/>
        </w:tabs>
        <w:rPr>
          <w:sz w:val="24"/>
          <w:szCs w:val="24"/>
        </w:rPr>
      </w:pPr>
    </w:p>
    <w:p w14:paraId="197C5562" w14:textId="77777777" w:rsidR="009304D2" w:rsidRDefault="009304D2" w:rsidP="00E17FD3">
      <w:pPr>
        <w:tabs>
          <w:tab w:val="left" w:pos="2832"/>
        </w:tabs>
        <w:rPr>
          <w:sz w:val="32"/>
          <w:szCs w:val="32"/>
        </w:rPr>
      </w:pPr>
    </w:p>
    <w:p w14:paraId="7F61A7B5" w14:textId="77777777" w:rsidR="009304D2" w:rsidRDefault="009304D2" w:rsidP="00E17FD3">
      <w:pPr>
        <w:tabs>
          <w:tab w:val="left" w:pos="2832"/>
        </w:tabs>
        <w:rPr>
          <w:sz w:val="32"/>
          <w:szCs w:val="32"/>
        </w:rPr>
      </w:pPr>
    </w:p>
    <w:p w14:paraId="47E3EF0A" w14:textId="77777777" w:rsidR="008C6708" w:rsidRDefault="008C6708" w:rsidP="00E17FD3">
      <w:pPr>
        <w:tabs>
          <w:tab w:val="left" w:pos="2832"/>
        </w:tabs>
        <w:rPr>
          <w:sz w:val="32"/>
          <w:szCs w:val="32"/>
        </w:rPr>
      </w:pPr>
    </w:p>
    <w:p w14:paraId="1987E00E" w14:textId="77777777" w:rsidR="008C6708" w:rsidRDefault="008C6708" w:rsidP="00E17FD3">
      <w:pPr>
        <w:tabs>
          <w:tab w:val="left" w:pos="2832"/>
        </w:tabs>
        <w:rPr>
          <w:sz w:val="32"/>
          <w:szCs w:val="32"/>
        </w:rPr>
      </w:pPr>
    </w:p>
    <w:p w14:paraId="2179D837" w14:textId="77777777" w:rsidR="008C6708" w:rsidRDefault="008C6708" w:rsidP="00E17FD3">
      <w:pPr>
        <w:tabs>
          <w:tab w:val="left" w:pos="2832"/>
        </w:tabs>
        <w:rPr>
          <w:sz w:val="32"/>
          <w:szCs w:val="32"/>
        </w:rPr>
      </w:pPr>
    </w:p>
    <w:p w14:paraId="744ECBE7" w14:textId="77777777" w:rsidR="008C6708" w:rsidRDefault="008C6708" w:rsidP="00E17FD3">
      <w:pPr>
        <w:tabs>
          <w:tab w:val="left" w:pos="2832"/>
        </w:tabs>
        <w:rPr>
          <w:sz w:val="32"/>
          <w:szCs w:val="32"/>
        </w:rPr>
      </w:pPr>
    </w:p>
    <w:p w14:paraId="7F74613E" w14:textId="77777777" w:rsidR="008C6708" w:rsidRDefault="008C6708" w:rsidP="00E17FD3">
      <w:pPr>
        <w:tabs>
          <w:tab w:val="left" w:pos="2832"/>
        </w:tabs>
        <w:rPr>
          <w:sz w:val="32"/>
          <w:szCs w:val="32"/>
        </w:rPr>
      </w:pPr>
    </w:p>
    <w:p w14:paraId="200F4750" w14:textId="77777777" w:rsidR="008C6708" w:rsidRDefault="008C6708" w:rsidP="00E17FD3">
      <w:pPr>
        <w:tabs>
          <w:tab w:val="left" w:pos="2832"/>
        </w:tabs>
        <w:rPr>
          <w:sz w:val="32"/>
          <w:szCs w:val="32"/>
        </w:rPr>
      </w:pPr>
    </w:p>
    <w:p w14:paraId="0E7A1712" w14:textId="77777777" w:rsidR="008C6708" w:rsidRDefault="008C6708" w:rsidP="00E17FD3">
      <w:pPr>
        <w:tabs>
          <w:tab w:val="left" w:pos="2832"/>
        </w:tabs>
        <w:rPr>
          <w:sz w:val="32"/>
          <w:szCs w:val="32"/>
        </w:rPr>
      </w:pPr>
    </w:p>
    <w:p w14:paraId="60D77CB0" w14:textId="77777777" w:rsidR="008C6708" w:rsidRDefault="008C6708" w:rsidP="00E17FD3">
      <w:pPr>
        <w:tabs>
          <w:tab w:val="left" w:pos="2832"/>
        </w:tabs>
        <w:rPr>
          <w:sz w:val="32"/>
          <w:szCs w:val="32"/>
        </w:rPr>
      </w:pPr>
    </w:p>
    <w:p w14:paraId="6F04304E" w14:textId="77777777" w:rsidR="008C6708" w:rsidRDefault="008C6708" w:rsidP="00E17FD3">
      <w:pPr>
        <w:tabs>
          <w:tab w:val="left" w:pos="2832"/>
        </w:tabs>
        <w:rPr>
          <w:sz w:val="32"/>
          <w:szCs w:val="32"/>
        </w:rPr>
      </w:pPr>
    </w:p>
    <w:p w14:paraId="2FA557DD" w14:textId="77777777" w:rsidR="008C6708" w:rsidRDefault="008C6708" w:rsidP="00E17FD3">
      <w:pPr>
        <w:tabs>
          <w:tab w:val="left" w:pos="2832"/>
        </w:tabs>
        <w:rPr>
          <w:sz w:val="32"/>
          <w:szCs w:val="32"/>
        </w:rPr>
      </w:pPr>
    </w:p>
    <w:p w14:paraId="2DCF84C2" w14:textId="77777777" w:rsidR="008C6708" w:rsidRDefault="008C6708" w:rsidP="00E17FD3">
      <w:pPr>
        <w:tabs>
          <w:tab w:val="left" w:pos="2832"/>
        </w:tabs>
        <w:rPr>
          <w:sz w:val="32"/>
          <w:szCs w:val="32"/>
        </w:rPr>
      </w:pPr>
    </w:p>
    <w:p w14:paraId="5A795833" w14:textId="77777777" w:rsidR="008C6708" w:rsidRDefault="008C6708" w:rsidP="00E17FD3">
      <w:pPr>
        <w:tabs>
          <w:tab w:val="left" w:pos="2832"/>
        </w:tabs>
        <w:rPr>
          <w:sz w:val="32"/>
          <w:szCs w:val="32"/>
        </w:rPr>
      </w:pPr>
    </w:p>
    <w:p w14:paraId="46C06051" w14:textId="77777777" w:rsidR="008C6708" w:rsidRDefault="008C6708" w:rsidP="00E17FD3">
      <w:pPr>
        <w:tabs>
          <w:tab w:val="left" w:pos="2832"/>
        </w:tabs>
        <w:rPr>
          <w:sz w:val="32"/>
          <w:szCs w:val="32"/>
        </w:rPr>
      </w:pPr>
    </w:p>
    <w:p w14:paraId="0D35BCAA" w14:textId="77777777" w:rsidR="008C6708" w:rsidRDefault="008C6708" w:rsidP="00E17FD3">
      <w:pPr>
        <w:tabs>
          <w:tab w:val="left" w:pos="2832"/>
        </w:tabs>
        <w:rPr>
          <w:sz w:val="32"/>
          <w:szCs w:val="32"/>
        </w:rPr>
      </w:pPr>
    </w:p>
    <w:p w14:paraId="2F835D9D" w14:textId="77777777" w:rsidR="009304D2" w:rsidRDefault="009304D2" w:rsidP="009304D2">
      <w:pPr>
        <w:pStyle w:val="ListParagraph"/>
        <w:tabs>
          <w:tab w:val="left" w:pos="2832"/>
        </w:tabs>
        <w:ind w:left="360"/>
        <w:jc w:val="center"/>
        <w:rPr>
          <w:sz w:val="32"/>
          <w:szCs w:val="32"/>
        </w:rPr>
      </w:pPr>
    </w:p>
    <w:p w14:paraId="5DAB17BD" w14:textId="0BB8A4E5" w:rsidR="009304D2" w:rsidRDefault="009304D2" w:rsidP="009304D2">
      <w:pPr>
        <w:pStyle w:val="ListParagraph"/>
        <w:tabs>
          <w:tab w:val="left" w:pos="2832"/>
        </w:tabs>
        <w:ind w:left="360"/>
        <w:jc w:val="center"/>
        <w:rPr>
          <w:sz w:val="32"/>
          <w:szCs w:val="32"/>
        </w:rPr>
      </w:pPr>
      <w:r>
        <w:rPr>
          <w:noProof/>
          <w:sz w:val="32"/>
          <w:szCs w:val="32"/>
        </w:rPr>
        <mc:AlternateContent>
          <mc:Choice Requires="wps">
            <w:drawing>
              <wp:anchor distT="0" distB="0" distL="114300" distR="114300" simplePos="0" relativeHeight="251703296" behindDoc="1" locked="0" layoutInCell="1" allowOverlap="1" wp14:anchorId="04BBE10F" wp14:editId="3E8BDEE3">
                <wp:simplePos x="0" y="0"/>
                <wp:positionH relativeFrom="column">
                  <wp:posOffset>-1028700</wp:posOffset>
                </wp:positionH>
                <wp:positionV relativeFrom="paragraph">
                  <wp:posOffset>-152400</wp:posOffset>
                </wp:positionV>
                <wp:extent cx="8115300" cy="449580"/>
                <wp:effectExtent l="0" t="0" r="19050" b="26670"/>
                <wp:wrapNone/>
                <wp:docPr id="873527424" name="Rectangle 21"/>
                <wp:cNvGraphicFramePr/>
                <a:graphic xmlns:a="http://schemas.openxmlformats.org/drawingml/2006/main">
                  <a:graphicData uri="http://schemas.microsoft.com/office/word/2010/wordprocessingShape">
                    <wps:wsp>
                      <wps:cNvSpPr/>
                      <wps:spPr>
                        <a:xfrm>
                          <a:off x="0" y="0"/>
                          <a:ext cx="8115300" cy="44958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8DDE2D" id="Rectangle 21" o:spid="_x0000_s1026" style="position:absolute;margin-left:-81pt;margin-top:-12pt;width:639pt;height:35.4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" fillcolor="#e97132 [3205]" strokecolor="#030e13 [484]" strokeweight="1pt"/>
            </w:pict>
          </mc:Fallback>
        </mc:AlternateContent>
      </w:r>
      <w:r>
        <w:rPr>
          <w:sz w:val="32"/>
          <w:szCs w:val="32"/>
        </w:rPr>
        <w:t>DATA SYSTEM SOFTWARE 2020</w:t>
      </w:r>
    </w:p>
    <w:p w14:paraId="07BAA759" w14:textId="77777777" w:rsidR="009304D2" w:rsidRDefault="009304D2" w:rsidP="009304D2">
      <w:pPr>
        <w:pStyle w:val="ListParagraph"/>
        <w:tabs>
          <w:tab w:val="left" w:pos="2832"/>
        </w:tabs>
        <w:ind w:left="360"/>
        <w:jc w:val="center"/>
        <w:rPr>
          <w:sz w:val="32"/>
          <w:szCs w:val="32"/>
        </w:rPr>
      </w:pPr>
    </w:p>
    <w:p w14:paraId="1EB2B436" w14:textId="77777777" w:rsidR="009304D2" w:rsidRPr="00AE02FA" w:rsidRDefault="009304D2" w:rsidP="00AE02FA">
      <w:pPr>
        <w:pStyle w:val="ListParagraph"/>
        <w:tabs>
          <w:tab w:val="left" w:pos="2832"/>
        </w:tabs>
        <w:ind w:left="360"/>
        <w:jc w:val="center"/>
        <w:rPr>
          <w:rFonts w:ascii="Times New Roman" w:hAnsi="Times New Roman" w:cs="Times New Roman"/>
          <w:b/>
          <w:bCs/>
          <w:sz w:val="28"/>
          <w:szCs w:val="28"/>
        </w:rPr>
      </w:pPr>
      <w:proofErr w:type="gramStart"/>
      <w:r w:rsidRPr="00AE02FA">
        <w:rPr>
          <w:rFonts w:ascii="Times New Roman" w:hAnsi="Times New Roman" w:cs="Times New Roman"/>
          <w:b/>
          <w:bCs/>
          <w:sz w:val="28"/>
          <w:szCs w:val="28"/>
          <w:u w:val="double"/>
        </w:rPr>
        <w:t>:Features</w:t>
      </w:r>
      <w:proofErr w:type="gramEnd"/>
      <w:r w:rsidRPr="00AE02FA">
        <w:rPr>
          <w:rFonts w:ascii="Times New Roman" w:hAnsi="Times New Roman" w:cs="Times New Roman"/>
          <w:b/>
          <w:bCs/>
          <w:sz w:val="28"/>
          <w:szCs w:val="28"/>
        </w:rPr>
        <w:t>:</w:t>
      </w:r>
    </w:p>
    <w:p w14:paraId="16990189" w14:textId="77777777" w:rsidR="00AE02FA" w:rsidRDefault="00AE02FA" w:rsidP="00AE02FA">
      <w:pPr>
        <w:pStyle w:val="ListParagraph"/>
        <w:tabs>
          <w:tab w:val="left" w:pos="2832"/>
        </w:tabs>
        <w:ind w:left="360"/>
        <w:jc w:val="both"/>
        <w:rPr>
          <w:rFonts w:ascii="Times New Roman" w:hAnsi="Times New Roman" w:cs="Times New Roman"/>
          <w:sz w:val="24"/>
          <w:szCs w:val="24"/>
        </w:rPr>
      </w:pPr>
    </w:p>
    <w:p w14:paraId="5ABD788B" w14:textId="77777777" w:rsidR="00AE02FA" w:rsidRPr="00AE02FA" w:rsidRDefault="00AE02FA" w:rsidP="00AE02FA">
      <w:pPr>
        <w:pStyle w:val="ListParagraph"/>
        <w:tabs>
          <w:tab w:val="left" w:pos="2832"/>
        </w:tabs>
        <w:ind w:left="360"/>
        <w:jc w:val="both"/>
        <w:rPr>
          <w:rFonts w:ascii="Times New Roman" w:hAnsi="Times New Roman" w:cs="Times New Roman"/>
          <w:sz w:val="24"/>
          <w:szCs w:val="24"/>
        </w:rPr>
      </w:pPr>
    </w:p>
    <w:p w14:paraId="1C8D061A" w14:textId="0CDDED73" w:rsidR="003E2A6D" w:rsidRDefault="003E2A6D" w:rsidP="00AE02FA">
      <w:pPr>
        <w:pStyle w:val="ListParagraph"/>
        <w:numPr>
          <w:ilvl w:val="0"/>
          <w:numId w:val="12"/>
        </w:numPr>
        <w:tabs>
          <w:tab w:val="left" w:pos="2832"/>
        </w:tabs>
        <w:jc w:val="both"/>
        <w:rPr>
          <w:rFonts w:ascii="Times New Roman" w:hAnsi="Times New Roman" w:cs="Times New Roman"/>
          <w:sz w:val="24"/>
          <w:szCs w:val="24"/>
        </w:rPr>
      </w:pPr>
      <w:r w:rsidRPr="00261587">
        <w:rPr>
          <w:rFonts w:ascii="Times New Roman" w:hAnsi="Times New Roman" w:cs="Times New Roman"/>
          <w:b/>
          <w:bCs/>
          <w:sz w:val="28"/>
          <w:szCs w:val="28"/>
          <w:u w:val="thick"/>
        </w:rPr>
        <w:t xml:space="preserve">Distributed SQL </w:t>
      </w:r>
      <w:proofErr w:type="gramStart"/>
      <w:r w:rsidRPr="00261587">
        <w:rPr>
          <w:rFonts w:ascii="Times New Roman" w:hAnsi="Times New Roman" w:cs="Times New Roman"/>
          <w:b/>
          <w:bCs/>
          <w:sz w:val="28"/>
          <w:szCs w:val="28"/>
          <w:u w:val="thick"/>
        </w:rPr>
        <w:t>databases</w:t>
      </w:r>
      <w:r w:rsidR="009304D2" w:rsidRPr="00261587">
        <w:rPr>
          <w:rFonts w:ascii="Times New Roman" w:hAnsi="Times New Roman" w:cs="Times New Roman"/>
          <w:b/>
          <w:bCs/>
          <w:sz w:val="28"/>
          <w:szCs w:val="28"/>
        </w:rPr>
        <w:t xml:space="preserve"> :</w:t>
      </w:r>
      <w:proofErr w:type="gramEnd"/>
      <w:r w:rsidR="009304D2" w:rsidRPr="00261587">
        <w:rPr>
          <w:rFonts w:ascii="Times New Roman" w:hAnsi="Times New Roman" w:cs="Times New Roman"/>
          <w:sz w:val="28"/>
          <w:szCs w:val="28"/>
        </w:rPr>
        <w:t xml:space="preserve"> </w:t>
      </w:r>
      <w:r w:rsidRPr="00AE02FA">
        <w:rPr>
          <w:rFonts w:ascii="Times New Roman" w:hAnsi="Times New Roman" w:cs="Times New Roman"/>
          <w:sz w:val="24"/>
          <w:szCs w:val="24"/>
        </w:rPr>
        <w:t xml:space="preserve">The adoption of distributed SQL databases gained traction as enterprises increasingly demanded databases capable of handling global, geographically distributed workloads with high consistency and low latency. Distributed SQL databases, such as </w:t>
      </w:r>
      <w:proofErr w:type="spellStart"/>
      <w:r w:rsidRPr="00AE02FA">
        <w:rPr>
          <w:rFonts w:ascii="Times New Roman" w:hAnsi="Times New Roman" w:cs="Times New Roman"/>
          <w:sz w:val="24"/>
          <w:szCs w:val="24"/>
        </w:rPr>
        <w:t>CockroachDB</w:t>
      </w:r>
      <w:proofErr w:type="spellEnd"/>
      <w:r w:rsidRPr="00AE02FA">
        <w:rPr>
          <w:rFonts w:ascii="Times New Roman" w:hAnsi="Times New Roman" w:cs="Times New Roman"/>
          <w:sz w:val="24"/>
          <w:szCs w:val="24"/>
        </w:rPr>
        <w:t xml:space="preserve"> and Google Spanner, combined the scalability of NoSQL with the consistency of SQL, providing an ideal solution for applications that required both strong consistency and global distribution.</w:t>
      </w:r>
    </w:p>
    <w:p w14:paraId="22C0D229" w14:textId="77777777" w:rsidR="00AE02FA" w:rsidRDefault="00AE02FA" w:rsidP="00AE02FA">
      <w:pPr>
        <w:tabs>
          <w:tab w:val="left" w:pos="2832"/>
        </w:tabs>
        <w:jc w:val="both"/>
        <w:rPr>
          <w:rFonts w:ascii="Times New Roman" w:hAnsi="Times New Roman" w:cs="Times New Roman"/>
          <w:sz w:val="24"/>
          <w:szCs w:val="24"/>
        </w:rPr>
      </w:pPr>
    </w:p>
    <w:p w14:paraId="7096BBC4" w14:textId="77777777" w:rsidR="00AE02FA" w:rsidRPr="00AE02FA" w:rsidRDefault="00AE02FA" w:rsidP="00AE02FA">
      <w:pPr>
        <w:tabs>
          <w:tab w:val="left" w:pos="2832"/>
        </w:tabs>
        <w:jc w:val="both"/>
        <w:rPr>
          <w:rFonts w:ascii="Times New Roman" w:hAnsi="Times New Roman" w:cs="Times New Roman"/>
          <w:sz w:val="24"/>
          <w:szCs w:val="24"/>
        </w:rPr>
      </w:pPr>
    </w:p>
    <w:p w14:paraId="5EDF0746" w14:textId="40D7831B" w:rsidR="009304D2" w:rsidRPr="00AE02FA" w:rsidRDefault="00E53F25" w:rsidP="00AE02FA">
      <w:pPr>
        <w:pStyle w:val="ListParagraph"/>
        <w:numPr>
          <w:ilvl w:val="0"/>
          <w:numId w:val="12"/>
        </w:numPr>
        <w:tabs>
          <w:tab w:val="left" w:pos="2832"/>
        </w:tabs>
        <w:jc w:val="both"/>
        <w:rPr>
          <w:rFonts w:ascii="Times New Roman" w:hAnsi="Times New Roman" w:cs="Times New Roman"/>
          <w:sz w:val="24"/>
          <w:szCs w:val="24"/>
        </w:rPr>
      </w:pPr>
      <w:r w:rsidRPr="00261587">
        <w:rPr>
          <w:rFonts w:ascii="Times New Roman" w:hAnsi="Times New Roman" w:cs="Times New Roman"/>
          <w:b/>
          <w:bCs/>
          <w:sz w:val="28"/>
          <w:szCs w:val="28"/>
          <w:u w:val="thick"/>
        </w:rPr>
        <w:t>Privacy and GDPR Compliance</w:t>
      </w:r>
      <w:r w:rsidR="009304D2" w:rsidRPr="00261587">
        <w:rPr>
          <w:rFonts w:ascii="Times New Roman" w:hAnsi="Times New Roman" w:cs="Times New Roman"/>
          <w:b/>
          <w:bCs/>
          <w:sz w:val="28"/>
          <w:szCs w:val="28"/>
        </w:rPr>
        <w:t>:</w:t>
      </w:r>
      <w:r w:rsidR="009304D2" w:rsidRPr="00AE02FA">
        <w:rPr>
          <w:rFonts w:ascii="Times New Roman" w:hAnsi="Times New Roman" w:cs="Times New Roman"/>
          <w:sz w:val="24"/>
          <w:szCs w:val="24"/>
        </w:rPr>
        <w:t xml:space="preserve"> </w:t>
      </w:r>
      <w:r w:rsidRPr="00AE02FA">
        <w:rPr>
          <w:rFonts w:ascii="Times New Roman" w:hAnsi="Times New Roman" w:cs="Times New Roman"/>
          <w:sz w:val="24"/>
          <w:szCs w:val="24"/>
        </w:rPr>
        <w:t>With the enforcement of privacy regulations like the General Data Protection Regulation (GDPR) in Europe and the California Consumer Privacy Act (CCPA) in the United States, data privacy and compliance became top priorities for organizations. Databases began incorporating features like data masking, encryption at rest, auditing, and granular access controls to ensure that sensitive data was adequately protected and that organizations could meet compliance requirements without compromising performance or usability.</w:t>
      </w:r>
    </w:p>
    <w:p w14:paraId="2D26FA06" w14:textId="77777777" w:rsidR="009304D2" w:rsidRPr="00AE02FA" w:rsidRDefault="009304D2" w:rsidP="00AE02FA">
      <w:pPr>
        <w:pStyle w:val="ListParagraph"/>
        <w:jc w:val="both"/>
        <w:rPr>
          <w:rFonts w:ascii="Times New Roman" w:hAnsi="Times New Roman" w:cs="Times New Roman"/>
          <w:sz w:val="24"/>
          <w:szCs w:val="24"/>
          <w:u w:val="thick"/>
        </w:rPr>
      </w:pPr>
    </w:p>
    <w:p w14:paraId="4B5279BE" w14:textId="77777777" w:rsidR="009304D2" w:rsidRDefault="009304D2" w:rsidP="009304D2">
      <w:pPr>
        <w:pStyle w:val="ListParagraph"/>
        <w:rPr>
          <w:sz w:val="36"/>
          <w:szCs w:val="36"/>
          <w:u w:val="thick"/>
        </w:rPr>
      </w:pPr>
    </w:p>
    <w:p w14:paraId="2F0CF43A" w14:textId="77777777" w:rsidR="009304D2" w:rsidRDefault="009304D2" w:rsidP="009304D2">
      <w:pPr>
        <w:pStyle w:val="ListParagraph"/>
        <w:rPr>
          <w:sz w:val="36"/>
          <w:szCs w:val="36"/>
          <w:u w:val="thick"/>
        </w:rPr>
      </w:pPr>
    </w:p>
    <w:p w14:paraId="1F0221F3" w14:textId="77777777" w:rsidR="009304D2" w:rsidRDefault="009304D2" w:rsidP="009304D2">
      <w:pPr>
        <w:pStyle w:val="ListParagraph"/>
        <w:rPr>
          <w:sz w:val="32"/>
          <w:szCs w:val="32"/>
        </w:rPr>
      </w:pPr>
    </w:p>
    <w:p w14:paraId="5BB2D63D" w14:textId="77777777" w:rsidR="008C6708" w:rsidRDefault="008C6708" w:rsidP="009304D2">
      <w:pPr>
        <w:pStyle w:val="ListParagraph"/>
        <w:rPr>
          <w:sz w:val="32"/>
          <w:szCs w:val="32"/>
        </w:rPr>
      </w:pPr>
    </w:p>
    <w:p w14:paraId="67375CE5" w14:textId="77777777" w:rsidR="008C6708" w:rsidRDefault="008C6708" w:rsidP="009304D2">
      <w:pPr>
        <w:pStyle w:val="ListParagraph"/>
        <w:rPr>
          <w:sz w:val="32"/>
          <w:szCs w:val="32"/>
        </w:rPr>
      </w:pPr>
    </w:p>
    <w:p w14:paraId="0AEFC8D2" w14:textId="77777777" w:rsidR="008C6708" w:rsidRDefault="008C6708" w:rsidP="009304D2">
      <w:pPr>
        <w:pStyle w:val="ListParagraph"/>
        <w:rPr>
          <w:sz w:val="32"/>
          <w:szCs w:val="32"/>
        </w:rPr>
      </w:pPr>
    </w:p>
    <w:p w14:paraId="5DFC9271" w14:textId="77777777" w:rsidR="008C6708" w:rsidRDefault="008C6708" w:rsidP="009304D2">
      <w:pPr>
        <w:pStyle w:val="ListParagraph"/>
        <w:rPr>
          <w:sz w:val="32"/>
          <w:szCs w:val="32"/>
        </w:rPr>
      </w:pPr>
    </w:p>
    <w:p w14:paraId="1486A6F3" w14:textId="77777777" w:rsidR="008C6708" w:rsidRDefault="008C6708" w:rsidP="009304D2">
      <w:pPr>
        <w:pStyle w:val="ListParagraph"/>
        <w:rPr>
          <w:sz w:val="32"/>
          <w:szCs w:val="32"/>
        </w:rPr>
      </w:pPr>
    </w:p>
    <w:p w14:paraId="254DEB88" w14:textId="77777777" w:rsidR="008C6708" w:rsidRDefault="008C6708" w:rsidP="009304D2">
      <w:pPr>
        <w:pStyle w:val="ListParagraph"/>
        <w:rPr>
          <w:sz w:val="32"/>
          <w:szCs w:val="32"/>
        </w:rPr>
      </w:pPr>
    </w:p>
    <w:p w14:paraId="06306742" w14:textId="77777777" w:rsidR="008C6708" w:rsidRDefault="008C6708" w:rsidP="009304D2">
      <w:pPr>
        <w:pStyle w:val="ListParagraph"/>
        <w:rPr>
          <w:sz w:val="32"/>
          <w:szCs w:val="32"/>
        </w:rPr>
      </w:pPr>
    </w:p>
    <w:p w14:paraId="3E58A759" w14:textId="77777777" w:rsidR="008C6708" w:rsidRDefault="008C6708" w:rsidP="009304D2">
      <w:pPr>
        <w:pStyle w:val="ListParagraph"/>
        <w:rPr>
          <w:sz w:val="32"/>
          <w:szCs w:val="32"/>
        </w:rPr>
      </w:pPr>
    </w:p>
    <w:p w14:paraId="54699201" w14:textId="77777777" w:rsidR="008C6708" w:rsidRDefault="008C6708" w:rsidP="009304D2">
      <w:pPr>
        <w:pStyle w:val="ListParagraph"/>
        <w:rPr>
          <w:sz w:val="32"/>
          <w:szCs w:val="32"/>
        </w:rPr>
      </w:pPr>
    </w:p>
    <w:p w14:paraId="02BA7BB9" w14:textId="77777777" w:rsidR="008C6708" w:rsidRDefault="008C6708" w:rsidP="009304D2">
      <w:pPr>
        <w:pStyle w:val="ListParagraph"/>
        <w:rPr>
          <w:sz w:val="32"/>
          <w:szCs w:val="32"/>
        </w:rPr>
      </w:pPr>
    </w:p>
    <w:p w14:paraId="0CEFF315" w14:textId="77777777" w:rsidR="008C6708" w:rsidRDefault="008C6708" w:rsidP="009304D2">
      <w:pPr>
        <w:pStyle w:val="ListParagraph"/>
        <w:rPr>
          <w:sz w:val="32"/>
          <w:szCs w:val="32"/>
        </w:rPr>
      </w:pPr>
    </w:p>
    <w:p w14:paraId="670ECF62" w14:textId="77777777" w:rsidR="008C6708" w:rsidRPr="00E35DDF" w:rsidRDefault="008C6708" w:rsidP="009304D2">
      <w:pPr>
        <w:pStyle w:val="ListParagraph"/>
        <w:rPr>
          <w:sz w:val="32"/>
          <w:szCs w:val="32"/>
        </w:rPr>
      </w:pPr>
    </w:p>
    <w:p w14:paraId="2FDD28B1" w14:textId="77777777" w:rsidR="009304D2" w:rsidRPr="00AE02FA" w:rsidRDefault="009304D2" w:rsidP="009304D2">
      <w:pPr>
        <w:pStyle w:val="ListParagraph"/>
        <w:tabs>
          <w:tab w:val="left" w:pos="2832"/>
        </w:tabs>
        <w:ind w:left="1080"/>
        <w:jc w:val="center"/>
        <w:rPr>
          <w:rFonts w:ascii="Times New Roman" w:hAnsi="Times New Roman" w:cs="Times New Roman"/>
          <w:b/>
          <w:bCs/>
          <w:sz w:val="28"/>
          <w:szCs w:val="28"/>
          <w:u w:val="double"/>
        </w:rPr>
      </w:pPr>
      <w:proofErr w:type="gramStart"/>
      <w:r w:rsidRPr="00AE02FA">
        <w:rPr>
          <w:rFonts w:ascii="Times New Roman" w:hAnsi="Times New Roman" w:cs="Times New Roman"/>
          <w:b/>
          <w:bCs/>
          <w:sz w:val="28"/>
          <w:szCs w:val="28"/>
          <w:u w:val="double"/>
        </w:rPr>
        <w:lastRenderedPageBreak/>
        <w:t>:Application</w:t>
      </w:r>
      <w:proofErr w:type="gramEnd"/>
      <w:r w:rsidRPr="00AE02FA">
        <w:rPr>
          <w:rFonts w:ascii="Times New Roman" w:hAnsi="Times New Roman" w:cs="Times New Roman"/>
          <w:b/>
          <w:bCs/>
          <w:sz w:val="28"/>
          <w:szCs w:val="28"/>
          <w:u w:val="double"/>
        </w:rPr>
        <w:t>:</w:t>
      </w:r>
    </w:p>
    <w:p w14:paraId="526ED7BB" w14:textId="77777777" w:rsidR="009304D2" w:rsidRPr="00AE02FA" w:rsidRDefault="009304D2" w:rsidP="009304D2">
      <w:pPr>
        <w:pStyle w:val="ListParagraph"/>
        <w:tabs>
          <w:tab w:val="left" w:pos="2832"/>
        </w:tabs>
        <w:ind w:left="1080"/>
        <w:jc w:val="center"/>
        <w:rPr>
          <w:rFonts w:ascii="Times New Roman" w:hAnsi="Times New Roman" w:cs="Times New Roman"/>
          <w:b/>
          <w:bCs/>
          <w:sz w:val="28"/>
          <w:szCs w:val="28"/>
          <w:u w:val="double"/>
        </w:rPr>
      </w:pPr>
    </w:p>
    <w:p w14:paraId="0156FB14" w14:textId="77777777" w:rsidR="009304D2" w:rsidRPr="00AE02FA" w:rsidRDefault="009304D2" w:rsidP="009304D2">
      <w:pPr>
        <w:pStyle w:val="ListParagraph"/>
        <w:tabs>
          <w:tab w:val="left" w:pos="2832"/>
        </w:tabs>
        <w:ind w:left="1080"/>
        <w:jc w:val="center"/>
        <w:rPr>
          <w:rFonts w:ascii="Times New Roman" w:hAnsi="Times New Roman" w:cs="Times New Roman"/>
          <w:b/>
          <w:bCs/>
          <w:sz w:val="28"/>
          <w:szCs w:val="28"/>
          <w:u w:val="double"/>
        </w:rPr>
      </w:pPr>
    </w:p>
    <w:tbl>
      <w:tblPr>
        <w:tblStyle w:val="TableGrid"/>
        <w:tblW w:w="0" w:type="auto"/>
        <w:tblInd w:w="1080" w:type="dxa"/>
        <w:tblLook w:val="04A0" w:firstRow="1" w:lastRow="0" w:firstColumn="1" w:lastColumn="0" w:noHBand="0" w:noVBand="1"/>
      </w:tblPr>
      <w:tblGrid>
        <w:gridCol w:w="2796"/>
        <w:gridCol w:w="5140"/>
      </w:tblGrid>
      <w:tr w:rsidR="009304D2" w:rsidRPr="00AE02FA" w14:paraId="572E1DC7" w14:textId="77777777" w:rsidTr="000E5313">
        <w:tc>
          <w:tcPr>
            <w:tcW w:w="2796" w:type="dxa"/>
          </w:tcPr>
          <w:p w14:paraId="00EACF17" w14:textId="77777777" w:rsidR="009304D2" w:rsidRPr="00AE02FA" w:rsidRDefault="009304D2" w:rsidP="000E5313">
            <w:pPr>
              <w:pStyle w:val="ListParagraph"/>
              <w:tabs>
                <w:tab w:val="left" w:pos="2832"/>
              </w:tabs>
              <w:ind w:left="0"/>
              <w:jc w:val="center"/>
              <w:rPr>
                <w:rFonts w:ascii="Times New Roman" w:hAnsi="Times New Roman" w:cs="Times New Roman"/>
                <w:b/>
                <w:bCs/>
                <w:sz w:val="28"/>
                <w:szCs w:val="28"/>
              </w:rPr>
            </w:pPr>
            <w:r w:rsidRPr="00AE02FA">
              <w:rPr>
                <w:rFonts w:ascii="Times New Roman" w:hAnsi="Times New Roman" w:cs="Times New Roman"/>
                <w:b/>
                <w:bCs/>
                <w:sz w:val="28"/>
                <w:szCs w:val="28"/>
              </w:rPr>
              <w:t>Applications</w:t>
            </w:r>
          </w:p>
        </w:tc>
        <w:tc>
          <w:tcPr>
            <w:tcW w:w="5140" w:type="dxa"/>
          </w:tcPr>
          <w:p w14:paraId="4B1747E6" w14:textId="77777777" w:rsidR="009304D2" w:rsidRPr="00AE02FA" w:rsidRDefault="009304D2" w:rsidP="000E5313">
            <w:pPr>
              <w:pStyle w:val="ListParagraph"/>
              <w:tabs>
                <w:tab w:val="left" w:pos="2832"/>
              </w:tabs>
              <w:ind w:left="0"/>
              <w:jc w:val="center"/>
              <w:rPr>
                <w:rFonts w:ascii="Times New Roman" w:hAnsi="Times New Roman" w:cs="Times New Roman"/>
                <w:b/>
                <w:bCs/>
                <w:sz w:val="28"/>
                <w:szCs w:val="28"/>
              </w:rPr>
            </w:pPr>
            <w:r w:rsidRPr="00AE02FA">
              <w:rPr>
                <w:rFonts w:ascii="Times New Roman" w:hAnsi="Times New Roman" w:cs="Times New Roman"/>
                <w:b/>
                <w:bCs/>
                <w:sz w:val="28"/>
                <w:szCs w:val="28"/>
              </w:rPr>
              <w:t>Information</w:t>
            </w:r>
          </w:p>
        </w:tc>
      </w:tr>
      <w:tr w:rsidR="009304D2" w14:paraId="2937B5D6" w14:textId="77777777" w:rsidTr="000E5313">
        <w:tc>
          <w:tcPr>
            <w:tcW w:w="2796" w:type="dxa"/>
          </w:tcPr>
          <w:p w14:paraId="1F393702" w14:textId="77777777" w:rsidR="009304D2" w:rsidRDefault="009304D2" w:rsidP="000E5313">
            <w:pPr>
              <w:pStyle w:val="ListParagraph"/>
              <w:tabs>
                <w:tab w:val="left" w:pos="2832"/>
              </w:tabs>
              <w:ind w:left="0"/>
              <w:jc w:val="center"/>
              <w:rPr>
                <w:sz w:val="32"/>
                <w:szCs w:val="32"/>
                <w:u w:val="double"/>
              </w:rPr>
            </w:pPr>
            <w:r>
              <w:rPr>
                <w:noProof/>
              </w:rPr>
              <w:drawing>
                <wp:anchor distT="0" distB="0" distL="114300" distR="114300" simplePos="0" relativeHeight="251704320" behindDoc="0" locked="0" layoutInCell="1" allowOverlap="1" wp14:anchorId="711A0090" wp14:editId="071E09E8">
                  <wp:simplePos x="0" y="0"/>
                  <wp:positionH relativeFrom="margin">
                    <wp:posOffset>154305</wp:posOffset>
                  </wp:positionH>
                  <wp:positionV relativeFrom="margin">
                    <wp:posOffset>243840</wp:posOffset>
                  </wp:positionV>
                  <wp:extent cx="1316355" cy="999490"/>
                  <wp:effectExtent l="0" t="0" r="0" b="0"/>
                  <wp:wrapSquare wrapText="bothSides"/>
                  <wp:docPr id="11453783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78382" name="Picture 22"/>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316355" cy="999490"/>
                          </a:xfrm>
                          <a:prstGeom prst="rect">
                            <a:avLst/>
                          </a:prstGeom>
                        </pic:spPr>
                      </pic:pic>
                    </a:graphicData>
                  </a:graphic>
                  <wp14:sizeRelH relativeFrom="margin">
                    <wp14:pctWidth>0</wp14:pctWidth>
                  </wp14:sizeRelH>
                </wp:anchor>
              </w:drawing>
            </w:r>
          </w:p>
        </w:tc>
        <w:tc>
          <w:tcPr>
            <w:tcW w:w="5140" w:type="dxa"/>
          </w:tcPr>
          <w:p w14:paraId="710007CA" w14:textId="48A15414" w:rsidR="009304D2" w:rsidRPr="00AE02FA" w:rsidRDefault="00E77C1A" w:rsidP="00AE02FA">
            <w:pPr>
              <w:pStyle w:val="ListParagraph"/>
              <w:tabs>
                <w:tab w:val="left" w:pos="2832"/>
              </w:tabs>
              <w:ind w:left="0"/>
              <w:jc w:val="both"/>
              <w:rPr>
                <w:rFonts w:ascii="Times New Roman" w:hAnsi="Times New Roman" w:cs="Times New Roman"/>
                <w:sz w:val="24"/>
                <w:szCs w:val="24"/>
              </w:rPr>
            </w:pPr>
            <w:r w:rsidRPr="00AE02FA">
              <w:rPr>
                <w:rFonts w:ascii="Times New Roman" w:hAnsi="Times New Roman" w:cs="Times New Roman"/>
                <w:sz w:val="24"/>
                <w:szCs w:val="24"/>
              </w:rPr>
              <w:t xml:space="preserve">A distributed SQL database designed for cloud-native applications, </w:t>
            </w:r>
            <w:proofErr w:type="spellStart"/>
            <w:r w:rsidRPr="00AE02FA">
              <w:rPr>
                <w:rFonts w:ascii="Times New Roman" w:hAnsi="Times New Roman" w:cs="Times New Roman"/>
                <w:sz w:val="24"/>
                <w:szCs w:val="24"/>
              </w:rPr>
              <w:t>CockroachDB</w:t>
            </w:r>
            <w:proofErr w:type="spellEnd"/>
            <w:r w:rsidRPr="00AE02FA">
              <w:rPr>
                <w:rFonts w:ascii="Times New Roman" w:hAnsi="Times New Roman" w:cs="Times New Roman"/>
                <w:sz w:val="24"/>
                <w:szCs w:val="24"/>
              </w:rPr>
              <w:t xml:space="preserve"> provided high availability and scalability across multiple regions with strong consistency. Its distributed nature made it highly resilient to failures, and it was particularly well-suited for global applications with stringent performance and latency requirements.</w:t>
            </w:r>
          </w:p>
        </w:tc>
      </w:tr>
      <w:tr w:rsidR="009304D2" w:rsidRPr="00AE02FA" w14:paraId="75FC79EC" w14:textId="77777777" w:rsidTr="000E5313">
        <w:tc>
          <w:tcPr>
            <w:tcW w:w="2796" w:type="dxa"/>
          </w:tcPr>
          <w:p w14:paraId="5947AA7B" w14:textId="641F1154" w:rsidR="009304D2" w:rsidRPr="00AE02FA" w:rsidRDefault="001479DB" w:rsidP="000E5313">
            <w:pPr>
              <w:pStyle w:val="ListParagraph"/>
              <w:tabs>
                <w:tab w:val="left" w:pos="2832"/>
              </w:tabs>
              <w:ind w:left="0"/>
              <w:jc w:val="center"/>
              <w:rPr>
                <w:sz w:val="24"/>
                <w:szCs w:val="24"/>
                <w:u w:val="double"/>
              </w:rPr>
            </w:pPr>
            <w:r w:rsidRPr="00AE02FA">
              <w:rPr>
                <w:noProof/>
                <w:sz w:val="24"/>
                <w:szCs w:val="24"/>
              </w:rPr>
              <w:drawing>
                <wp:anchor distT="0" distB="0" distL="114300" distR="114300" simplePos="0" relativeHeight="251712512" behindDoc="0" locked="0" layoutInCell="1" allowOverlap="1" wp14:anchorId="16E8C0A6" wp14:editId="4E1B2A05">
                  <wp:simplePos x="0" y="0"/>
                  <wp:positionH relativeFrom="margin">
                    <wp:posOffset>-1270</wp:posOffset>
                  </wp:positionH>
                  <wp:positionV relativeFrom="margin">
                    <wp:posOffset>109870</wp:posOffset>
                  </wp:positionV>
                  <wp:extent cx="1574265" cy="1097280"/>
                  <wp:effectExtent l="0" t="0" r="6985" b="7620"/>
                  <wp:wrapSquare wrapText="bothSides"/>
                  <wp:docPr id="1991684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4338" name="Picture 22"/>
                          <pic:cNvPicPr>
                            <a:picLocks noChangeAspect="1" noChangeArrowheads="1"/>
                          </pic:cNvPicPr>
                        </pic:nvPicPr>
                        <pic:blipFill rotWithShape="1">
                          <a:blip r:embed="rId8">
                            <a:extLst>
                              <a:ext uri="{28A0092B-C50C-407E-A947-70E740481C1C}">
                                <a14:useLocalDpi xmlns:a14="http://schemas.microsoft.com/office/drawing/2010/main" val="0"/>
                              </a:ext>
                            </a:extLst>
                          </a:blip>
                          <a:srcRect l="19216" t="18433" r="21800" b="23405"/>
                          <a:stretch/>
                        </pic:blipFill>
                        <pic:spPr bwMode="auto">
                          <a:xfrm>
                            <a:off x="0" y="0"/>
                            <a:ext cx="1574265"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140" w:type="dxa"/>
          </w:tcPr>
          <w:p w14:paraId="2D64256C" w14:textId="0915FEFF" w:rsidR="009304D2" w:rsidRPr="00AE02FA" w:rsidRDefault="00E22006" w:rsidP="00AE02FA">
            <w:pPr>
              <w:pStyle w:val="ListParagraph"/>
              <w:tabs>
                <w:tab w:val="left" w:pos="2832"/>
              </w:tabs>
              <w:ind w:left="0"/>
              <w:jc w:val="both"/>
              <w:rPr>
                <w:rFonts w:ascii="Times New Roman" w:hAnsi="Times New Roman" w:cs="Times New Roman"/>
                <w:sz w:val="24"/>
                <w:szCs w:val="24"/>
              </w:rPr>
            </w:pPr>
            <w:r w:rsidRPr="00AE02FA">
              <w:rPr>
                <w:rFonts w:ascii="Times New Roman" w:hAnsi="Times New Roman" w:cs="Times New Roman"/>
                <w:sz w:val="24"/>
                <w:szCs w:val="24"/>
              </w:rPr>
              <w:t>Oracle extended its autonomous database portfolio with Autonomous Data Warehouse, which provided automated setup, tuning, scaling, and security. This allowed businesses to easily set up and manage data warehouses without needing specialized database administrators, streamlining the process of extracting insights from large data volumes.</w:t>
            </w:r>
          </w:p>
        </w:tc>
      </w:tr>
    </w:tbl>
    <w:p w14:paraId="3B1B78A3" w14:textId="77777777" w:rsidR="006D4B62" w:rsidRPr="00AE02FA" w:rsidRDefault="006D4B62" w:rsidP="00AE02FA">
      <w:pPr>
        <w:tabs>
          <w:tab w:val="left" w:pos="2832"/>
        </w:tabs>
        <w:rPr>
          <w:sz w:val="32"/>
          <w:szCs w:val="32"/>
          <w:u w:val="double"/>
        </w:rPr>
      </w:pPr>
    </w:p>
    <w:p w14:paraId="3A18D911" w14:textId="77777777" w:rsidR="006D4B62" w:rsidRDefault="006D4B62" w:rsidP="009304D2">
      <w:pPr>
        <w:pStyle w:val="ListParagraph"/>
        <w:tabs>
          <w:tab w:val="left" w:pos="2832"/>
        </w:tabs>
        <w:ind w:left="1080"/>
        <w:jc w:val="center"/>
        <w:rPr>
          <w:sz w:val="32"/>
          <w:szCs w:val="32"/>
          <w:u w:val="double"/>
        </w:rPr>
      </w:pPr>
    </w:p>
    <w:p w14:paraId="5685FA19" w14:textId="77777777" w:rsidR="008C6708" w:rsidRDefault="008C6708" w:rsidP="009304D2">
      <w:pPr>
        <w:pStyle w:val="ListParagraph"/>
        <w:tabs>
          <w:tab w:val="left" w:pos="2832"/>
        </w:tabs>
        <w:ind w:left="1080"/>
        <w:jc w:val="center"/>
        <w:rPr>
          <w:sz w:val="32"/>
          <w:szCs w:val="32"/>
          <w:u w:val="double"/>
        </w:rPr>
      </w:pPr>
    </w:p>
    <w:p w14:paraId="48874F01" w14:textId="77777777" w:rsidR="008C6708" w:rsidRDefault="008C6708" w:rsidP="009304D2">
      <w:pPr>
        <w:pStyle w:val="ListParagraph"/>
        <w:tabs>
          <w:tab w:val="left" w:pos="2832"/>
        </w:tabs>
        <w:ind w:left="1080"/>
        <w:jc w:val="center"/>
        <w:rPr>
          <w:sz w:val="32"/>
          <w:szCs w:val="32"/>
          <w:u w:val="double"/>
        </w:rPr>
      </w:pPr>
    </w:p>
    <w:p w14:paraId="27BF0826" w14:textId="77777777" w:rsidR="008C6708" w:rsidRDefault="008C6708" w:rsidP="009304D2">
      <w:pPr>
        <w:pStyle w:val="ListParagraph"/>
        <w:tabs>
          <w:tab w:val="left" w:pos="2832"/>
        </w:tabs>
        <w:ind w:left="1080"/>
        <w:jc w:val="center"/>
        <w:rPr>
          <w:sz w:val="32"/>
          <w:szCs w:val="32"/>
          <w:u w:val="double"/>
        </w:rPr>
      </w:pPr>
    </w:p>
    <w:p w14:paraId="62E5C69A" w14:textId="77777777" w:rsidR="008C6708" w:rsidRDefault="008C6708" w:rsidP="009304D2">
      <w:pPr>
        <w:pStyle w:val="ListParagraph"/>
        <w:tabs>
          <w:tab w:val="left" w:pos="2832"/>
        </w:tabs>
        <w:ind w:left="1080"/>
        <w:jc w:val="center"/>
        <w:rPr>
          <w:sz w:val="32"/>
          <w:szCs w:val="32"/>
          <w:u w:val="double"/>
        </w:rPr>
      </w:pPr>
    </w:p>
    <w:p w14:paraId="50F9744F" w14:textId="77777777" w:rsidR="008C6708" w:rsidRDefault="008C6708" w:rsidP="009304D2">
      <w:pPr>
        <w:pStyle w:val="ListParagraph"/>
        <w:tabs>
          <w:tab w:val="left" w:pos="2832"/>
        </w:tabs>
        <w:ind w:left="1080"/>
        <w:jc w:val="center"/>
        <w:rPr>
          <w:sz w:val="32"/>
          <w:szCs w:val="32"/>
          <w:u w:val="double"/>
        </w:rPr>
      </w:pPr>
    </w:p>
    <w:p w14:paraId="6ACD205E" w14:textId="77777777" w:rsidR="008C6708" w:rsidRDefault="008C6708" w:rsidP="009304D2">
      <w:pPr>
        <w:pStyle w:val="ListParagraph"/>
        <w:tabs>
          <w:tab w:val="left" w:pos="2832"/>
        </w:tabs>
        <w:ind w:left="1080"/>
        <w:jc w:val="center"/>
        <w:rPr>
          <w:sz w:val="32"/>
          <w:szCs w:val="32"/>
          <w:u w:val="double"/>
        </w:rPr>
      </w:pPr>
    </w:p>
    <w:p w14:paraId="225409EE" w14:textId="77777777" w:rsidR="008C6708" w:rsidRDefault="008C6708" w:rsidP="009304D2">
      <w:pPr>
        <w:pStyle w:val="ListParagraph"/>
        <w:tabs>
          <w:tab w:val="left" w:pos="2832"/>
        </w:tabs>
        <w:ind w:left="1080"/>
        <w:jc w:val="center"/>
        <w:rPr>
          <w:sz w:val="32"/>
          <w:szCs w:val="32"/>
          <w:u w:val="double"/>
        </w:rPr>
      </w:pPr>
    </w:p>
    <w:p w14:paraId="62FF1704" w14:textId="77777777" w:rsidR="008C6708" w:rsidRDefault="008C6708" w:rsidP="009304D2">
      <w:pPr>
        <w:pStyle w:val="ListParagraph"/>
        <w:tabs>
          <w:tab w:val="left" w:pos="2832"/>
        </w:tabs>
        <w:ind w:left="1080"/>
        <w:jc w:val="center"/>
        <w:rPr>
          <w:sz w:val="32"/>
          <w:szCs w:val="32"/>
          <w:u w:val="double"/>
        </w:rPr>
      </w:pPr>
    </w:p>
    <w:p w14:paraId="289B1F07" w14:textId="77777777" w:rsidR="008C6708" w:rsidRDefault="008C6708" w:rsidP="009304D2">
      <w:pPr>
        <w:pStyle w:val="ListParagraph"/>
        <w:tabs>
          <w:tab w:val="left" w:pos="2832"/>
        </w:tabs>
        <w:ind w:left="1080"/>
        <w:jc w:val="center"/>
        <w:rPr>
          <w:sz w:val="32"/>
          <w:szCs w:val="32"/>
          <w:u w:val="double"/>
        </w:rPr>
      </w:pPr>
    </w:p>
    <w:p w14:paraId="0531865A" w14:textId="77777777" w:rsidR="008C6708" w:rsidRDefault="008C6708" w:rsidP="009304D2">
      <w:pPr>
        <w:pStyle w:val="ListParagraph"/>
        <w:tabs>
          <w:tab w:val="left" w:pos="2832"/>
        </w:tabs>
        <w:ind w:left="1080"/>
        <w:jc w:val="center"/>
        <w:rPr>
          <w:sz w:val="32"/>
          <w:szCs w:val="32"/>
          <w:u w:val="double"/>
        </w:rPr>
      </w:pPr>
    </w:p>
    <w:p w14:paraId="7264E83A" w14:textId="77777777" w:rsidR="008C6708" w:rsidRDefault="008C6708" w:rsidP="009304D2">
      <w:pPr>
        <w:pStyle w:val="ListParagraph"/>
        <w:tabs>
          <w:tab w:val="left" w:pos="2832"/>
        </w:tabs>
        <w:ind w:left="1080"/>
        <w:jc w:val="center"/>
        <w:rPr>
          <w:sz w:val="32"/>
          <w:szCs w:val="32"/>
          <w:u w:val="double"/>
        </w:rPr>
      </w:pPr>
    </w:p>
    <w:p w14:paraId="0F4B6C03" w14:textId="77777777" w:rsidR="008C6708" w:rsidRDefault="008C6708" w:rsidP="009304D2">
      <w:pPr>
        <w:pStyle w:val="ListParagraph"/>
        <w:tabs>
          <w:tab w:val="left" w:pos="2832"/>
        </w:tabs>
        <w:ind w:left="1080"/>
        <w:jc w:val="center"/>
        <w:rPr>
          <w:sz w:val="32"/>
          <w:szCs w:val="32"/>
          <w:u w:val="double"/>
        </w:rPr>
      </w:pPr>
    </w:p>
    <w:p w14:paraId="28F9B568" w14:textId="77777777" w:rsidR="008C6708" w:rsidRDefault="008C6708" w:rsidP="009304D2">
      <w:pPr>
        <w:pStyle w:val="ListParagraph"/>
        <w:tabs>
          <w:tab w:val="left" w:pos="2832"/>
        </w:tabs>
        <w:ind w:left="1080"/>
        <w:jc w:val="center"/>
        <w:rPr>
          <w:sz w:val="32"/>
          <w:szCs w:val="32"/>
          <w:u w:val="double"/>
        </w:rPr>
      </w:pPr>
    </w:p>
    <w:p w14:paraId="3E277AFF" w14:textId="77777777" w:rsidR="008C6708" w:rsidRDefault="008C6708" w:rsidP="009304D2">
      <w:pPr>
        <w:pStyle w:val="ListParagraph"/>
        <w:tabs>
          <w:tab w:val="left" w:pos="2832"/>
        </w:tabs>
        <w:ind w:left="1080"/>
        <w:jc w:val="center"/>
        <w:rPr>
          <w:sz w:val="32"/>
          <w:szCs w:val="32"/>
          <w:u w:val="double"/>
        </w:rPr>
      </w:pPr>
    </w:p>
    <w:p w14:paraId="06DAEDFE" w14:textId="77777777" w:rsidR="008C6708" w:rsidRDefault="008C6708" w:rsidP="009304D2">
      <w:pPr>
        <w:pStyle w:val="ListParagraph"/>
        <w:tabs>
          <w:tab w:val="left" w:pos="2832"/>
        </w:tabs>
        <w:ind w:left="1080"/>
        <w:jc w:val="center"/>
        <w:rPr>
          <w:sz w:val="32"/>
          <w:szCs w:val="32"/>
          <w:u w:val="double"/>
        </w:rPr>
      </w:pPr>
    </w:p>
    <w:p w14:paraId="58FF7F3A" w14:textId="77777777" w:rsidR="008C6708" w:rsidRDefault="008C6708" w:rsidP="009304D2">
      <w:pPr>
        <w:pStyle w:val="ListParagraph"/>
        <w:tabs>
          <w:tab w:val="left" w:pos="2832"/>
        </w:tabs>
        <w:ind w:left="1080"/>
        <w:jc w:val="center"/>
        <w:rPr>
          <w:sz w:val="32"/>
          <w:szCs w:val="32"/>
          <w:u w:val="double"/>
        </w:rPr>
      </w:pPr>
    </w:p>
    <w:p w14:paraId="0F32CE6C" w14:textId="77777777" w:rsidR="009304D2" w:rsidRPr="00AE02FA" w:rsidRDefault="009304D2" w:rsidP="009304D2">
      <w:pPr>
        <w:tabs>
          <w:tab w:val="left" w:pos="2832"/>
        </w:tabs>
        <w:jc w:val="center"/>
        <w:rPr>
          <w:rFonts w:ascii="Times New Roman" w:hAnsi="Times New Roman" w:cs="Times New Roman"/>
          <w:b/>
          <w:bCs/>
          <w:sz w:val="28"/>
          <w:szCs w:val="28"/>
          <w:u w:val="double"/>
        </w:rPr>
      </w:pPr>
      <w:r w:rsidRPr="00AE02FA">
        <w:rPr>
          <w:rFonts w:ascii="Times New Roman" w:hAnsi="Times New Roman" w:cs="Times New Roman"/>
          <w:b/>
          <w:bCs/>
          <w:sz w:val="28"/>
          <w:szCs w:val="28"/>
          <w:u w:val="double"/>
        </w:rPr>
        <w:lastRenderedPageBreak/>
        <w:t>: Conclusions:</w:t>
      </w:r>
    </w:p>
    <w:p w14:paraId="2B25B08B" w14:textId="77777777" w:rsidR="009304D2" w:rsidRDefault="009304D2" w:rsidP="009304D2">
      <w:pPr>
        <w:tabs>
          <w:tab w:val="left" w:pos="2832"/>
        </w:tabs>
        <w:jc w:val="center"/>
        <w:rPr>
          <w:sz w:val="32"/>
          <w:szCs w:val="32"/>
          <w:u w:val="double"/>
        </w:rPr>
      </w:pPr>
    </w:p>
    <w:p w14:paraId="5FF29DE2" w14:textId="77777777" w:rsidR="009304D2" w:rsidRDefault="009304D2" w:rsidP="009304D2">
      <w:pPr>
        <w:tabs>
          <w:tab w:val="left" w:pos="2832"/>
        </w:tabs>
        <w:jc w:val="center"/>
        <w:rPr>
          <w:sz w:val="32"/>
          <w:szCs w:val="32"/>
          <w:u w:val="double"/>
        </w:rPr>
      </w:pPr>
    </w:p>
    <w:p w14:paraId="2369DE56" w14:textId="30BD373A" w:rsidR="009304D2" w:rsidRPr="00AE02FA" w:rsidRDefault="006D4B62" w:rsidP="00AE02FA">
      <w:pPr>
        <w:tabs>
          <w:tab w:val="left" w:pos="2832"/>
        </w:tabs>
        <w:jc w:val="both"/>
        <w:rPr>
          <w:rFonts w:ascii="Times New Roman" w:hAnsi="Times New Roman" w:cs="Times New Roman"/>
          <w:sz w:val="24"/>
          <w:szCs w:val="24"/>
        </w:rPr>
      </w:pPr>
      <w:r w:rsidRPr="00AE02FA">
        <w:rPr>
          <w:rFonts w:ascii="Times New Roman" w:hAnsi="Times New Roman" w:cs="Times New Roman"/>
          <w:sz w:val="24"/>
          <w:szCs w:val="24"/>
        </w:rPr>
        <w:t>2020 underscored the importance of AI and autonomous capabilities in the database space, with more organizations turning to databases that could self-manage and self-optimize. The rise of distributed SQL databases offered a powerful solution for enterprises needing scalable and consistent database solutions across global regions. Privacy and compliance also became paramount, with databases introducing new features to ensure data security and regulatory adherence. As the digital landscape continued to evolve, databases adapted to meet the growing demands for automation, scalability, and security.</w:t>
      </w:r>
    </w:p>
    <w:p w14:paraId="16CB21A3" w14:textId="77777777" w:rsidR="001F3C62" w:rsidRDefault="001F3C62" w:rsidP="00E17FD3">
      <w:pPr>
        <w:tabs>
          <w:tab w:val="left" w:pos="2832"/>
        </w:tabs>
        <w:rPr>
          <w:sz w:val="32"/>
          <w:szCs w:val="32"/>
        </w:rPr>
      </w:pPr>
    </w:p>
    <w:p w14:paraId="3192D317" w14:textId="77777777" w:rsidR="001F3C62" w:rsidRDefault="001F3C62" w:rsidP="00E17FD3">
      <w:pPr>
        <w:tabs>
          <w:tab w:val="left" w:pos="2832"/>
        </w:tabs>
        <w:rPr>
          <w:sz w:val="32"/>
          <w:szCs w:val="32"/>
        </w:rPr>
      </w:pPr>
    </w:p>
    <w:p w14:paraId="5F6E2B18" w14:textId="77777777" w:rsidR="00AE02FA" w:rsidRDefault="00AE02FA" w:rsidP="00E17FD3">
      <w:pPr>
        <w:tabs>
          <w:tab w:val="left" w:pos="2832"/>
        </w:tabs>
        <w:rPr>
          <w:sz w:val="32"/>
          <w:szCs w:val="32"/>
        </w:rPr>
      </w:pPr>
    </w:p>
    <w:p w14:paraId="3F6A7F4D" w14:textId="77777777" w:rsidR="00AE02FA" w:rsidRDefault="00AE02FA" w:rsidP="00E17FD3">
      <w:pPr>
        <w:tabs>
          <w:tab w:val="left" w:pos="2832"/>
        </w:tabs>
        <w:rPr>
          <w:sz w:val="32"/>
          <w:szCs w:val="32"/>
        </w:rPr>
      </w:pPr>
    </w:p>
    <w:p w14:paraId="539C7B32" w14:textId="77777777" w:rsidR="00905D65" w:rsidRDefault="00905D65" w:rsidP="00E17FD3">
      <w:pPr>
        <w:tabs>
          <w:tab w:val="left" w:pos="2832"/>
        </w:tabs>
        <w:rPr>
          <w:sz w:val="32"/>
          <w:szCs w:val="32"/>
        </w:rPr>
      </w:pPr>
    </w:p>
    <w:p w14:paraId="6824BF19" w14:textId="77777777" w:rsidR="003C657E" w:rsidRDefault="003C657E" w:rsidP="00E17FD3">
      <w:pPr>
        <w:tabs>
          <w:tab w:val="left" w:pos="2832"/>
        </w:tabs>
        <w:rPr>
          <w:sz w:val="32"/>
          <w:szCs w:val="32"/>
        </w:rPr>
      </w:pPr>
    </w:p>
    <w:p w14:paraId="51EB8D22" w14:textId="77777777" w:rsidR="003C657E" w:rsidRDefault="003C657E" w:rsidP="00E17FD3">
      <w:pPr>
        <w:tabs>
          <w:tab w:val="left" w:pos="2832"/>
        </w:tabs>
        <w:rPr>
          <w:sz w:val="32"/>
          <w:szCs w:val="32"/>
        </w:rPr>
      </w:pPr>
    </w:p>
    <w:p w14:paraId="06E8E478" w14:textId="77777777" w:rsidR="003C657E" w:rsidRDefault="003C657E" w:rsidP="00E17FD3">
      <w:pPr>
        <w:tabs>
          <w:tab w:val="left" w:pos="2832"/>
        </w:tabs>
        <w:rPr>
          <w:sz w:val="32"/>
          <w:szCs w:val="32"/>
        </w:rPr>
      </w:pPr>
    </w:p>
    <w:p w14:paraId="7A6711D7" w14:textId="77777777" w:rsidR="003C657E" w:rsidRDefault="003C657E" w:rsidP="00E17FD3">
      <w:pPr>
        <w:tabs>
          <w:tab w:val="left" w:pos="2832"/>
        </w:tabs>
        <w:rPr>
          <w:sz w:val="32"/>
          <w:szCs w:val="32"/>
        </w:rPr>
      </w:pPr>
    </w:p>
    <w:p w14:paraId="1116079F" w14:textId="77777777" w:rsidR="003C657E" w:rsidRDefault="003C657E" w:rsidP="00E17FD3">
      <w:pPr>
        <w:tabs>
          <w:tab w:val="left" w:pos="2832"/>
        </w:tabs>
        <w:rPr>
          <w:sz w:val="32"/>
          <w:szCs w:val="32"/>
        </w:rPr>
      </w:pPr>
    </w:p>
    <w:p w14:paraId="67582FC1" w14:textId="77777777" w:rsidR="008C6708" w:rsidRDefault="008C6708" w:rsidP="00E17FD3">
      <w:pPr>
        <w:tabs>
          <w:tab w:val="left" w:pos="2832"/>
        </w:tabs>
        <w:rPr>
          <w:sz w:val="32"/>
          <w:szCs w:val="32"/>
        </w:rPr>
      </w:pPr>
    </w:p>
    <w:p w14:paraId="7EAB21DE" w14:textId="77777777" w:rsidR="008C6708" w:rsidRDefault="008C6708" w:rsidP="00E17FD3">
      <w:pPr>
        <w:tabs>
          <w:tab w:val="left" w:pos="2832"/>
        </w:tabs>
        <w:rPr>
          <w:sz w:val="32"/>
          <w:szCs w:val="32"/>
        </w:rPr>
      </w:pPr>
    </w:p>
    <w:p w14:paraId="41FF4ED7" w14:textId="77777777" w:rsidR="008C6708" w:rsidRDefault="008C6708" w:rsidP="00E17FD3">
      <w:pPr>
        <w:tabs>
          <w:tab w:val="left" w:pos="2832"/>
        </w:tabs>
        <w:rPr>
          <w:sz w:val="32"/>
          <w:szCs w:val="32"/>
        </w:rPr>
      </w:pPr>
    </w:p>
    <w:p w14:paraId="291837FF" w14:textId="77777777" w:rsidR="008C6708" w:rsidRDefault="008C6708" w:rsidP="00E17FD3">
      <w:pPr>
        <w:tabs>
          <w:tab w:val="left" w:pos="2832"/>
        </w:tabs>
        <w:rPr>
          <w:sz w:val="32"/>
          <w:szCs w:val="32"/>
        </w:rPr>
      </w:pPr>
    </w:p>
    <w:p w14:paraId="3B687E7F" w14:textId="77777777" w:rsidR="008C6708" w:rsidRDefault="008C6708" w:rsidP="00E17FD3">
      <w:pPr>
        <w:tabs>
          <w:tab w:val="left" w:pos="2832"/>
        </w:tabs>
        <w:rPr>
          <w:sz w:val="32"/>
          <w:szCs w:val="32"/>
        </w:rPr>
      </w:pPr>
    </w:p>
    <w:p w14:paraId="6B9EFB54" w14:textId="77777777" w:rsidR="00905D65" w:rsidRDefault="00905D65" w:rsidP="00E17FD3">
      <w:pPr>
        <w:tabs>
          <w:tab w:val="left" w:pos="2832"/>
        </w:tabs>
        <w:rPr>
          <w:sz w:val="32"/>
          <w:szCs w:val="32"/>
        </w:rPr>
      </w:pPr>
    </w:p>
    <w:p w14:paraId="1366C77B" w14:textId="77777777" w:rsidR="001F3C62" w:rsidRDefault="001F3C62" w:rsidP="001F3C62">
      <w:pPr>
        <w:pStyle w:val="ListParagraph"/>
        <w:tabs>
          <w:tab w:val="left" w:pos="2832"/>
        </w:tabs>
        <w:ind w:left="360"/>
        <w:jc w:val="center"/>
        <w:rPr>
          <w:sz w:val="32"/>
          <w:szCs w:val="32"/>
        </w:rPr>
      </w:pPr>
    </w:p>
    <w:p w14:paraId="68FF70C1" w14:textId="676BCD9E" w:rsidR="001F3C62" w:rsidRDefault="001F3C62" w:rsidP="001F3C62">
      <w:pPr>
        <w:pStyle w:val="ListParagraph"/>
        <w:tabs>
          <w:tab w:val="left" w:pos="2832"/>
        </w:tabs>
        <w:ind w:left="360"/>
        <w:jc w:val="center"/>
        <w:rPr>
          <w:sz w:val="32"/>
          <w:szCs w:val="32"/>
        </w:rPr>
      </w:pPr>
      <w:r>
        <w:rPr>
          <w:noProof/>
          <w:sz w:val="32"/>
          <w:szCs w:val="32"/>
        </w:rPr>
        <w:lastRenderedPageBreak/>
        <mc:AlternateContent>
          <mc:Choice Requires="wps">
            <w:drawing>
              <wp:anchor distT="0" distB="0" distL="114300" distR="114300" simplePos="0" relativeHeight="251706368" behindDoc="1" locked="0" layoutInCell="1" allowOverlap="1" wp14:anchorId="150964A5" wp14:editId="05CA9B39">
                <wp:simplePos x="0" y="0"/>
                <wp:positionH relativeFrom="column">
                  <wp:posOffset>-1028700</wp:posOffset>
                </wp:positionH>
                <wp:positionV relativeFrom="paragraph">
                  <wp:posOffset>-152400</wp:posOffset>
                </wp:positionV>
                <wp:extent cx="8115300" cy="449580"/>
                <wp:effectExtent l="0" t="0" r="19050" b="26670"/>
                <wp:wrapNone/>
                <wp:docPr id="1907171423" name="Rectangle 21"/>
                <wp:cNvGraphicFramePr/>
                <a:graphic xmlns:a="http://schemas.openxmlformats.org/drawingml/2006/main">
                  <a:graphicData uri="http://schemas.microsoft.com/office/word/2010/wordprocessingShape">
                    <wps:wsp>
                      <wps:cNvSpPr/>
                      <wps:spPr>
                        <a:xfrm>
                          <a:off x="0" y="0"/>
                          <a:ext cx="8115300" cy="449580"/>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BA91D8" id="Rectangle 21" o:spid="_x0000_s1026" style="position:absolute;margin-left:-81pt;margin-top:-12pt;width:639pt;height:35.4pt;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" fillcolor="#4ea72e [3209]" strokecolor="#030e13 [484]" strokeweight="1pt"/>
            </w:pict>
          </mc:Fallback>
        </mc:AlternateContent>
      </w:r>
      <w:r>
        <w:rPr>
          <w:sz w:val="32"/>
          <w:szCs w:val="32"/>
        </w:rPr>
        <w:t>DATA SYSTEM SOFTWARE 2022</w:t>
      </w:r>
    </w:p>
    <w:p w14:paraId="2A95895C" w14:textId="77777777" w:rsidR="001F3C62" w:rsidRDefault="001F3C62" w:rsidP="001F3C62">
      <w:pPr>
        <w:pStyle w:val="ListParagraph"/>
        <w:tabs>
          <w:tab w:val="left" w:pos="2832"/>
        </w:tabs>
        <w:ind w:left="360"/>
        <w:jc w:val="center"/>
        <w:rPr>
          <w:sz w:val="32"/>
          <w:szCs w:val="32"/>
        </w:rPr>
      </w:pPr>
    </w:p>
    <w:p w14:paraId="45C361D1" w14:textId="77777777" w:rsidR="001F3C62" w:rsidRDefault="001F3C62" w:rsidP="001F3C62">
      <w:pPr>
        <w:pStyle w:val="ListParagraph"/>
        <w:tabs>
          <w:tab w:val="left" w:pos="2832"/>
        </w:tabs>
        <w:ind w:left="360"/>
        <w:jc w:val="center"/>
        <w:rPr>
          <w:b/>
          <w:bCs/>
          <w:sz w:val="28"/>
          <w:szCs w:val="28"/>
        </w:rPr>
      </w:pPr>
      <w:proofErr w:type="gramStart"/>
      <w:r w:rsidRPr="00261587">
        <w:rPr>
          <w:b/>
          <w:bCs/>
          <w:sz w:val="28"/>
          <w:szCs w:val="28"/>
          <w:u w:val="double"/>
        </w:rPr>
        <w:t>:Features</w:t>
      </w:r>
      <w:proofErr w:type="gramEnd"/>
      <w:r w:rsidRPr="00261587">
        <w:rPr>
          <w:b/>
          <w:bCs/>
          <w:sz w:val="28"/>
          <w:szCs w:val="28"/>
        </w:rPr>
        <w:t>:</w:t>
      </w:r>
    </w:p>
    <w:p w14:paraId="092FEA40" w14:textId="77777777" w:rsidR="00261587" w:rsidRDefault="00261587" w:rsidP="001F3C62">
      <w:pPr>
        <w:pStyle w:val="ListParagraph"/>
        <w:tabs>
          <w:tab w:val="left" w:pos="2832"/>
        </w:tabs>
        <w:ind w:left="360"/>
        <w:jc w:val="center"/>
        <w:rPr>
          <w:b/>
          <w:bCs/>
          <w:sz w:val="28"/>
          <w:szCs w:val="28"/>
        </w:rPr>
      </w:pPr>
    </w:p>
    <w:p w14:paraId="6FCBF426" w14:textId="77777777" w:rsidR="00261587" w:rsidRPr="00261587" w:rsidRDefault="00261587" w:rsidP="001F3C62">
      <w:pPr>
        <w:pStyle w:val="ListParagraph"/>
        <w:tabs>
          <w:tab w:val="left" w:pos="2832"/>
        </w:tabs>
        <w:ind w:left="360"/>
        <w:jc w:val="center"/>
        <w:rPr>
          <w:b/>
          <w:bCs/>
          <w:sz w:val="28"/>
          <w:szCs w:val="28"/>
        </w:rPr>
      </w:pPr>
    </w:p>
    <w:p w14:paraId="738C6F22" w14:textId="2413C3C9" w:rsidR="001F3C62" w:rsidRDefault="001F3C62" w:rsidP="00261587">
      <w:pPr>
        <w:pStyle w:val="ListParagraph"/>
        <w:numPr>
          <w:ilvl w:val="0"/>
          <w:numId w:val="12"/>
        </w:numPr>
        <w:tabs>
          <w:tab w:val="left" w:pos="2832"/>
        </w:tabs>
        <w:jc w:val="both"/>
        <w:rPr>
          <w:rFonts w:ascii="Times New Roman" w:hAnsi="Times New Roman" w:cs="Times New Roman"/>
          <w:sz w:val="24"/>
          <w:szCs w:val="24"/>
        </w:rPr>
      </w:pPr>
      <w:r w:rsidRPr="00261587">
        <w:rPr>
          <w:rFonts w:ascii="Times New Roman" w:hAnsi="Times New Roman" w:cs="Times New Roman"/>
          <w:b/>
          <w:bCs/>
          <w:sz w:val="28"/>
          <w:szCs w:val="28"/>
          <w:u w:val="thick"/>
        </w:rPr>
        <w:t xml:space="preserve">Edge </w:t>
      </w:r>
      <w:proofErr w:type="gramStart"/>
      <w:r w:rsidRPr="00261587">
        <w:rPr>
          <w:rFonts w:ascii="Times New Roman" w:hAnsi="Times New Roman" w:cs="Times New Roman"/>
          <w:b/>
          <w:bCs/>
          <w:sz w:val="28"/>
          <w:szCs w:val="28"/>
          <w:u w:val="thick"/>
        </w:rPr>
        <w:t>Databases</w:t>
      </w:r>
      <w:r w:rsidRPr="00261587">
        <w:rPr>
          <w:rFonts w:ascii="Times New Roman" w:hAnsi="Times New Roman" w:cs="Times New Roman"/>
          <w:sz w:val="32"/>
          <w:szCs w:val="32"/>
        </w:rPr>
        <w:t xml:space="preserve"> </w:t>
      </w:r>
      <w:r w:rsidRPr="003E2A6D">
        <w:rPr>
          <w:sz w:val="32"/>
          <w:szCs w:val="32"/>
        </w:rPr>
        <w:t>:</w:t>
      </w:r>
      <w:proofErr w:type="gramEnd"/>
      <w:r w:rsidRPr="00881E0A">
        <w:t xml:space="preserve"> </w:t>
      </w:r>
      <w:r w:rsidRPr="00261587">
        <w:rPr>
          <w:rFonts w:ascii="Times New Roman" w:hAnsi="Times New Roman" w:cs="Times New Roman"/>
          <w:sz w:val="24"/>
          <w:szCs w:val="24"/>
        </w:rPr>
        <w:t xml:space="preserve">As edge computing grew in popularity, edge databases began to emerge, designed to store and process data closer to the user, reducing latency for real-time applications. </w:t>
      </w:r>
      <w:proofErr w:type="spellStart"/>
      <w:r w:rsidRPr="00261587">
        <w:rPr>
          <w:rFonts w:ascii="Times New Roman" w:hAnsi="Times New Roman" w:cs="Times New Roman"/>
          <w:sz w:val="24"/>
          <w:szCs w:val="24"/>
        </w:rPr>
        <w:t>RedisEdge</w:t>
      </w:r>
      <w:proofErr w:type="spellEnd"/>
      <w:r w:rsidRPr="00261587">
        <w:rPr>
          <w:rFonts w:ascii="Times New Roman" w:hAnsi="Times New Roman" w:cs="Times New Roman"/>
          <w:sz w:val="24"/>
          <w:szCs w:val="24"/>
        </w:rPr>
        <w:t xml:space="preserve"> and SQLite were widely used for their ability to run lightweight, efficient databases at the edge, powering IoT devices and real-time analytics for applications like autonomous vehicles, industrial IoT, and remote monitoring.</w:t>
      </w:r>
    </w:p>
    <w:p w14:paraId="3A05DCF7" w14:textId="77777777" w:rsidR="00261587" w:rsidRDefault="00261587" w:rsidP="00261587">
      <w:pPr>
        <w:tabs>
          <w:tab w:val="left" w:pos="2832"/>
        </w:tabs>
        <w:jc w:val="both"/>
        <w:rPr>
          <w:rFonts w:ascii="Times New Roman" w:hAnsi="Times New Roman" w:cs="Times New Roman"/>
          <w:sz w:val="24"/>
          <w:szCs w:val="24"/>
        </w:rPr>
      </w:pPr>
    </w:p>
    <w:p w14:paraId="7FC43891" w14:textId="77777777" w:rsidR="00261587" w:rsidRPr="00261587" w:rsidRDefault="00261587" w:rsidP="00261587">
      <w:pPr>
        <w:tabs>
          <w:tab w:val="left" w:pos="2832"/>
        </w:tabs>
        <w:jc w:val="both"/>
        <w:rPr>
          <w:rFonts w:ascii="Times New Roman" w:hAnsi="Times New Roman" w:cs="Times New Roman"/>
          <w:sz w:val="24"/>
          <w:szCs w:val="24"/>
        </w:rPr>
      </w:pPr>
    </w:p>
    <w:p w14:paraId="5408AB8B" w14:textId="11EF27C6" w:rsidR="001F3C62" w:rsidRPr="00261587" w:rsidRDefault="000114EE" w:rsidP="00261587">
      <w:pPr>
        <w:pStyle w:val="ListParagraph"/>
        <w:numPr>
          <w:ilvl w:val="0"/>
          <w:numId w:val="12"/>
        </w:numPr>
        <w:tabs>
          <w:tab w:val="left" w:pos="2832"/>
        </w:tabs>
        <w:jc w:val="both"/>
        <w:rPr>
          <w:rFonts w:ascii="Times New Roman" w:hAnsi="Times New Roman" w:cs="Times New Roman"/>
          <w:sz w:val="24"/>
          <w:szCs w:val="24"/>
          <w:u w:val="thick"/>
        </w:rPr>
      </w:pPr>
      <w:r w:rsidRPr="00261587">
        <w:rPr>
          <w:rFonts w:ascii="Times New Roman" w:hAnsi="Times New Roman" w:cs="Times New Roman"/>
          <w:b/>
          <w:bCs/>
          <w:sz w:val="28"/>
          <w:szCs w:val="28"/>
          <w:u w:val="thick"/>
        </w:rPr>
        <w:t>AI driven optimization and Self-Tuning Databases</w:t>
      </w:r>
      <w:r w:rsidR="001F3C62" w:rsidRPr="00261587">
        <w:rPr>
          <w:rFonts w:ascii="Times New Roman" w:hAnsi="Times New Roman" w:cs="Times New Roman"/>
          <w:b/>
          <w:bCs/>
          <w:sz w:val="28"/>
          <w:szCs w:val="28"/>
        </w:rPr>
        <w:t xml:space="preserve">: </w:t>
      </w:r>
      <w:r w:rsidRPr="00261587">
        <w:rPr>
          <w:rFonts w:ascii="Times New Roman" w:hAnsi="Times New Roman" w:cs="Times New Roman"/>
          <w:sz w:val="24"/>
          <w:szCs w:val="24"/>
        </w:rPr>
        <w:t>In 2022, the push towards fully autonomous databases took another leap forward with advancements in AI-driven query optimization. Databases like Oracle Autonomous Database and Microsoft SQL Server integrated machine learning algorithms to dynamically adjust query execution plans based on real-time performance, optimizing resource usage and minimizing latency. This trend reduced the need for human intervention in database management, further automating complex tasks like performance tuning and resource allocation.</w:t>
      </w:r>
    </w:p>
    <w:p w14:paraId="247CF1FA" w14:textId="77777777" w:rsidR="00BD4546" w:rsidRDefault="00BD4546" w:rsidP="008334EC">
      <w:pPr>
        <w:rPr>
          <w:sz w:val="36"/>
          <w:szCs w:val="36"/>
          <w:u w:val="thick"/>
        </w:rPr>
      </w:pPr>
    </w:p>
    <w:p w14:paraId="2595E21D" w14:textId="77777777" w:rsidR="00BD4546" w:rsidRPr="008334EC" w:rsidRDefault="00BD4546" w:rsidP="008334EC">
      <w:pPr>
        <w:rPr>
          <w:sz w:val="36"/>
          <w:szCs w:val="36"/>
          <w:u w:val="thick"/>
        </w:rPr>
      </w:pPr>
    </w:p>
    <w:p w14:paraId="7853610B" w14:textId="77777777" w:rsidR="00D76143" w:rsidRDefault="00D76143" w:rsidP="001F3C62">
      <w:pPr>
        <w:pStyle w:val="ListParagraph"/>
        <w:rPr>
          <w:sz w:val="36"/>
          <w:szCs w:val="36"/>
          <w:u w:val="thick"/>
        </w:rPr>
      </w:pPr>
    </w:p>
    <w:p w14:paraId="7E0CEA2D" w14:textId="77777777" w:rsidR="008C6708" w:rsidRDefault="008C6708" w:rsidP="001F3C62">
      <w:pPr>
        <w:pStyle w:val="ListParagraph"/>
        <w:rPr>
          <w:sz w:val="36"/>
          <w:szCs w:val="36"/>
          <w:u w:val="thick"/>
        </w:rPr>
      </w:pPr>
    </w:p>
    <w:p w14:paraId="77DD6227" w14:textId="77777777" w:rsidR="008C6708" w:rsidRDefault="008C6708" w:rsidP="001F3C62">
      <w:pPr>
        <w:pStyle w:val="ListParagraph"/>
        <w:rPr>
          <w:sz w:val="36"/>
          <w:szCs w:val="36"/>
          <w:u w:val="thick"/>
        </w:rPr>
      </w:pPr>
    </w:p>
    <w:p w14:paraId="6A5D4A9A" w14:textId="77777777" w:rsidR="008C6708" w:rsidRDefault="008C6708" w:rsidP="001F3C62">
      <w:pPr>
        <w:pStyle w:val="ListParagraph"/>
        <w:rPr>
          <w:sz w:val="36"/>
          <w:szCs w:val="36"/>
          <w:u w:val="thick"/>
        </w:rPr>
      </w:pPr>
    </w:p>
    <w:p w14:paraId="695AABBF" w14:textId="77777777" w:rsidR="008C6708" w:rsidRDefault="008C6708" w:rsidP="001F3C62">
      <w:pPr>
        <w:pStyle w:val="ListParagraph"/>
        <w:rPr>
          <w:sz w:val="36"/>
          <w:szCs w:val="36"/>
          <w:u w:val="thick"/>
        </w:rPr>
      </w:pPr>
    </w:p>
    <w:p w14:paraId="62E70890" w14:textId="77777777" w:rsidR="008C6708" w:rsidRDefault="008C6708" w:rsidP="001F3C62">
      <w:pPr>
        <w:pStyle w:val="ListParagraph"/>
        <w:rPr>
          <w:sz w:val="36"/>
          <w:szCs w:val="36"/>
          <w:u w:val="thick"/>
        </w:rPr>
      </w:pPr>
    </w:p>
    <w:p w14:paraId="44FC1368" w14:textId="77777777" w:rsidR="008C6708" w:rsidRDefault="008C6708" w:rsidP="001F3C62">
      <w:pPr>
        <w:pStyle w:val="ListParagraph"/>
        <w:rPr>
          <w:sz w:val="36"/>
          <w:szCs w:val="36"/>
          <w:u w:val="thick"/>
        </w:rPr>
      </w:pPr>
    </w:p>
    <w:p w14:paraId="1DFBE267" w14:textId="77777777" w:rsidR="008C6708" w:rsidRDefault="008C6708" w:rsidP="001F3C62">
      <w:pPr>
        <w:pStyle w:val="ListParagraph"/>
        <w:rPr>
          <w:sz w:val="36"/>
          <w:szCs w:val="36"/>
          <w:u w:val="thick"/>
        </w:rPr>
      </w:pPr>
    </w:p>
    <w:p w14:paraId="40CFA654" w14:textId="77777777" w:rsidR="008C6708" w:rsidRDefault="008C6708" w:rsidP="001F3C62">
      <w:pPr>
        <w:pStyle w:val="ListParagraph"/>
        <w:rPr>
          <w:sz w:val="36"/>
          <w:szCs w:val="36"/>
          <w:u w:val="thick"/>
        </w:rPr>
      </w:pPr>
    </w:p>
    <w:p w14:paraId="43FA0175" w14:textId="77777777" w:rsidR="008C6708" w:rsidRDefault="008C6708" w:rsidP="001F3C62">
      <w:pPr>
        <w:pStyle w:val="ListParagraph"/>
        <w:rPr>
          <w:sz w:val="36"/>
          <w:szCs w:val="36"/>
          <w:u w:val="thick"/>
        </w:rPr>
      </w:pPr>
    </w:p>
    <w:p w14:paraId="091461DE" w14:textId="77777777" w:rsidR="001F3C62" w:rsidRPr="00E35DDF" w:rsidRDefault="001F3C62" w:rsidP="001F3C62">
      <w:pPr>
        <w:pStyle w:val="ListParagraph"/>
        <w:rPr>
          <w:sz w:val="32"/>
          <w:szCs w:val="32"/>
        </w:rPr>
      </w:pPr>
    </w:p>
    <w:p w14:paraId="6DFB2CCE" w14:textId="77777777" w:rsidR="001F3C62" w:rsidRPr="00261587" w:rsidRDefault="001F3C62" w:rsidP="001F3C62">
      <w:pPr>
        <w:pStyle w:val="ListParagraph"/>
        <w:tabs>
          <w:tab w:val="left" w:pos="2832"/>
        </w:tabs>
        <w:ind w:left="1080"/>
        <w:jc w:val="center"/>
        <w:rPr>
          <w:rFonts w:ascii="Times New Roman" w:hAnsi="Times New Roman" w:cs="Times New Roman"/>
          <w:b/>
          <w:bCs/>
          <w:sz w:val="28"/>
          <w:szCs w:val="28"/>
          <w:u w:val="double"/>
        </w:rPr>
      </w:pPr>
      <w:bookmarkStart w:id="0" w:name="_Hlk179227954"/>
      <w:proofErr w:type="gramStart"/>
      <w:r w:rsidRPr="00261587">
        <w:rPr>
          <w:rFonts w:ascii="Times New Roman" w:hAnsi="Times New Roman" w:cs="Times New Roman"/>
          <w:b/>
          <w:bCs/>
          <w:sz w:val="28"/>
          <w:szCs w:val="28"/>
          <w:u w:val="double"/>
        </w:rPr>
        <w:lastRenderedPageBreak/>
        <w:t>:Application</w:t>
      </w:r>
      <w:proofErr w:type="gramEnd"/>
      <w:r w:rsidRPr="00261587">
        <w:rPr>
          <w:rFonts w:ascii="Times New Roman" w:hAnsi="Times New Roman" w:cs="Times New Roman"/>
          <w:b/>
          <w:bCs/>
          <w:sz w:val="28"/>
          <w:szCs w:val="28"/>
          <w:u w:val="double"/>
        </w:rPr>
        <w:t>:</w:t>
      </w:r>
    </w:p>
    <w:bookmarkEnd w:id="0"/>
    <w:p w14:paraId="57F2CCA7" w14:textId="77777777" w:rsidR="001F3C62" w:rsidRPr="00261587" w:rsidRDefault="001F3C62" w:rsidP="001F3C62">
      <w:pPr>
        <w:pStyle w:val="ListParagraph"/>
        <w:tabs>
          <w:tab w:val="left" w:pos="2832"/>
        </w:tabs>
        <w:ind w:left="1080"/>
        <w:jc w:val="center"/>
        <w:rPr>
          <w:rFonts w:ascii="Times New Roman" w:hAnsi="Times New Roman" w:cs="Times New Roman"/>
          <w:b/>
          <w:bCs/>
          <w:sz w:val="28"/>
          <w:szCs w:val="28"/>
          <w:u w:val="double"/>
        </w:rPr>
      </w:pPr>
    </w:p>
    <w:p w14:paraId="18A1F936" w14:textId="77777777" w:rsidR="001F3C62" w:rsidRPr="00261587" w:rsidRDefault="001F3C62" w:rsidP="001F3C62">
      <w:pPr>
        <w:pStyle w:val="ListParagraph"/>
        <w:tabs>
          <w:tab w:val="left" w:pos="2832"/>
        </w:tabs>
        <w:ind w:left="1080"/>
        <w:jc w:val="center"/>
        <w:rPr>
          <w:rFonts w:ascii="Times New Roman" w:hAnsi="Times New Roman" w:cs="Times New Roman"/>
          <w:b/>
          <w:bCs/>
          <w:sz w:val="28"/>
          <w:szCs w:val="28"/>
          <w:u w:val="double"/>
        </w:rPr>
      </w:pPr>
    </w:p>
    <w:tbl>
      <w:tblPr>
        <w:tblStyle w:val="TableGrid"/>
        <w:tblW w:w="0" w:type="auto"/>
        <w:tblInd w:w="1080" w:type="dxa"/>
        <w:tblLook w:val="04A0" w:firstRow="1" w:lastRow="0" w:firstColumn="1" w:lastColumn="0" w:noHBand="0" w:noVBand="1"/>
      </w:tblPr>
      <w:tblGrid>
        <w:gridCol w:w="2796"/>
        <w:gridCol w:w="5140"/>
      </w:tblGrid>
      <w:tr w:rsidR="001F3C62" w:rsidRPr="00261587" w14:paraId="04A4F139" w14:textId="77777777" w:rsidTr="000E5313">
        <w:tc>
          <w:tcPr>
            <w:tcW w:w="2796" w:type="dxa"/>
          </w:tcPr>
          <w:p w14:paraId="18E25E97" w14:textId="77777777" w:rsidR="001F3C62" w:rsidRPr="00261587" w:rsidRDefault="001F3C62" w:rsidP="000E5313">
            <w:pPr>
              <w:pStyle w:val="ListParagraph"/>
              <w:tabs>
                <w:tab w:val="left" w:pos="2832"/>
              </w:tabs>
              <w:ind w:left="0"/>
              <w:jc w:val="center"/>
              <w:rPr>
                <w:rFonts w:ascii="Times New Roman" w:hAnsi="Times New Roman" w:cs="Times New Roman"/>
                <w:b/>
                <w:bCs/>
                <w:sz w:val="28"/>
                <w:szCs w:val="28"/>
              </w:rPr>
            </w:pPr>
            <w:r w:rsidRPr="00261587">
              <w:rPr>
                <w:rFonts w:ascii="Times New Roman" w:hAnsi="Times New Roman" w:cs="Times New Roman"/>
                <w:b/>
                <w:bCs/>
                <w:sz w:val="28"/>
                <w:szCs w:val="28"/>
              </w:rPr>
              <w:t>Applications</w:t>
            </w:r>
          </w:p>
        </w:tc>
        <w:tc>
          <w:tcPr>
            <w:tcW w:w="5140" w:type="dxa"/>
          </w:tcPr>
          <w:p w14:paraId="3F5395C1" w14:textId="77777777" w:rsidR="001F3C62" w:rsidRPr="00261587" w:rsidRDefault="001F3C62" w:rsidP="000E5313">
            <w:pPr>
              <w:pStyle w:val="ListParagraph"/>
              <w:tabs>
                <w:tab w:val="left" w:pos="2832"/>
              </w:tabs>
              <w:ind w:left="0"/>
              <w:jc w:val="center"/>
              <w:rPr>
                <w:rFonts w:ascii="Times New Roman" w:hAnsi="Times New Roman" w:cs="Times New Roman"/>
                <w:b/>
                <w:bCs/>
                <w:sz w:val="28"/>
                <w:szCs w:val="28"/>
              </w:rPr>
            </w:pPr>
            <w:r w:rsidRPr="00261587">
              <w:rPr>
                <w:rFonts w:ascii="Times New Roman" w:hAnsi="Times New Roman" w:cs="Times New Roman"/>
                <w:b/>
                <w:bCs/>
                <w:sz w:val="28"/>
                <w:szCs w:val="28"/>
              </w:rPr>
              <w:t>Information</w:t>
            </w:r>
          </w:p>
        </w:tc>
      </w:tr>
      <w:tr w:rsidR="001F3C62" w14:paraId="50C74A25" w14:textId="77777777" w:rsidTr="000E5313">
        <w:tc>
          <w:tcPr>
            <w:tcW w:w="2796" w:type="dxa"/>
          </w:tcPr>
          <w:p w14:paraId="46C6BE98" w14:textId="2E5E6875" w:rsidR="001F3C62" w:rsidRDefault="001479DB" w:rsidP="000E5313">
            <w:pPr>
              <w:pStyle w:val="ListParagraph"/>
              <w:tabs>
                <w:tab w:val="left" w:pos="2832"/>
              </w:tabs>
              <w:ind w:left="0"/>
              <w:jc w:val="center"/>
              <w:rPr>
                <w:sz w:val="32"/>
                <w:szCs w:val="32"/>
                <w:u w:val="double"/>
              </w:rPr>
            </w:pPr>
            <w:r>
              <w:rPr>
                <w:noProof/>
              </w:rPr>
              <w:drawing>
                <wp:anchor distT="0" distB="0" distL="114300" distR="114300" simplePos="0" relativeHeight="251714560" behindDoc="0" locked="0" layoutInCell="1" allowOverlap="1" wp14:anchorId="76DA2C4A" wp14:editId="55E58261">
                  <wp:simplePos x="0" y="0"/>
                  <wp:positionH relativeFrom="margin">
                    <wp:posOffset>21575</wp:posOffset>
                  </wp:positionH>
                  <wp:positionV relativeFrom="margin">
                    <wp:posOffset>156915</wp:posOffset>
                  </wp:positionV>
                  <wp:extent cx="1574265" cy="1097280"/>
                  <wp:effectExtent l="0" t="0" r="6985" b="7620"/>
                  <wp:wrapSquare wrapText="bothSides"/>
                  <wp:docPr id="6715402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4338" name="Picture 22"/>
                          <pic:cNvPicPr>
                            <a:picLocks noChangeAspect="1" noChangeArrowheads="1"/>
                          </pic:cNvPicPr>
                        </pic:nvPicPr>
                        <pic:blipFill rotWithShape="1">
                          <a:blip r:embed="rId8">
                            <a:extLst>
                              <a:ext uri="{28A0092B-C50C-407E-A947-70E740481C1C}">
                                <a14:useLocalDpi xmlns:a14="http://schemas.microsoft.com/office/drawing/2010/main" val="0"/>
                              </a:ext>
                            </a:extLst>
                          </a:blip>
                          <a:srcRect l="19216" t="18433" r="21800" b="23405"/>
                          <a:stretch/>
                        </pic:blipFill>
                        <pic:spPr bwMode="auto">
                          <a:xfrm>
                            <a:off x="0" y="0"/>
                            <a:ext cx="1574265"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140" w:type="dxa"/>
          </w:tcPr>
          <w:p w14:paraId="518AB179" w14:textId="6C9B284D" w:rsidR="001F3C62" w:rsidRPr="008334EC" w:rsidRDefault="00D76143" w:rsidP="008334EC">
            <w:pPr>
              <w:pStyle w:val="ListParagraph"/>
              <w:tabs>
                <w:tab w:val="left" w:pos="2832"/>
              </w:tabs>
              <w:ind w:left="0"/>
              <w:jc w:val="both"/>
              <w:rPr>
                <w:rFonts w:ascii="Times New Roman" w:hAnsi="Times New Roman" w:cs="Times New Roman"/>
                <w:sz w:val="24"/>
                <w:szCs w:val="24"/>
              </w:rPr>
            </w:pPr>
            <w:r w:rsidRPr="008334EC">
              <w:rPr>
                <w:rFonts w:ascii="Times New Roman" w:hAnsi="Times New Roman" w:cs="Times New Roman"/>
                <w:sz w:val="24"/>
                <w:szCs w:val="24"/>
              </w:rPr>
              <w:t>The continued evolution of Oracle’s fully autonomous database allowed businesses to automate resource management, performance tuning, and security patching. The integration of advanced machine learning for query optimization ensured that workloads could run faster and with fewer operational complexities, appealing to enterprises with large-scale data operations.</w:t>
            </w:r>
          </w:p>
        </w:tc>
      </w:tr>
      <w:tr w:rsidR="001F3C62" w14:paraId="6672AB3B" w14:textId="77777777" w:rsidTr="000E5313">
        <w:tc>
          <w:tcPr>
            <w:tcW w:w="2796" w:type="dxa"/>
          </w:tcPr>
          <w:p w14:paraId="08744975" w14:textId="77777777" w:rsidR="001F3C62" w:rsidRDefault="001F3C62" w:rsidP="000E5313">
            <w:pPr>
              <w:pStyle w:val="ListParagraph"/>
              <w:tabs>
                <w:tab w:val="left" w:pos="2832"/>
              </w:tabs>
              <w:ind w:left="0"/>
              <w:jc w:val="center"/>
              <w:rPr>
                <w:sz w:val="32"/>
                <w:szCs w:val="32"/>
                <w:u w:val="double"/>
              </w:rPr>
            </w:pPr>
            <w:r>
              <w:rPr>
                <w:noProof/>
              </w:rPr>
              <w:drawing>
                <wp:inline distT="0" distB="0" distL="0" distR="0" wp14:anchorId="0C1FB64F" wp14:editId="37A19A8A">
                  <wp:extent cx="1554480" cy="1036263"/>
                  <wp:effectExtent l="0" t="0" r="0" b="0"/>
                  <wp:docPr id="1239124083" name="Picture 23" descr="Download Redis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Redis Logo in SVG Vector or PNG File Format - Logo.w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2976" cy="1068592"/>
                          </a:xfrm>
                          <a:prstGeom prst="rect">
                            <a:avLst/>
                          </a:prstGeom>
                          <a:noFill/>
                          <a:ln>
                            <a:noFill/>
                          </a:ln>
                        </pic:spPr>
                      </pic:pic>
                    </a:graphicData>
                  </a:graphic>
                </wp:inline>
              </w:drawing>
            </w:r>
          </w:p>
        </w:tc>
        <w:tc>
          <w:tcPr>
            <w:tcW w:w="5140" w:type="dxa"/>
          </w:tcPr>
          <w:p w14:paraId="7032C313" w14:textId="23AD99E4" w:rsidR="001F3C62" w:rsidRPr="008334EC" w:rsidRDefault="00D76143" w:rsidP="008334EC">
            <w:pPr>
              <w:pStyle w:val="ListParagraph"/>
              <w:tabs>
                <w:tab w:val="left" w:pos="2832"/>
              </w:tabs>
              <w:ind w:left="0"/>
              <w:jc w:val="both"/>
              <w:rPr>
                <w:rFonts w:ascii="Times New Roman" w:hAnsi="Times New Roman" w:cs="Times New Roman"/>
                <w:sz w:val="24"/>
                <w:szCs w:val="24"/>
              </w:rPr>
            </w:pPr>
            <w:r w:rsidRPr="008334EC">
              <w:rPr>
                <w:rFonts w:ascii="Times New Roman" w:hAnsi="Times New Roman" w:cs="Times New Roman"/>
                <w:sz w:val="24"/>
                <w:szCs w:val="24"/>
              </w:rPr>
              <w:t xml:space="preserve">Designed for IoT applications and edge computing, </w:t>
            </w:r>
            <w:proofErr w:type="spellStart"/>
            <w:r w:rsidRPr="008334EC">
              <w:rPr>
                <w:rFonts w:ascii="Times New Roman" w:hAnsi="Times New Roman" w:cs="Times New Roman"/>
                <w:sz w:val="24"/>
                <w:szCs w:val="24"/>
              </w:rPr>
              <w:t>RedisEdge</w:t>
            </w:r>
            <w:proofErr w:type="spellEnd"/>
            <w:r w:rsidRPr="008334EC">
              <w:rPr>
                <w:rFonts w:ascii="Times New Roman" w:hAnsi="Times New Roman" w:cs="Times New Roman"/>
                <w:sz w:val="24"/>
                <w:szCs w:val="24"/>
              </w:rPr>
              <w:t xml:space="preserve"> allowed data processing at the network’s edge, providing ultra-low latency and high availability. It was particularly useful for real-time analytics in industries like healthcare, telecommunications, and smart cities.</w:t>
            </w:r>
          </w:p>
        </w:tc>
      </w:tr>
    </w:tbl>
    <w:p w14:paraId="581FF609" w14:textId="77777777" w:rsidR="001F3C62" w:rsidRDefault="001F3C62" w:rsidP="001F3C62">
      <w:pPr>
        <w:pStyle w:val="ListParagraph"/>
        <w:tabs>
          <w:tab w:val="left" w:pos="2832"/>
        </w:tabs>
        <w:ind w:left="1080"/>
        <w:jc w:val="center"/>
        <w:rPr>
          <w:sz w:val="32"/>
          <w:szCs w:val="32"/>
          <w:u w:val="double"/>
        </w:rPr>
      </w:pPr>
    </w:p>
    <w:p w14:paraId="2EAAE6A8" w14:textId="77777777" w:rsidR="001F3C62" w:rsidRDefault="001F3C62" w:rsidP="008334EC">
      <w:pPr>
        <w:tabs>
          <w:tab w:val="left" w:pos="2832"/>
        </w:tabs>
        <w:rPr>
          <w:sz w:val="32"/>
          <w:szCs w:val="32"/>
          <w:u w:val="double"/>
        </w:rPr>
      </w:pPr>
    </w:p>
    <w:p w14:paraId="5ABDEBCC" w14:textId="77777777" w:rsidR="008C6708" w:rsidRDefault="008C6708" w:rsidP="008334EC">
      <w:pPr>
        <w:tabs>
          <w:tab w:val="left" w:pos="2832"/>
        </w:tabs>
        <w:rPr>
          <w:sz w:val="32"/>
          <w:szCs w:val="32"/>
          <w:u w:val="double"/>
        </w:rPr>
      </w:pPr>
    </w:p>
    <w:p w14:paraId="3592882B" w14:textId="77777777" w:rsidR="008C6708" w:rsidRDefault="008C6708" w:rsidP="008334EC">
      <w:pPr>
        <w:tabs>
          <w:tab w:val="left" w:pos="2832"/>
        </w:tabs>
        <w:rPr>
          <w:sz w:val="32"/>
          <w:szCs w:val="32"/>
          <w:u w:val="double"/>
        </w:rPr>
      </w:pPr>
    </w:p>
    <w:p w14:paraId="65B714C6" w14:textId="77777777" w:rsidR="008C6708" w:rsidRDefault="008C6708" w:rsidP="008334EC">
      <w:pPr>
        <w:tabs>
          <w:tab w:val="left" w:pos="2832"/>
        </w:tabs>
        <w:rPr>
          <w:sz w:val="32"/>
          <w:szCs w:val="32"/>
          <w:u w:val="double"/>
        </w:rPr>
      </w:pPr>
    </w:p>
    <w:p w14:paraId="6CC865AF" w14:textId="77777777" w:rsidR="008C6708" w:rsidRDefault="008C6708" w:rsidP="008334EC">
      <w:pPr>
        <w:tabs>
          <w:tab w:val="left" w:pos="2832"/>
        </w:tabs>
        <w:rPr>
          <w:sz w:val="32"/>
          <w:szCs w:val="32"/>
          <w:u w:val="double"/>
        </w:rPr>
      </w:pPr>
    </w:p>
    <w:p w14:paraId="78DBB52B" w14:textId="77777777" w:rsidR="008C6708" w:rsidRDefault="008C6708" w:rsidP="008334EC">
      <w:pPr>
        <w:tabs>
          <w:tab w:val="left" w:pos="2832"/>
        </w:tabs>
        <w:rPr>
          <w:sz w:val="32"/>
          <w:szCs w:val="32"/>
          <w:u w:val="double"/>
        </w:rPr>
      </w:pPr>
    </w:p>
    <w:p w14:paraId="0AE9129E" w14:textId="77777777" w:rsidR="008C6708" w:rsidRDefault="008C6708" w:rsidP="008334EC">
      <w:pPr>
        <w:tabs>
          <w:tab w:val="left" w:pos="2832"/>
        </w:tabs>
        <w:rPr>
          <w:sz w:val="32"/>
          <w:szCs w:val="32"/>
          <w:u w:val="double"/>
        </w:rPr>
      </w:pPr>
    </w:p>
    <w:p w14:paraId="5FBD2324" w14:textId="77777777" w:rsidR="008C6708" w:rsidRDefault="008C6708" w:rsidP="008334EC">
      <w:pPr>
        <w:tabs>
          <w:tab w:val="left" w:pos="2832"/>
        </w:tabs>
        <w:rPr>
          <w:sz w:val="32"/>
          <w:szCs w:val="32"/>
          <w:u w:val="double"/>
        </w:rPr>
      </w:pPr>
    </w:p>
    <w:p w14:paraId="79219116" w14:textId="77777777" w:rsidR="008C6708" w:rsidRDefault="008C6708" w:rsidP="008334EC">
      <w:pPr>
        <w:tabs>
          <w:tab w:val="left" w:pos="2832"/>
        </w:tabs>
        <w:rPr>
          <w:sz w:val="32"/>
          <w:szCs w:val="32"/>
          <w:u w:val="double"/>
        </w:rPr>
      </w:pPr>
    </w:p>
    <w:p w14:paraId="52FD0845" w14:textId="77777777" w:rsidR="008C6708" w:rsidRDefault="008C6708" w:rsidP="008334EC">
      <w:pPr>
        <w:tabs>
          <w:tab w:val="left" w:pos="2832"/>
        </w:tabs>
        <w:rPr>
          <w:sz w:val="32"/>
          <w:szCs w:val="32"/>
          <w:u w:val="double"/>
        </w:rPr>
      </w:pPr>
    </w:p>
    <w:p w14:paraId="3B9BC403" w14:textId="77777777" w:rsidR="008C6708" w:rsidRDefault="008C6708" w:rsidP="008334EC">
      <w:pPr>
        <w:tabs>
          <w:tab w:val="left" w:pos="2832"/>
        </w:tabs>
        <w:rPr>
          <w:sz w:val="32"/>
          <w:szCs w:val="32"/>
          <w:u w:val="double"/>
        </w:rPr>
      </w:pPr>
    </w:p>
    <w:p w14:paraId="05214257" w14:textId="77777777" w:rsidR="008C6708" w:rsidRDefault="008C6708" w:rsidP="008334EC">
      <w:pPr>
        <w:tabs>
          <w:tab w:val="left" w:pos="2832"/>
        </w:tabs>
        <w:rPr>
          <w:sz w:val="32"/>
          <w:szCs w:val="32"/>
          <w:u w:val="double"/>
        </w:rPr>
      </w:pPr>
    </w:p>
    <w:p w14:paraId="25990103" w14:textId="77777777" w:rsidR="008C6708" w:rsidRDefault="008C6708" w:rsidP="008334EC">
      <w:pPr>
        <w:tabs>
          <w:tab w:val="left" w:pos="2832"/>
        </w:tabs>
        <w:rPr>
          <w:sz w:val="32"/>
          <w:szCs w:val="32"/>
          <w:u w:val="double"/>
        </w:rPr>
      </w:pPr>
    </w:p>
    <w:p w14:paraId="0F30CA7B" w14:textId="77777777" w:rsidR="008C6708" w:rsidRPr="008334EC" w:rsidRDefault="008C6708" w:rsidP="008334EC">
      <w:pPr>
        <w:tabs>
          <w:tab w:val="left" w:pos="2832"/>
        </w:tabs>
        <w:rPr>
          <w:sz w:val="32"/>
          <w:szCs w:val="32"/>
          <w:u w:val="double"/>
        </w:rPr>
      </w:pPr>
    </w:p>
    <w:p w14:paraId="6D5F8CED" w14:textId="77777777" w:rsidR="001F3C62" w:rsidRPr="008334EC" w:rsidRDefault="001F3C62" w:rsidP="001F3C62">
      <w:pPr>
        <w:tabs>
          <w:tab w:val="left" w:pos="2832"/>
        </w:tabs>
        <w:jc w:val="center"/>
        <w:rPr>
          <w:rFonts w:ascii="Times New Roman" w:hAnsi="Times New Roman" w:cs="Times New Roman"/>
          <w:b/>
          <w:bCs/>
          <w:sz w:val="28"/>
          <w:szCs w:val="28"/>
          <w:u w:val="double"/>
        </w:rPr>
      </w:pPr>
      <w:bookmarkStart w:id="1" w:name="_Hlk179228062"/>
      <w:r w:rsidRPr="008334EC">
        <w:rPr>
          <w:rFonts w:ascii="Times New Roman" w:hAnsi="Times New Roman" w:cs="Times New Roman"/>
          <w:b/>
          <w:bCs/>
          <w:sz w:val="28"/>
          <w:szCs w:val="28"/>
          <w:u w:val="double"/>
        </w:rPr>
        <w:t>: Conclusions:</w:t>
      </w:r>
    </w:p>
    <w:bookmarkEnd w:id="1"/>
    <w:p w14:paraId="05AE4E65" w14:textId="77777777" w:rsidR="001F3C62" w:rsidRDefault="001F3C62" w:rsidP="001F3C62">
      <w:pPr>
        <w:tabs>
          <w:tab w:val="left" w:pos="2832"/>
        </w:tabs>
        <w:jc w:val="center"/>
        <w:rPr>
          <w:sz w:val="32"/>
          <w:szCs w:val="32"/>
          <w:u w:val="double"/>
        </w:rPr>
      </w:pPr>
    </w:p>
    <w:p w14:paraId="0B023A8F" w14:textId="77777777" w:rsidR="001F3C62" w:rsidRDefault="001F3C62" w:rsidP="001F3C62">
      <w:pPr>
        <w:tabs>
          <w:tab w:val="left" w:pos="2832"/>
        </w:tabs>
        <w:jc w:val="center"/>
        <w:rPr>
          <w:sz w:val="32"/>
          <w:szCs w:val="32"/>
          <w:u w:val="double"/>
        </w:rPr>
      </w:pPr>
    </w:p>
    <w:p w14:paraId="1631E68F" w14:textId="424205DC" w:rsidR="001F3C62" w:rsidRPr="008334EC" w:rsidRDefault="00E535AE" w:rsidP="008334EC">
      <w:pPr>
        <w:tabs>
          <w:tab w:val="left" w:pos="2832"/>
        </w:tabs>
        <w:jc w:val="both"/>
        <w:rPr>
          <w:rFonts w:ascii="Times New Roman" w:hAnsi="Times New Roman" w:cs="Times New Roman"/>
          <w:sz w:val="24"/>
          <w:szCs w:val="24"/>
        </w:rPr>
      </w:pPr>
      <w:r w:rsidRPr="008334EC">
        <w:rPr>
          <w:rFonts w:ascii="Times New Roman" w:hAnsi="Times New Roman" w:cs="Times New Roman"/>
          <w:sz w:val="24"/>
          <w:szCs w:val="24"/>
        </w:rPr>
        <w:t>2022 solidified the trend towards databases that operated closer to the user, either through edge computing or enhanced AI-driven operations. These innovations addressed the growing need for real-time data processing and minimal latency, particularly in industries relying on IoT and AI-driven applications. Compliance with local data laws also became a critical focus for global organizations, driving the development of region-specific and localized database solutions. Overall, 2022 was marked by a push towards greater automation, enhanced performance, and regulatory compliance in the database world.</w:t>
      </w:r>
    </w:p>
    <w:p w14:paraId="10256CDB" w14:textId="77777777" w:rsidR="00D843DD" w:rsidRPr="008334EC" w:rsidRDefault="00D843DD" w:rsidP="008334EC">
      <w:pPr>
        <w:tabs>
          <w:tab w:val="left" w:pos="2832"/>
        </w:tabs>
        <w:jc w:val="both"/>
        <w:rPr>
          <w:rFonts w:ascii="Times New Roman" w:hAnsi="Times New Roman" w:cs="Times New Roman"/>
          <w:sz w:val="24"/>
          <w:szCs w:val="24"/>
        </w:rPr>
      </w:pPr>
    </w:p>
    <w:p w14:paraId="2008C2FB" w14:textId="77777777" w:rsidR="00D843DD" w:rsidRDefault="00D843DD" w:rsidP="00E17FD3">
      <w:pPr>
        <w:tabs>
          <w:tab w:val="left" w:pos="2832"/>
        </w:tabs>
        <w:rPr>
          <w:sz w:val="32"/>
          <w:szCs w:val="32"/>
        </w:rPr>
      </w:pPr>
    </w:p>
    <w:p w14:paraId="54D4141C" w14:textId="77777777" w:rsidR="00D843DD" w:rsidRDefault="00D843DD" w:rsidP="00E17FD3">
      <w:pPr>
        <w:tabs>
          <w:tab w:val="left" w:pos="2832"/>
        </w:tabs>
        <w:rPr>
          <w:sz w:val="32"/>
          <w:szCs w:val="32"/>
        </w:rPr>
      </w:pPr>
    </w:p>
    <w:p w14:paraId="63E854DE" w14:textId="77777777" w:rsidR="00905D65" w:rsidRDefault="00905D65" w:rsidP="00E17FD3">
      <w:pPr>
        <w:tabs>
          <w:tab w:val="left" w:pos="2832"/>
        </w:tabs>
        <w:rPr>
          <w:sz w:val="32"/>
          <w:szCs w:val="32"/>
        </w:rPr>
      </w:pPr>
    </w:p>
    <w:p w14:paraId="795A6934" w14:textId="77777777" w:rsidR="00905D65" w:rsidRDefault="00905D65" w:rsidP="00E17FD3">
      <w:pPr>
        <w:tabs>
          <w:tab w:val="left" w:pos="2832"/>
        </w:tabs>
        <w:rPr>
          <w:sz w:val="32"/>
          <w:szCs w:val="32"/>
        </w:rPr>
      </w:pPr>
    </w:p>
    <w:p w14:paraId="67416EE1" w14:textId="77777777" w:rsidR="00905D65" w:rsidRDefault="00905D65" w:rsidP="00E17FD3">
      <w:pPr>
        <w:tabs>
          <w:tab w:val="left" w:pos="2832"/>
        </w:tabs>
        <w:rPr>
          <w:sz w:val="32"/>
          <w:szCs w:val="32"/>
        </w:rPr>
      </w:pPr>
    </w:p>
    <w:p w14:paraId="599E8E1D" w14:textId="77777777" w:rsidR="00905D65" w:rsidRDefault="00905D65" w:rsidP="00E17FD3">
      <w:pPr>
        <w:tabs>
          <w:tab w:val="left" w:pos="2832"/>
        </w:tabs>
        <w:rPr>
          <w:sz w:val="32"/>
          <w:szCs w:val="32"/>
        </w:rPr>
      </w:pPr>
    </w:p>
    <w:p w14:paraId="4A349BD3" w14:textId="77777777" w:rsidR="003C657E" w:rsidRDefault="003C657E" w:rsidP="00E17FD3">
      <w:pPr>
        <w:tabs>
          <w:tab w:val="left" w:pos="2832"/>
        </w:tabs>
        <w:rPr>
          <w:sz w:val="32"/>
          <w:szCs w:val="32"/>
        </w:rPr>
      </w:pPr>
    </w:p>
    <w:p w14:paraId="50DCF514" w14:textId="77777777" w:rsidR="003C657E" w:rsidRDefault="003C657E" w:rsidP="00E17FD3">
      <w:pPr>
        <w:tabs>
          <w:tab w:val="left" w:pos="2832"/>
        </w:tabs>
        <w:rPr>
          <w:sz w:val="32"/>
          <w:szCs w:val="32"/>
        </w:rPr>
      </w:pPr>
    </w:p>
    <w:p w14:paraId="322CBD94" w14:textId="77777777" w:rsidR="003C657E" w:rsidRDefault="003C657E" w:rsidP="00E17FD3">
      <w:pPr>
        <w:tabs>
          <w:tab w:val="left" w:pos="2832"/>
        </w:tabs>
        <w:rPr>
          <w:sz w:val="32"/>
          <w:szCs w:val="32"/>
        </w:rPr>
      </w:pPr>
    </w:p>
    <w:p w14:paraId="17D37007" w14:textId="77777777" w:rsidR="003C657E" w:rsidRDefault="003C657E" w:rsidP="00E17FD3">
      <w:pPr>
        <w:tabs>
          <w:tab w:val="left" w:pos="2832"/>
        </w:tabs>
        <w:rPr>
          <w:sz w:val="32"/>
          <w:szCs w:val="32"/>
        </w:rPr>
      </w:pPr>
    </w:p>
    <w:p w14:paraId="5BEE1711" w14:textId="77777777" w:rsidR="003C657E" w:rsidRDefault="003C657E" w:rsidP="00E17FD3">
      <w:pPr>
        <w:tabs>
          <w:tab w:val="left" w:pos="2832"/>
        </w:tabs>
        <w:rPr>
          <w:sz w:val="32"/>
          <w:szCs w:val="32"/>
        </w:rPr>
      </w:pPr>
    </w:p>
    <w:p w14:paraId="7B2DC11F" w14:textId="77777777" w:rsidR="008C6708" w:rsidRDefault="008C6708" w:rsidP="00E17FD3">
      <w:pPr>
        <w:tabs>
          <w:tab w:val="left" w:pos="2832"/>
        </w:tabs>
        <w:rPr>
          <w:sz w:val="32"/>
          <w:szCs w:val="32"/>
        </w:rPr>
      </w:pPr>
    </w:p>
    <w:p w14:paraId="6734A375" w14:textId="77777777" w:rsidR="008C6708" w:rsidRDefault="008C6708" w:rsidP="00E17FD3">
      <w:pPr>
        <w:tabs>
          <w:tab w:val="left" w:pos="2832"/>
        </w:tabs>
        <w:rPr>
          <w:sz w:val="32"/>
          <w:szCs w:val="32"/>
        </w:rPr>
      </w:pPr>
    </w:p>
    <w:p w14:paraId="7BDE79AB" w14:textId="77777777" w:rsidR="008C6708" w:rsidRDefault="008C6708" w:rsidP="00E17FD3">
      <w:pPr>
        <w:tabs>
          <w:tab w:val="left" w:pos="2832"/>
        </w:tabs>
        <w:rPr>
          <w:sz w:val="32"/>
          <w:szCs w:val="32"/>
        </w:rPr>
      </w:pPr>
    </w:p>
    <w:p w14:paraId="5B0A1634" w14:textId="77777777" w:rsidR="003C657E" w:rsidRDefault="003C657E" w:rsidP="00E17FD3">
      <w:pPr>
        <w:tabs>
          <w:tab w:val="left" w:pos="2832"/>
        </w:tabs>
        <w:rPr>
          <w:sz w:val="32"/>
          <w:szCs w:val="32"/>
        </w:rPr>
      </w:pPr>
    </w:p>
    <w:p w14:paraId="7A9B390D" w14:textId="77777777" w:rsidR="00D843DD" w:rsidRDefault="00D843DD" w:rsidP="00D843DD">
      <w:pPr>
        <w:pStyle w:val="ListParagraph"/>
        <w:tabs>
          <w:tab w:val="left" w:pos="2832"/>
        </w:tabs>
        <w:ind w:left="360"/>
        <w:jc w:val="center"/>
        <w:rPr>
          <w:sz w:val="32"/>
          <w:szCs w:val="32"/>
        </w:rPr>
      </w:pPr>
    </w:p>
    <w:p w14:paraId="2FE8A89A" w14:textId="22C6CCE0" w:rsidR="00D843DD" w:rsidRDefault="00D843DD" w:rsidP="00D843DD">
      <w:pPr>
        <w:pStyle w:val="ListParagraph"/>
        <w:tabs>
          <w:tab w:val="left" w:pos="2832"/>
        </w:tabs>
        <w:ind w:left="360"/>
        <w:jc w:val="center"/>
        <w:rPr>
          <w:sz w:val="32"/>
          <w:szCs w:val="32"/>
        </w:rPr>
      </w:pPr>
      <w:r>
        <w:rPr>
          <w:noProof/>
          <w:sz w:val="32"/>
          <w:szCs w:val="32"/>
        </w:rPr>
        <mc:AlternateContent>
          <mc:Choice Requires="wps">
            <w:drawing>
              <wp:anchor distT="0" distB="0" distL="114300" distR="114300" simplePos="0" relativeHeight="251709440" behindDoc="1" locked="0" layoutInCell="1" allowOverlap="1" wp14:anchorId="283883AC" wp14:editId="31A587F5">
                <wp:simplePos x="0" y="0"/>
                <wp:positionH relativeFrom="column">
                  <wp:posOffset>-1028700</wp:posOffset>
                </wp:positionH>
                <wp:positionV relativeFrom="paragraph">
                  <wp:posOffset>-152400</wp:posOffset>
                </wp:positionV>
                <wp:extent cx="8115300" cy="449580"/>
                <wp:effectExtent l="0" t="0" r="19050" b="26670"/>
                <wp:wrapNone/>
                <wp:docPr id="979362109" name="Rectangle 21"/>
                <wp:cNvGraphicFramePr/>
                <a:graphic xmlns:a="http://schemas.openxmlformats.org/drawingml/2006/main">
                  <a:graphicData uri="http://schemas.microsoft.com/office/word/2010/wordprocessingShape">
                    <wps:wsp>
                      <wps:cNvSpPr/>
                      <wps:spPr>
                        <a:xfrm>
                          <a:off x="0" y="0"/>
                          <a:ext cx="8115300" cy="44958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3AC23" id="Rectangle 21" o:spid="_x0000_s1026" style="position:absolute;margin-left:-81pt;margin-top:-12pt;width:639pt;height:35.4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" fillcolor="#156082 [3204]" strokecolor="#030e13 [484]" strokeweight="1pt"/>
            </w:pict>
          </mc:Fallback>
        </mc:AlternateContent>
      </w:r>
      <w:r>
        <w:rPr>
          <w:sz w:val="32"/>
          <w:szCs w:val="32"/>
        </w:rPr>
        <w:t>DATA SYSTEM SOFTWARE 2023</w:t>
      </w:r>
    </w:p>
    <w:p w14:paraId="0B98DF9C" w14:textId="77777777" w:rsidR="00D843DD" w:rsidRDefault="00D843DD" w:rsidP="00D843DD">
      <w:pPr>
        <w:pStyle w:val="ListParagraph"/>
        <w:tabs>
          <w:tab w:val="left" w:pos="2832"/>
        </w:tabs>
        <w:ind w:left="360"/>
        <w:jc w:val="center"/>
        <w:rPr>
          <w:sz w:val="32"/>
          <w:szCs w:val="32"/>
        </w:rPr>
      </w:pPr>
    </w:p>
    <w:p w14:paraId="11D09714" w14:textId="77777777" w:rsidR="008334EC" w:rsidRDefault="008334EC" w:rsidP="00D843DD">
      <w:pPr>
        <w:pStyle w:val="ListParagraph"/>
        <w:tabs>
          <w:tab w:val="left" w:pos="2832"/>
        </w:tabs>
        <w:ind w:left="360"/>
        <w:jc w:val="center"/>
        <w:rPr>
          <w:sz w:val="32"/>
          <w:szCs w:val="32"/>
        </w:rPr>
      </w:pPr>
    </w:p>
    <w:p w14:paraId="02C717FA" w14:textId="77777777" w:rsidR="00D843DD" w:rsidRDefault="00D843DD" w:rsidP="00D843DD">
      <w:pPr>
        <w:pStyle w:val="ListParagraph"/>
        <w:tabs>
          <w:tab w:val="left" w:pos="2832"/>
        </w:tabs>
        <w:ind w:left="360"/>
        <w:jc w:val="center"/>
        <w:rPr>
          <w:rFonts w:ascii="Times New Roman" w:hAnsi="Times New Roman" w:cs="Times New Roman"/>
          <w:b/>
          <w:bCs/>
          <w:sz w:val="28"/>
          <w:szCs w:val="28"/>
        </w:rPr>
      </w:pPr>
      <w:proofErr w:type="gramStart"/>
      <w:r w:rsidRPr="008334EC">
        <w:rPr>
          <w:rFonts w:ascii="Times New Roman" w:hAnsi="Times New Roman" w:cs="Times New Roman"/>
          <w:b/>
          <w:bCs/>
          <w:sz w:val="28"/>
          <w:szCs w:val="28"/>
          <w:u w:val="double"/>
        </w:rPr>
        <w:t>:Features</w:t>
      </w:r>
      <w:proofErr w:type="gramEnd"/>
      <w:r w:rsidRPr="008334EC">
        <w:rPr>
          <w:rFonts w:ascii="Times New Roman" w:hAnsi="Times New Roman" w:cs="Times New Roman"/>
          <w:b/>
          <w:bCs/>
          <w:sz w:val="28"/>
          <w:szCs w:val="28"/>
        </w:rPr>
        <w:t>:</w:t>
      </w:r>
    </w:p>
    <w:p w14:paraId="69FA9EA6" w14:textId="77777777" w:rsidR="008334EC" w:rsidRDefault="008334EC" w:rsidP="00D843DD">
      <w:pPr>
        <w:pStyle w:val="ListParagraph"/>
        <w:tabs>
          <w:tab w:val="left" w:pos="2832"/>
        </w:tabs>
        <w:ind w:left="360"/>
        <w:jc w:val="center"/>
        <w:rPr>
          <w:rFonts w:ascii="Times New Roman" w:hAnsi="Times New Roman" w:cs="Times New Roman"/>
          <w:b/>
          <w:bCs/>
          <w:sz w:val="28"/>
          <w:szCs w:val="28"/>
        </w:rPr>
      </w:pPr>
    </w:p>
    <w:p w14:paraId="3466A838" w14:textId="77777777" w:rsidR="008334EC" w:rsidRDefault="008334EC" w:rsidP="00D843DD">
      <w:pPr>
        <w:pStyle w:val="ListParagraph"/>
        <w:tabs>
          <w:tab w:val="left" w:pos="2832"/>
        </w:tabs>
        <w:ind w:left="360"/>
        <w:jc w:val="center"/>
        <w:rPr>
          <w:rFonts w:ascii="Times New Roman" w:hAnsi="Times New Roman" w:cs="Times New Roman"/>
          <w:b/>
          <w:bCs/>
          <w:sz w:val="28"/>
          <w:szCs w:val="28"/>
        </w:rPr>
      </w:pPr>
    </w:p>
    <w:p w14:paraId="5FEEE741" w14:textId="77777777" w:rsidR="008334EC" w:rsidRPr="008334EC" w:rsidRDefault="008334EC" w:rsidP="00D843DD">
      <w:pPr>
        <w:pStyle w:val="ListParagraph"/>
        <w:tabs>
          <w:tab w:val="left" w:pos="2832"/>
        </w:tabs>
        <w:ind w:left="360"/>
        <w:jc w:val="center"/>
        <w:rPr>
          <w:rFonts w:ascii="Times New Roman" w:hAnsi="Times New Roman" w:cs="Times New Roman"/>
          <w:b/>
          <w:bCs/>
          <w:sz w:val="28"/>
          <w:szCs w:val="28"/>
        </w:rPr>
      </w:pPr>
    </w:p>
    <w:p w14:paraId="3A4A753D" w14:textId="485F0331" w:rsidR="00D843DD" w:rsidRPr="008334EC" w:rsidRDefault="00D843DD" w:rsidP="008334EC">
      <w:pPr>
        <w:pStyle w:val="ListParagraph"/>
        <w:numPr>
          <w:ilvl w:val="0"/>
          <w:numId w:val="12"/>
        </w:numPr>
        <w:tabs>
          <w:tab w:val="left" w:pos="2832"/>
        </w:tabs>
        <w:jc w:val="both"/>
        <w:rPr>
          <w:rFonts w:ascii="Times New Roman" w:hAnsi="Times New Roman" w:cs="Times New Roman"/>
          <w:sz w:val="24"/>
          <w:szCs w:val="24"/>
          <w:u w:val="thick"/>
        </w:rPr>
      </w:pPr>
      <w:r w:rsidRPr="008334EC">
        <w:rPr>
          <w:rFonts w:ascii="Times New Roman" w:hAnsi="Times New Roman" w:cs="Times New Roman"/>
          <w:b/>
          <w:bCs/>
          <w:sz w:val="28"/>
          <w:szCs w:val="28"/>
          <w:u w:val="thick"/>
        </w:rPr>
        <w:t xml:space="preserve">Generative AI </w:t>
      </w:r>
      <w:proofErr w:type="gramStart"/>
      <w:r w:rsidRPr="008334EC">
        <w:rPr>
          <w:rFonts w:ascii="Times New Roman" w:hAnsi="Times New Roman" w:cs="Times New Roman"/>
          <w:b/>
          <w:bCs/>
          <w:sz w:val="28"/>
          <w:szCs w:val="28"/>
          <w:u w:val="thick"/>
        </w:rPr>
        <w:t>Integration</w:t>
      </w:r>
      <w:r w:rsidRPr="00D843DD">
        <w:rPr>
          <w:sz w:val="32"/>
          <w:szCs w:val="32"/>
        </w:rPr>
        <w:t xml:space="preserve"> :</w:t>
      </w:r>
      <w:proofErr w:type="gramEnd"/>
      <w:r w:rsidRPr="00881E0A">
        <w:t xml:space="preserve"> </w:t>
      </w:r>
      <w:r w:rsidRPr="008334EC">
        <w:rPr>
          <w:rFonts w:ascii="Times New Roman" w:hAnsi="Times New Roman" w:cs="Times New Roman"/>
          <w:sz w:val="24"/>
          <w:szCs w:val="24"/>
        </w:rPr>
        <w:t xml:space="preserve">By 2023, the explosion of generative AI models transformed how databases interacted with large datasets. Models like OpenAI’s GPT-4 and Google’s BERT were increasingly embedded within databases to enable natural language querying, predictive </w:t>
      </w:r>
      <w:proofErr w:type="spellStart"/>
      <w:r w:rsidRPr="008334EC">
        <w:rPr>
          <w:rFonts w:ascii="Times New Roman" w:hAnsi="Times New Roman" w:cs="Times New Roman"/>
          <w:sz w:val="24"/>
          <w:szCs w:val="24"/>
        </w:rPr>
        <w:t>modeling</w:t>
      </w:r>
      <w:proofErr w:type="spellEnd"/>
      <w:r w:rsidRPr="008334EC">
        <w:rPr>
          <w:rFonts w:ascii="Times New Roman" w:hAnsi="Times New Roman" w:cs="Times New Roman"/>
          <w:sz w:val="24"/>
          <w:szCs w:val="24"/>
        </w:rPr>
        <w:t>, and automated data classification. This integration made it easier for non-technical users to derive insights from data by asking questions in natural language, without needing to write SQL queries or understand complex database schema.</w:t>
      </w:r>
    </w:p>
    <w:p w14:paraId="10E5F10A" w14:textId="77777777" w:rsidR="008334EC" w:rsidRDefault="008334EC" w:rsidP="008334EC">
      <w:pPr>
        <w:tabs>
          <w:tab w:val="left" w:pos="2832"/>
        </w:tabs>
        <w:jc w:val="both"/>
        <w:rPr>
          <w:rFonts w:ascii="Times New Roman" w:hAnsi="Times New Roman" w:cs="Times New Roman"/>
          <w:sz w:val="24"/>
          <w:szCs w:val="24"/>
          <w:u w:val="thick"/>
        </w:rPr>
      </w:pPr>
    </w:p>
    <w:p w14:paraId="65EF53B5" w14:textId="77777777" w:rsidR="008334EC" w:rsidRPr="008334EC" w:rsidRDefault="008334EC" w:rsidP="008334EC">
      <w:pPr>
        <w:tabs>
          <w:tab w:val="left" w:pos="2832"/>
        </w:tabs>
        <w:jc w:val="both"/>
        <w:rPr>
          <w:rFonts w:ascii="Times New Roman" w:hAnsi="Times New Roman" w:cs="Times New Roman"/>
          <w:sz w:val="24"/>
          <w:szCs w:val="24"/>
          <w:u w:val="thick"/>
        </w:rPr>
      </w:pPr>
    </w:p>
    <w:p w14:paraId="409D5482" w14:textId="0756770C" w:rsidR="00D843DD" w:rsidRPr="008334EC" w:rsidRDefault="00FD4722" w:rsidP="008334EC">
      <w:pPr>
        <w:pStyle w:val="ListParagraph"/>
        <w:numPr>
          <w:ilvl w:val="0"/>
          <w:numId w:val="12"/>
        </w:numPr>
        <w:tabs>
          <w:tab w:val="left" w:pos="2832"/>
        </w:tabs>
        <w:jc w:val="both"/>
        <w:rPr>
          <w:rFonts w:ascii="Times New Roman" w:hAnsi="Times New Roman" w:cs="Times New Roman"/>
          <w:sz w:val="24"/>
          <w:szCs w:val="24"/>
          <w:u w:val="thick"/>
        </w:rPr>
      </w:pPr>
      <w:r w:rsidRPr="008334EC">
        <w:rPr>
          <w:rFonts w:ascii="Times New Roman" w:hAnsi="Times New Roman" w:cs="Times New Roman"/>
          <w:b/>
          <w:bCs/>
          <w:sz w:val="28"/>
          <w:szCs w:val="28"/>
          <w:u w:val="thick"/>
        </w:rPr>
        <w:t>Quantum-Ready Databases</w:t>
      </w:r>
      <w:r w:rsidR="00D843DD" w:rsidRPr="008334EC">
        <w:rPr>
          <w:rFonts w:ascii="Times New Roman" w:hAnsi="Times New Roman" w:cs="Times New Roman"/>
          <w:b/>
          <w:bCs/>
          <w:sz w:val="28"/>
          <w:szCs w:val="28"/>
        </w:rPr>
        <w:t>:</w:t>
      </w:r>
      <w:r w:rsidR="00D843DD" w:rsidRPr="00D843DD">
        <w:rPr>
          <w:sz w:val="32"/>
          <w:szCs w:val="32"/>
        </w:rPr>
        <w:t xml:space="preserve"> </w:t>
      </w:r>
      <w:r w:rsidRPr="008334EC">
        <w:rPr>
          <w:rFonts w:ascii="Times New Roman" w:hAnsi="Times New Roman" w:cs="Times New Roman"/>
          <w:sz w:val="24"/>
          <w:szCs w:val="24"/>
        </w:rPr>
        <w:t>Although still in its early stages, quantum computing started influencing the design of next-generation databases. Forward-thinking vendors like IBM and Google began exploring quantum-ready databases, capable of leveraging the massive computational power of quantum processors to solve complex problems such as optimization tasks and large-scale cryptography. These systems promised unprecedented speed and efficiency for applications requiring heavy computational workloads, though they remained largely experimental.</w:t>
      </w:r>
    </w:p>
    <w:p w14:paraId="6EBFE893" w14:textId="77777777" w:rsidR="00D843DD" w:rsidRPr="008334EC" w:rsidRDefault="00D843DD" w:rsidP="008334EC">
      <w:pPr>
        <w:pStyle w:val="ListParagraph"/>
        <w:jc w:val="both"/>
        <w:rPr>
          <w:rFonts w:ascii="Times New Roman" w:hAnsi="Times New Roman" w:cs="Times New Roman"/>
          <w:sz w:val="24"/>
          <w:szCs w:val="24"/>
          <w:u w:val="thick"/>
        </w:rPr>
      </w:pPr>
    </w:p>
    <w:p w14:paraId="534A3814" w14:textId="77777777" w:rsidR="00D843DD" w:rsidRDefault="00D843DD" w:rsidP="00D843DD">
      <w:pPr>
        <w:pStyle w:val="ListParagraph"/>
        <w:rPr>
          <w:sz w:val="36"/>
          <w:szCs w:val="36"/>
          <w:u w:val="thick"/>
        </w:rPr>
      </w:pPr>
    </w:p>
    <w:p w14:paraId="0FE6C0CC" w14:textId="77777777" w:rsidR="00B76DDA" w:rsidRDefault="00B76DDA" w:rsidP="00D843DD">
      <w:pPr>
        <w:pStyle w:val="ListParagraph"/>
        <w:rPr>
          <w:sz w:val="36"/>
          <w:szCs w:val="36"/>
          <w:u w:val="thick"/>
        </w:rPr>
      </w:pPr>
    </w:p>
    <w:p w14:paraId="7FD4E857" w14:textId="77777777" w:rsidR="00B76DDA" w:rsidRDefault="00B76DDA" w:rsidP="00D843DD">
      <w:pPr>
        <w:pStyle w:val="ListParagraph"/>
        <w:rPr>
          <w:sz w:val="36"/>
          <w:szCs w:val="36"/>
          <w:u w:val="thick"/>
        </w:rPr>
      </w:pPr>
    </w:p>
    <w:p w14:paraId="483EEBD9" w14:textId="77777777" w:rsidR="00D843DD" w:rsidRDefault="00D843DD" w:rsidP="00B76DDA">
      <w:pPr>
        <w:rPr>
          <w:sz w:val="36"/>
          <w:szCs w:val="36"/>
          <w:u w:val="thick"/>
        </w:rPr>
      </w:pPr>
    </w:p>
    <w:p w14:paraId="19B360CC" w14:textId="77777777" w:rsidR="007F17C4" w:rsidRDefault="007F17C4" w:rsidP="00B76DDA">
      <w:pPr>
        <w:rPr>
          <w:sz w:val="36"/>
          <w:szCs w:val="36"/>
          <w:u w:val="thick"/>
        </w:rPr>
      </w:pPr>
    </w:p>
    <w:p w14:paraId="254DB4F2" w14:textId="77777777" w:rsidR="007F17C4" w:rsidRDefault="007F17C4" w:rsidP="00B76DDA">
      <w:pPr>
        <w:rPr>
          <w:sz w:val="36"/>
          <w:szCs w:val="36"/>
          <w:u w:val="thick"/>
        </w:rPr>
      </w:pPr>
    </w:p>
    <w:p w14:paraId="7B7627CF" w14:textId="77777777" w:rsidR="008C6708" w:rsidRDefault="008C6708" w:rsidP="00B76DDA">
      <w:pPr>
        <w:rPr>
          <w:sz w:val="36"/>
          <w:szCs w:val="36"/>
          <w:u w:val="thick"/>
        </w:rPr>
      </w:pPr>
    </w:p>
    <w:p w14:paraId="423930C6" w14:textId="77777777" w:rsidR="007F17C4" w:rsidRPr="00B76DDA" w:rsidRDefault="007F17C4" w:rsidP="00B76DDA">
      <w:pPr>
        <w:rPr>
          <w:sz w:val="36"/>
          <w:szCs w:val="36"/>
          <w:u w:val="thick"/>
        </w:rPr>
      </w:pPr>
    </w:p>
    <w:p w14:paraId="443B0879" w14:textId="63EE8C55" w:rsidR="00BD4546" w:rsidRPr="00E35DDF" w:rsidRDefault="00BD4546" w:rsidP="00D843DD">
      <w:pPr>
        <w:pStyle w:val="ListParagraph"/>
        <w:rPr>
          <w:sz w:val="32"/>
          <w:szCs w:val="32"/>
        </w:rPr>
      </w:pPr>
    </w:p>
    <w:p w14:paraId="27F4306C" w14:textId="77777777" w:rsidR="00D843DD" w:rsidRPr="008334EC" w:rsidRDefault="00D843DD" w:rsidP="00D843DD">
      <w:pPr>
        <w:pStyle w:val="ListParagraph"/>
        <w:tabs>
          <w:tab w:val="left" w:pos="2832"/>
        </w:tabs>
        <w:ind w:left="1080"/>
        <w:jc w:val="center"/>
        <w:rPr>
          <w:rFonts w:ascii="Times New Roman" w:hAnsi="Times New Roman" w:cs="Times New Roman"/>
          <w:b/>
          <w:bCs/>
          <w:sz w:val="28"/>
          <w:szCs w:val="28"/>
          <w:u w:val="double"/>
        </w:rPr>
      </w:pPr>
      <w:proofErr w:type="gramStart"/>
      <w:r w:rsidRPr="008334EC">
        <w:rPr>
          <w:rFonts w:ascii="Times New Roman" w:hAnsi="Times New Roman" w:cs="Times New Roman"/>
          <w:b/>
          <w:bCs/>
          <w:sz w:val="28"/>
          <w:szCs w:val="28"/>
          <w:u w:val="double"/>
        </w:rPr>
        <w:t>:Application</w:t>
      </w:r>
      <w:proofErr w:type="gramEnd"/>
      <w:r w:rsidRPr="008334EC">
        <w:rPr>
          <w:rFonts w:ascii="Times New Roman" w:hAnsi="Times New Roman" w:cs="Times New Roman"/>
          <w:b/>
          <w:bCs/>
          <w:sz w:val="28"/>
          <w:szCs w:val="28"/>
          <w:u w:val="double"/>
        </w:rPr>
        <w:t>:</w:t>
      </w:r>
    </w:p>
    <w:p w14:paraId="5DF26D4F" w14:textId="77777777" w:rsidR="00D843DD" w:rsidRPr="008334EC" w:rsidRDefault="00D843DD" w:rsidP="00D843DD">
      <w:pPr>
        <w:pStyle w:val="ListParagraph"/>
        <w:tabs>
          <w:tab w:val="left" w:pos="2832"/>
        </w:tabs>
        <w:ind w:left="1080"/>
        <w:jc w:val="center"/>
        <w:rPr>
          <w:rFonts w:ascii="Times New Roman" w:hAnsi="Times New Roman" w:cs="Times New Roman"/>
          <w:b/>
          <w:bCs/>
          <w:sz w:val="28"/>
          <w:szCs w:val="28"/>
          <w:u w:val="double"/>
        </w:rPr>
      </w:pPr>
    </w:p>
    <w:p w14:paraId="385853E1" w14:textId="77777777" w:rsidR="00D843DD" w:rsidRPr="008334EC" w:rsidRDefault="00D843DD" w:rsidP="00D843DD">
      <w:pPr>
        <w:pStyle w:val="ListParagraph"/>
        <w:tabs>
          <w:tab w:val="left" w:pos="2832"/>
        </w:tabs>
        <w:ind w:left="1080"/>
        <w:jc w:val="center"/>
        <w:rPr>
          <w:rFonts w:ascii="Times New Roman" w:hAnsi="Times New Roman" w:cs="Times New Roman"/>
          <w:b/>
          <w:bCs/>
          <w:sz w:val="28"/>
          <w:szCs w:val="28"/>
          <w:u w:val="double"/>
        </w:rPr>
      </w:pPr>
    </w:p>
    <w:tbl>
      <w:tblPr>
        <w:tblStyle w:val="TableGrid"/>
        <w:tblW w:w="0" w:type="auto"/>
        <w:tblInd w:w="1080" w:type="dxa"/>
        <w:tblLook w:val="04A0" w:firstRow="1" w:lastRow="0" w:firstColumn="1" w:lastColumn="0" w:noHBand="0" w:noVBand="1"/>
      </w:tblPr>
      <w:tblGrid>
        <w:gridCol w:w="2796"/>
        <w:gridCol w:w="5140"/>
      </w:tblGrid>
      <w:tr w:rsidR="00D843DD" w:rsidRPr="008334EC" w14:paraId="453BB747" w14:textId="77777777" w:rsidTr="000E5313">
        <w:tc>
          <w:tcPr>
            <w:tcW w:w="2796" w:type="dxa"/>
          </w:tcPr>
          <w:p w14:paraId="2F96B2F6" w14:textId="77777777" w:rsidR="00D843DD" w:rsidRPr="008334EC" w:rsidRDefault="00D843DD" w:rsidP="000E5313">
            <w:pPr>
              <w:pStyle w:val="ListParagraph"/>
              <w:tabs>
                <w:tab w:val="left" w:pos="2832"/>
              </w:tabs>
              <w:ind w:left="0"/>
              <w:jc w:val="center"/>
              <w:rPr>
                <w:rFonts w:ascii="Times New Roman" w:hAnsi="Times New Roman" w:cs="Times New Roman"/>
                <w:b/>
                <w:bCs/>
                <w:sz w:val="28"/>
                <w:szCs w:val="28"/>
              </w:rPr>
            </w:pPr>
            <w:r w:rsidRPr="008334EC">
              <w:rPr>
                <w:rFonts w:ascii="Times New Roman" w:hAnsi="Times New Roman" w:cs="Times New Roman"/>
                <w:b/>
                <w:bCs/>
                <w:sz w:val="28"/>
                <w:szCs w:val="28"/>
              </w:rPr>
              <w:t>Applications</w:t>
            </w:r>
          </w:p>
        </w:tc>
        <w:tc>
          <w:tcPr>
            <w:tcW w:w="5140" w:type="dxa"/>
          </w:tcPr>
          <w:p w14:paraId="435C4123" w14:textId="77777777" w:rsidR="00D843DD" w:rsidRPr="008334EC" w:rsidRDefault="00D843DD" w:rsidP="000E5313">
            <w:pPr>
              <w:pStyle w:val="ListParagraph"/>
              <w:tabs>
                <w:tab w:val="left" w:pos="2832"/>
              </w:tabs>
              <w:ind w:left="0"/>
              <w:jc w:val="center"/>
              <w:rPr>
                <w:rFonts w:ascii="Times New Roman" w:hAnsi="Times New Roman" w:cs="Times New Roman"/>
                <w:b/>
                <w:bCs/>
                <w:sz w:val="28"/>
                <w:szCs w:val="28"/>
              </w:rPr>
            </w:pPr>
            <w:r w:rsidRPr="008334EC">
              <w:rPr>
                <w:rFonts w:ascii="Times New Roman" w:hAnsi="Times New Roman" w:cs="Times New Roman"/>
                <w:b/>
                <w:bCs/>
                <w:sz w:val="28"/>
                <w:szCs w:val="28"/>
              </w:rPr>
              <w:t>Information</w:t>
            </w:r>
          </w:p>
        </w:tc>
      </w:tr>
      <w:tr w:rsidR="00D843DD" w14:paraId="6E13EC09" w14:textId="77777777" w:rsidTr="000E5313">
        <w:tc>
          <w:tcPr>
            <w:tcW w:w="2796" w:type="dxa"/>
          </w:tcPr>
          <w:p w14:paraId="1EF2F749" w14:textId="77777777" w:rsidR="00D843DD" w:rsidRDefault="00D843DD" w:rsidP="000E5313">
            <w:pPr>
              <w:pStyle w:val="ListParagraph"/>
              <w:tabs>
                <w:tab w:val="left" w:pos="2832"/>
              </w:tabs>
              <w:ind w:left="0"/>
              <w:jc w:val="center"/>
              <w:rPr>
                <w:sz w:val="32"/>
                <w:szCs w:val="32"/>
                <w:u w:val="double"/>
              </w:rPr>
            </w:pPr>
            <w:r>
              <w:rPr>
                <w:noProof/>
              </w:rPr>
              <w:drawing>
                <wp:anchor distT="0" distB="0" distL="114300" distR="114300" simplePos="0" relativeHeight="251710464" behindDoc="0" locked="0" layoutInCell="1" allowOverlap="1" wp14:anchorId="3956F21B" wp14:editId="72348B3B">
                  <wp:simplePos x="0" y="0"/>
                  <wp:positionH relativeFrom="margin">
                    <wp:posOffset>39725</wp:posOffset>
                  </wp:positionH>
                  <wp:positionV relativeFrom="margin">
                    <wp:posOffset>111125</wp:posOffset>
                  </wp:positionV>
                  <wp:extent cx="1424305" cy="1424305"/>
                  <wp:effectExtent l="0" t="0" r="4445" b="4445"/>
                  <wp:wrapSquare wrapText="bothSides"/>
                  <wp:docPr id="15477749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74950" name="Picture 2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0" w:type="dxa"/>
          </w:tcPr>
          <w:p w14:paraId="6A0572D9" w14:textId="152B8926" w:rsidR="00D843DD" w:rsidRPr="008334EC" w:rsidRDefault="00BF27FC" w:rsidP="008334EC">
            <w:pPr>
              <w:pStyle w:val="ListParagraph"/>
              <w:tabs>
                <w:tab w:val="left" w:pos="2832"/>
              </w:tabs>
              <w:ind w:left="0"/>
              <w:jc w:val="both"/>
              <w:rPr>
                <w:rFonts w:ascii="Times New Roman" w:hAnsi="Times New Roman" w:cs="Times New Roman"/>
                <w:sz w:val="24"/>
                <w:szCs w:val="24"/>
              </w:rPr>
            </w:pPr>
            <w:r w:rsidRPr="008334EC">
              <w:rPr>
                <w:rFonts w:ascii="Times New Roman" w:hAnsi="Times New Roman" w:cs="Times New Roman"/>
                <w:sz w:val="24"/>
                <w:szCs w:val="24"/>
              </w:rPr>
              <w:t>Microsoft integrated OpenAI’s GPT-4 model into its Azure SQL Database through the Azure OpenAI Service, enabling developers and businesses to perform natural language querying. This allowed users to interact with databases using conversational language, simplifying data analysis for non-technical staff.</w:t>
            </w:r>
          </w:p>
        </w:tc>
      </w:tr>
      <w:tr w:rsidR="00D843DD" w14:paraId="7BD42667" w14:textId="77777777" w:rsidTr="000E5313">
        <w:tc>
          <w:tcPr>
            <w:tcW w:w="2796" w:type="dxa"/>
          </w:tcPr>
          <w:p w14:paraId="0D53031E" w14:textId="77777777" w:rsidR="00D843DD" w:rsidRDefault="00D843DD" w:rsidP="000E5313">
            <w:pPr>
              <w:pStyle w:val="ListParagraph"/>
              <w:tabs>
                <w:tab w:val="left" w:pos="2832"/>
              </w:tabs>
              <w:ind w:left="0"/>
              <w:jc w:val="center"/>
              <w:rPr>
                <w:sz w:val="32"/>
                <w:szCs w:val="32"/>
                <w:u w:val="double"/>
              </w:rPr>
            </w:pPr>
            <w:r>
              <w:rPr>
                <w:noProof/>
              </w:rPr>
              <w:drawing>
                <wp:inline distT="0" distB="0" distL="0" distR="0" wp14:anchorId="379F14AF" wp14:editId="5AA4FF8C">
                  <wp:extent cx="1602976" cy="702637"/>
                  <wp:effectExtent l="0" t="0" r="0" b="0"/>
                  <wp:docPr id="167847159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1592" name="Picture 23"/>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602976" cy="702637"/>
                          </a:xfrm>
                          <a:prstGeom prst="rect">
                            <a:avLst/>
                          </a:prstGeom>
                        </pic:spPr>
                      </pic:pic>
                    </a:graphicData>
                  </a:graphic>
                </wp:inline>
              </w:drawing>
            </w:r>
          </w:p>
        </w:tc>
        <w:tc>
          <w:tcPr>
            <w:tcW w:w="5140" w:type="dxa"/>
          </w:tcPr>
          <w:p w14:paraId="44AB5477" w14:textId="0F0D4EFB" w:rsidR="00D843DD" w:rsidRPr="008334EC" w:rsidRDefault="00BF27FC" w:rsidP="008334EC">
            <w:pPr>
              <w:pStyle w:val="ListParagraph"/>
              <w:tabs>
                <w:tab w:val="left" w:pos="2832"/>
              </w:tabs>
              <w:ind w:left="0"/>
              <w:jc w:val="both"/>
              <w:rPr>
                <w:rFonts w:ascii="Times New Roman" w:hAnsi="Times New Roman" w:cs="Times New Roman"/>
                <w:sz w:val="24"/>
                <w:szCs w:val="24"/>
              </w:rPr>
            </w:pPr>
            <w:r w:rsidRPr="008334EC">
              <w:rPr>
                <w:rFonts w:ascii="Times New Roman" w:hAnsi="Times New Roman" w:cs="Times New Roman"/>
                <w:sz w:val="24"/>
                <w:szCs w:val="24"/>
              </w:rPr>
              <w:t xml:space="preserve">IBM initiated quantum-safe cryptography in its Db2 databases, preparing them for a future where quantum computing could break traditional encryption algorithms. While quantum-ready databases were still experimental, industries like financial services and </w:t>
            </w:r>
            <w:proofErr w:type="spellStart"/>
            <w:r w:rsidRPr="008334EC">
              <w:rPr>
                <w:rFonts w:ascii="Times New Roman" w:hAnsi="Times New Roman" w:cs="Times New Roman"/>
                <w:sz w:val="24"/>
                <w:szCs w:val="24"/>
              </w:rPr>
              <w:t>defense</w:t>
            </w:r>
            <w:proofErr w:type="spellEnd"/>
            <w:r w:rsidRPr="008334EC">
              <w:rPr>
                <w:rFonts w:ascii="Times New Roman" w:hAnsi="Times New Roman" w:cs="Times New Roman"/>
                <w:sz w:val="24"/>
                <w:szCs w:val="24"/>
              </w:rPr>
              <w:t xml:space="preserve"> began testing these systems to safeguard sensitive data against potential quantum threats. IBM's Db2 Quantum Safe edition employed post-quantum encryption algorithms, ensuring that long-term data remained secure in a post-quantum world.</w:t>
            </w:r>
          </w:p>
        </w:tc>
      </w:tr>
    </w:tbl>
    <w:p w14:paraId="14D24112" w14:textId="77777777" w:rsidR="00D843DD" w:rsidRDefault="00D843DD" w:rsidP="00D843DD">
      <w:pPr>
        <w:pStyle w:val="ListParagraph"/>
        <w:tabs>
          <w:tab w:val="left" w:pos="2832"/>
        </w:tabs>
        <w:ind w:left="1080"/>
        <w:jc w:val="center"/>
        <w:rPr>
          <w:sz w:val="32"/>
          <w:szCs w:val="32"/>
          <w:u w:val="double"/>
        </w:rPr>
      </w:pPr>
    </w:p>
    <w:p w14:paraId="27D289EA" w14:textId="77777777" w:rsidR="00BF27FC" w:rsidRDefault="00BF27FC" w:rsidP="00D843DD">
      <w:pPr>
        <w:pStyle w:val="ListParagraph"/>
        <w:tabs>
          <w:tab w:val="left" w:pos="2832"/>
        </w:tabs>
        <w:ind w:left="1080"/>
        <w:jc w:val="center"/>
        <w:rPr>
          <w:sz w:val="32"/>
          <w:szCs w:val="32"/>
          <w:u w:val="double"/>
        </w:rPr>
      </w:pPr>
    </w:p>
    <w:p w14:paraId="47DA8068" w14:textId="77777777" w:rsidR="008C6708" w:rsidRDefault="008C6708" w:rsidP="00D843DD">
      <w:pPr>
        <w:tabs>
          <w:tab w:val="left" w:pos="2832"/>
        </w:tabs>
        <w:jc w:val="center"/>
        <w:rPr>
          <w:rFonts w:ascii="Times New Roman" w:hAnsi="Times New Roman" w:cs="Times New Roman"/>
          <w:b/>
          <w:bCs/>
          <w:sz w:val="28"/>
          <w:szCs w:val="28"/>
          <w:u w:val="double"/>
        </w:rPr>
      </w:pPr>
    </w:p>
    <w:p w14:paraId="68C4EFA3" w14:textId="77777777" w:rsidR="008C6708" w:rsidRDefault="008C6708" w:rsidP="00D843DD">
      <w:pPr>
        <w:tabs>
          <w:tab w:val="left" w:pos="2832"/>
        </w:tabs>
        <w:jc w:val="center"/>
        <w:rPr>
          <w:rFonts w:ascii="Times New Roman" w:hAnsi="Times New Roman" w:cs="Times New Roman"/>
          <w:b/>
          <w:bCs/>
          <w:sz w:val="28"/>
          <w:szCs w:val="28"/>
          <w:u w:val="double"/>
        </w:rPr>
      </w:pPr>
    </w:p>
    <w:p w14:paraId="7C246F7E" w14:textId="77777777" w:rsidR="008C6708" w:rsidRDefault="008C6708" w:rsidP="00D843DD">
      <w:pPr>
        <w:tabs>
          <w:tab w:val="left" w:pos="2832"/>
        </w:tabs>
        <w:jc w:val="center"/>
        <w:rPr>
          <w:rFonts w:ascii="Times New Roman" w:hAnsi="Times New Roman" w:cs="Times New Roman"/>
          <w:b/>
          <w:bCs/>
          <w:sz w:val="28"/>
          <w:szCs w:val="28"/>
          <w:u w:val="double"/>
        </w:rPr>
      </w:pPr>
    </w:p>
    <w:p w14:paraId="5D3A54EA" w14:textId="77777777" w:rsidR="008C6708" w:rsidRDefault="008C6708" w:rsidP="00D843DD">
      <w:pPr>
        <w:tabs>
          <w:tab w:val="left" w:pos="2832"/>
        </w:tabs>
        <w:jc w:val="center"/>
        <w:rPr>
          <w:rFonts w:ascii="Times New Roman" w:hAnsi="Times New Roman" w:cs="Times New Roman"/>
          <w:b/>
          <w:bCs/>
          <w:sz w:val="28"/>
          <w:szCs w:val="28"/>
          <w:u w:val="double"/>
        </w:rPr>
      </w:pPr>
    </w:p>
    <w:p w14:paraId="0B123F1D" w14:textId="77777777" w:rsidR="008C6708" w:rsidRDefault="008C6708" w:rsidP="00D843DD">
      <w:pPr>
        <w:tabs>
          <w:tab w:val="left" w:pos="2832"/>
        </w:tabs>
        <w:jc w:val="center"/>
        <w:rPr>
          <w:rFonts w:ascii="Times New Roman" w:hAnsi="Times New Roman" w:cs="Times New Roman"/>
          <w:b/>
          <w:bCs/>
          <w:sz w:val="28"/>
          <w:szCs w:val="28"/>
          <w:u w:val="double"/>
        </w:rPr>
      </w:pPr>
    </w:p>
    <w:p w14:paraId="247DE503" w14:textId="77777777" w:rsidR="008C6708" w:rsidRDefault="008C6708" w:rsidP="00D843DD">
      <w:pPr>
        <w:tabs>
          <w:tab w:val="left" w:pos="2832"/>
        </w:tabs>
        <w:jc w:val="center"/>
        <w:rPr>
          <w:rFonts w:ascii="Times New Roman" w:hAnsi="Times New Roman" w:cs="Times New Roman"/>
          <w:b/>
          <w:bCs/>
          <w:sz w:val="28"/>
          <w:szCs w:val="28"/>
          <w:u w:val="double"/>
        </w:rPr>
      </w:pPr>
    </w:p>
    <w:p w14:paraId="58D5AC0F" w14:textId="77777777" w:rsidR="008C6708" w:rsidRDefault="008C6708" w:rsidP="00D843DD">
      <w:pPr>
        <w:tabs>
          <w:tab w:val="left" w:pos="2832"/>
        </w:tabs>
        <w:jc w:val="center"/>
        <w:rPr>
          <w:rFonts w:ascii="Times New Roman" w:hAnsi="Times New Roman" w:cs="Times New Roman"/>
          <w:b/>
          <w:bCs/>
          <w:sz w:val="28"/>
          <w:szCs w:val="28"/>
          <w:u w:val="double"/>
        </w:rPr>
      </w:pPr>
    </w:p>
    <w:p w14:paraId="02E45438" w14:textId="77777777" w:rsidR="008C6708" w:rsidRDefault="008C6708" w:rsidP="00D843DD">
      <w:pPr>
        <w:tabs>
          <w:tab w:val="left" w:pos="2832"/>
        </w:tabs>
        <w:jc w:val="center"/>
        <w:rPr>
          <w:rFonts w:ascii="Times New Roman" w:hAnsi="Times New Roman" w:cs="Times New Roman"/>
          <w:b/>
          <w:bCs/>
          <w:sz w:val="28"/>
          <w:szCs w:val="28"/>
          <w:u w:val="double"/>
        </w:rPr>
      </w:pPr>
    </w:p>
    <w:p w14:paraId="180DA782" w14:textId="77777777" w:rsidR="008C6708" w:rsidRDefault="008C6708" w:rsidP="00D843DD">
      <w:pPr>
        <w:tabs>
          <w:tab w:val="left" w:pos="2832"/>
        </w:tabs>
        <w:jc w:val="center"/>
        <w:rPr>
          <w:rFonts w:ascii="Times New Roman" w:hAnsi="Times New Roman" w:cs="Times New Roman"/>
          <w:b/>
          <w:bCs/>
          <w:sz w:val="28"/>
          <w:szCs w:val="28"/>
          <w:u w:val="double"/>
        </w:rPr>
      </w:pPr>
    </w:p>
    <w:p w14:paraId="4D2DBE66" w14:textId="77777777" w:rsidR="008C6708" w:rsidRDefault="008C6708" w:rsidP="00D843DD">
      <w:pPr>
        <w:tabs>
          <w:tab w:val="left" w:pos="2832"/>
        </w:tabs>
        <w:jc w:val="center"/>
        <w:rPr>
          <w:rFonts w:ascii="Times New Roman" w:hAnsi="Times New Roman" w:cs="Times New Roman"/>
          <w:b/>
          <w:bCs/>
          <w:sz w:val="28"/>
          <w:szCs w:val="28"/>
          <w:u w:val="double"/>
        </w:rPr>
      </w:pPr>
    </w:p>
    <w:p w14:paraId="7B4D76FA" w14:textId="5EDFDCFD" w:rsidR="00D843DD" w:rsidRPr="008334EC" w:rsidRDefault="00D843DD" w:rsidP="00D843DD">
      <w:pPr>
        <w:tabs>
          <w:tab w:val="left" w:pos="2832"/>
        </w:tabs>
        <w:jc w:val="center"/>
        <w:rPr>
          <w:rFonts w:ascii="Times New Roman" w:hAnsi="Times New Roman" w:cs="Times New Roman"/>
          <w:b/>
          <w:bCs/>
          <w:sz w:val="28"/>
          <w:szCs w:val="28"/>
          <w:u w:val="double"/>
        </w:rPr>
      </w:pPr>
      <w:r w:rsidRPr="008334EC">
        <w:rPr>
          <w:rFonts w:ascii="Times New Roman" w:hAnsi="Times New Roman" w:cs="Times New Roman"/>
          <w:b/>
          <w:bCs/>
          <w:sz w:val="28"/>
          <w:szCs w:val="28"/>
          <w:u w:val="double"/>
        </w:rPr>
        <w:lastRenderedPageBreak/>
        <w:t>: Conclusions:</w:t>
      </w:r>
    </w:p>
    <w:p w14:paraId="02280DF0" w14:textId="77777777" w:rsidR="00D843DD" w:rsidRDefault="00D843DD" w:rsidP="008334EC">
      <w:pPr>
        <w:tabs>
          <w:tab w:val="left" w:pos="2832"/>
        </w:tabs>
        <w:rPr>
          <w:sz w:val="32"/>
          <w:szCs w:val="32"/>
          <w:u w:val="double"/>
        </w:rPr>
      </w:pPr>
    </w:p>
    <w:p w14:paraId="151FA8CB" w14:textId="48CBB97C" w:rsidR="00D843DD" w:rsidRDefault="00BA4D93" w:rsidP="00E17FD3">
      <w:pPr>
        <w:tabs>
          <w:tab w:val="left" w:pos="2832"/>
        </w:tabs>
        <w:rPr>
          <w:rFonts w:ascii="Times New Roman" w:hAnsi="Times New Roman" w:cs="Times New Roman"/>
          <w:sz w:val="24"/>
          <w:szCs w:val="24"/>
        </w:rPr>
      </w:pPr>
      <w:r w:rsidRPr="008334EC">
        <w:rPr>
          <w:rFonts w:ascii="Times New Roman" w:hAnsi="Times New Roman" w:cs="Times New Roman"/>
          <w:sz w:val="24"/>
          <w:szCs w:val="24"/>
        </w:rPr>
        <w:t>2023 saw revolutionary changes in how databases were designed and operated, with a strong emphasis on AI integration, sustainability, and preparing for the quantum future. The integration of generative AI into databases lowered the technical barrier for users to interact with and derive insights from data, making data more accessible. Meanwhile, sustainability became a key focus for data centers, pushing database providers to develop energy-efficient solutions to reduce environmental impact. These trends indicated a future where databases would not only become more intelligent but also more conscious of their environmental footprint.</w:t>
      </w:r>
    </w:p>
    <w:p w14:paraId="42496839" w14:textId="3D026863" w:rsidR="003C657E" w:rsidRPr="003C657E" w:rsidRDefault="003C657E" w:rsidP="00E17FD3">
      <w:pPr>
        <w:tabs>
          <w:tab w:val="left" w:pos="2832"/>
        </w:tabs>
        <w:rPr>
          <w:rFonts w:cs="Times New Roman"/>
          <w:b/>
          <w:bCs/>
          <w:sz w:val="23"/>
          <w:szCs w:val="23"/>
        </w:rPr>
      </w:pPr>
    </w:p>
    <w:sectPr w:rsidR="003C657E" w:rsidRPr="003C657E" w:rsidSect="003C657E">
      <w:footerReference w:type="default" r:id="rId16"/>
      <w:pgSz w:w="11906" w:h="16838"/>
      <w:pgMar w:top="1440" w:right="1440" w:bottom="1440" w:left="1440" w:header="708" w:footer="708" w:gutter="0"/>
      <w:pgBorders w:offsetFrom="page">
        <w:top w:val="dashSmallGap" w:sz="4" w:space="24" w:color="FFC000"/>
        <w:left w:val="dashSmallGap" w:sz="4" w:space="24" w:color="FFC000"/>
        <w:bottom w:val="dashSmallGap" w:sz="4" w:space="24" w:color="FFC000"/>
        <w:right w:val="dashSmallGap" w:sz="4" w:space="24" w:color="FFC000"/>
      </w:pgBorders>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08170" w14:textId="77777777" w:rsidR="00C5365E" w:rsidRDefault="00C5365E" w:rsidP="005529D8">
      <w:pPr>
        <w:spacing w:after="0" w:line="240" w:lineRule="auto"/>
      </w:pPr>
      <w:r>
        <w:separator/>
      </w:r>
    </w:p>
  </w:endnote>
  <w:endnote w:type="continuationSeparator" w:id="0">
    <w:p w14:paraId="4A8A85B3" w14:textId="77777777" w:rsidR="00C5365E" w:rsidRDefault="00C5365E" w:rsidP="0055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778874"/>
      <w:docPartObj>
        <w:docPartGallery w:val="Page Numbers (Bottom of Page)"/>
        <w:docPartUnique/>
      </w:docPartObj>
    </w:sdtPr>
    <w:sdtEndPr>
      <w:rPr>
        <w:color w:val="7F7F7F" w:themeColor="background1" w:themeShade="7F"/>
        <w:spacing w:val="60"/>
      </w:rPr>
    </w:sdtEndPr>
    <w:sdtContent>
      <w:p w14:paraId="2F36B2AE" w14:textId="1AA171E0" w:rsidR="00B76DDA" w:rsidRDefault="00B76DD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BA3E6F6" w14:textId="77777777" w:rsidR="00B76DDA" w:rsidRDefault="00B76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F7744" w14:textId="77777777" w:rsidR="00C5365E" w:rsidRDefault="00C5365E" w:rsidP="005529D8">
      <w:pPr>
        <w:spacing w:after="0" w:line="240" w:lineRule="auto"/>
      </w:pPr>
      <w:r>
        <w:separator/>
      </w:r>
    </w:p>
  </w:footnote>
  <w:footnote w:type="continuationSeparator" w:id="0">
    <w:p w14:paraId="09E60E23" w14:textId="77777777" w:rsidR="00C5365E" w:rsidRDefault="00C5365E" w:rsidP="0055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0B1"/>
    <w:multiLevelType w:val="hybridMultilevel"/>
    <w:tmpl w:val="D18EE8F8"/>
    <w:lvl w:ilvl="0" w:tplc="89C6F5EA">
      <w:start w:val="1"/>
      <w:numFmt w:val="decimal"/>
      <w:lvlText w:val="%1."/>
      <w:lvlJc w:val="left"/>
      <w:pPr>
        <w:ind w:left="1080" w:hanging="720"/>
      </w:pPr>
      <w:rPr>
        <w:rFonts w:hint="default"/>
        <w:sz w:val="44"/>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07233"/>
    <w:multiLevelType w:val="hybridMultilevel"/>
    <w:tmpl w:val="987C3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3869FA"/>
    <w:multiLevelType w:val="hybridMultilevel"/>
    <w:tmpl w:val="D8966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A54E6"/>
    <w:multiLevelType w:val="hybridMultilevel"/>
    <w:tmpl w:val="3F4811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A610AF"/>
    <w:multiLevelType w:val="hybridMultilevel"/>
    <w:tmpl w:val="95C07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A8737A"/>
    <w:multiLevelType w:val="hybridMultilevel"/>
    <w:tmpl w:val="DF4036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4F165A7"/>
    <w:multiLevelType w:val="hybridMultilevel"/>
    <w:tmpl w:val="ECFE4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84042E"/>
    <w:multiLevelType w:val="hybridMultilevel"/>
    <w:tmpl w:val="F76448E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15:restartNumberingAfterBreak="0">
    <w:nsid w:val="635A4E0E"/>
    <w:multiLevelType w:val="hybridMultilevel"/>
    <w:tmpl w:val="7AB03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E74412"/>
    <w:multiLevelType w:val="hybridMultilevel"/>
    <w:tmpl w:val="601475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A1E4A2A"/>
    <w:multiLevelType w:val="hybridMultilevel"/>
    <w:tmpl w:val="04B26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AA590F"/>
    <w:multiLevelType w:val="hybridMultilevel"/>
    <w:tmpl w:val="A75AD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1175C6"/>
    <w:multiLevelType w:val="hybridMultilevel"/>
    <w:tmpl w:val="E346A2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014331">
    <w:abstractNumId w:val="7"/>
  </w:num>
  <w:num w:numId="2" w16cid:durableId="443618331">
    <w:abstractNumId w:val="11"/>
  </w:num>
  <w:num w:numId="3" w16cid:durableId="1890338737">
    <w:abstractNumId w:val="4"/>
  </w:num>
  <w:num w:numId="4" w16cid:durableId="2041852043">
    <w:abstractNumId w:val="12"/>
  </w:num>
  <w:num w:numId="5" w16cid:durableId="880677413">
    <w:abstractNumId w:val="0"/>
  </w:num>
  <w:num w:numId="6" w16cid:durableId="486211845">
    <w:abstractNumId w:val="6"/>
  </w:num>
  <w:num w:numId="7" w16cid:durableId="155070997">
    <w:abstractNumId w:val="2"/>
  </w:num>
  <w:num w:numId="8" w16cid:durableId="991788759">
    <w:abstractNumId w:val="8"/>
  </w:num>
  <w:num w:numId="9" w16cid:durableId="916014925">
    <w:abstractNumId w:val="3"/>
  </w:num>
  <w:num w:numId="10" w16cid:durableId="1989822934">
    <w:abstractNumId w:val="9"/>
  </w:num>
  <w:num w:numId="11" w16cid:durableId="921336381">
    <w:abstractNumId w:val="5"/>
  </w:num>
  <w:num w:numId="12" w16cid:durableId="1001546965">
    <w:abstractNumId w:val="1"/>
  </w:num>
  <w:num w:numId="13" w16cid:durableId="166678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D0"/>
    <w:rsid w:val="00005C5C"/>
    <w:rsid w:val="000114EE"/>
    <w:rsid w:val="000139EC"/>
    <w:rsid w:val="00077E04"/>
    <w:rsid w:val="000B0957"/>
    <w:rsid w:val="000C08D0"/>
    <w:rsid w:val="000F1CA7"/>
    <w:rsid w:val="001479DB"/>
    <w:rsid w:val="001F3C62"/>
    <w:rsid w:val="00205AA8"/>
    <w:rsid w:val="00247E25"/>
    <w:rsid w:val="00261587"/>
    <w:rsid w:val="00286A73"/>
    <w:rsid w:val="0029342F"/>
    <w:rsid w:val="002D0646"/>
    <w:rsid w:val="002E3CE8"/>
    <w:rsid w:val="00362E43"/>
    <w:rsid w:val="00364A8B"/>
    <w:rsid w:val="00376BE1"/>
    <w:rsid w:val="00395AE8"/>
    <w:rsid w:val="003C657E"/>
    <w:rsid w:val="003C6FFA"/>
    <w:rsid w:val="003D45F5"/>
    <w:rsid w:val="003E0BE3"/>
    <w:rsid w:val="003E2A6D"/>
    <w:rsid w:val="003E5529"/>
    <w:rsid w:val="003F74A2"/>
    <w:rsid w:val="004278E2"/>
    <w:rsid w:val="00510225"/>
    <w:rsid w:val="0054459B"/>
    <w:rsid w:val="005529D8"/>
    <w:rsid w:val="00666D6B"/>
    <w:rsid w:val="006A36E6"/>
    <w:rsid w:val="006D4B62"/>
    <w:rsid w:val="00723C3C"/>
    <w:rsid w:val="007274C3"/>
    <w:rsid w:val="007E55E6"/>
    <w:rsid w:val="007F17C4"/>
    <w:rsid w:val="007F7FEB"/>
    <w:rsid w:val="00824648"/>
    <w:rsid w:val="008334EC"/>
    <w:rsid w:val="00862BFF"/>
    <w:rsid w:val="00881E0A"/>
    <w:rsid w:val="00897D4B"/>
    <w:rsid w:val="008B4E36"/>
    <w:rsid w:val="008C6708"/>
    <w:rsid w:val="008D5C07"/>
    <w:rsid w:val="008F64F5"/>
    <w:rsid w:val="00905D65"/>
    <w:rsid w:val="00917A78"/>
    <w:rsid w:val="009304D2"/>
    <w:rsid w:val="009720E3"/>
    <w:rsid w:val="009B51C3"/>
    <w:rsid w:val="009F6FF7"/>
    <w:rsid w:val="00A44D4B"/>
    <w:rsid w:val="00AE02FA"/>
    <w:rsid w:val="00B43A7F"/>
    <w:rsid w:val="00B56373"/>
    <w:rsid w:val="00B76DDA"/>
    <w:rsid w:val="00B943EE"/>
    <w:rsid w:val="00BA4D93"/>
    <w:rsid w:val="00BD4546"/>
    <w:rsid w:val="00BE6A9B"/>
    <w:rsid w:val="00BF27FC"/>
    <w:rsid w:val="00C24B48"/>
    <w:rsid w:val="00C26DA0"/>
    <w:rsid w:val="00C32559"/>
    <w:rsid w:val="00C42877"/>
    <w:rsid w:val="00C5365E"/>
    <w:rsid w:val="00C56EBC"/>
    <w:rsid w:val="00C722D8"/>
    <w:rsid w:val="00CC7CDD"/>
    <w:rsid w:val="00CD172F"/>
    <w:rsid w:val="00D76143"/>
    <w:rsid w:val="00D843DD"/>
    <w:rsid w:val="00DC0488"/>
    <w:rsid w:val="00E17FD3"/>
    <w:rsid w:val="00E22006"/>
    <w:rsid w:val="00E35DDF"/>
    <w:rsid w:val="00E535AE"/>
    <w:rsid w:val="00E53F25"/>
    <w:rsid w:val="00E77C1A"/>
    <w:rsid w:val="00F01B12"/>
    <w:rsid w:val="00F52525"/>
    <w:rsid w:val="00F5686A"/>
    <w:rsid w:val="00F71E17"/>
    <w:rsid w:val="00F9683D"/>
    <w:rsid w:val="00FD4722"/>
    <w:rsid w:val="00FE0846"/>
    <w:rsid w:val="00FE30A3"/>
    <w:rsid w:val="00FF35A1"/>
    <w:rsid w:val="00FF5703"/>
    <w:rsid w:val="00FF6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D14F"/>
  <w15:chartTrackingRefBased/>
  <w15:docId w15:val="{00864A3B-A07F-45FF-BE2E-48B53EED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3DD"/>
  </w:style>
  <w:style w:type="paragraph" w:styleId="Heading1">
    <w:name w:val="heading 1"/>
    <w:basedOn w:val="Normal"/>
    <w:next w:val="Normal"/>
    <w:link w:val="Heading1Char"/>
    <w:uiPriority w:val="9"/>
    <w:qFormat/>
    <w:rsid w:val="000C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8D0"/>
    <w:rPr>
      <w:rFonts w:eastAsiaTheme="majorEastAsia" w:cstheme="majorBidi"/>
      <w:color w:val="272727" w:themeColor="text1" w:themeTint="D8"/>
    </w:rPr>
  </w:style>
  <w:style w:type="paragraph" w:styleId="Title">
    <w:name w:val="Title"/>
    <w:basedOn w:val="Normal"/>
    <w:next w:val="Normal"/>
    <w:link w:val="TitleChar"/>
    <w:uiPriority w:val="10"/>
    <w:qFormat/>
    <w:rsid w:val="000C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8D0"/>
    <w:pPr>
      <w:spacing w:before="160"/>
      <w:jc w:val="center"/>
    </w:pPr>
    <w:rPr>
      <w:i/>
      <w:iCs/>
      <w:color w:val="404040" w:themeColor="text1" w:themeTint="BF"/>
    </w:rPr>
  </w:style>
  <w:style w:type="character" w:customStyle="1" w:styleId="QuoteChar">
    <w:name w:val="Quote Char"/>
    <w:basedOn w:val="DefaultParagraphFont"/>
    <w:link w:val="Quote"/>
    <w:uiPriority w:val="29"/>
    <w:rsid w:val="000C08D0"/>
    <w:rPr>
      <w:i/>
      <w:iCs/>
      <w:color w:val="404040" w:themeColor="text1" w:themeTint="BF"/>
    </w:rPr>
  </w:style>
  <w:style w:type="paragraph" w:styleId="ListParagraph">
    <w:name w:val="List Paragraph"/>
    <w:basedOn w:val="Normal"/>
    <w:uiPriority w:val="34"/>
    <w:qFormat/>
    <w:rsid w:val="000C08D0"/>
    <w:pPr>
      <w:ind w:left="720"/>
      <w:contextualSpacing/>
    </w:pPr>
  </w:style>
  <w:style w:type="character" w:styleId="IntenseEmphasis">
    <w:name w:val="Intense Emphasis"/>
    <w:basedOn w:val="DefaultParagraphFont"/>
    <w:uiPriority w:val="21"/>
    <w:qFormat/>
    <w:rsid w:val="000C08D0"/>
    <w:rPr>
      <w:i/>
      <w:iCs/>
      <w:color w:val="0F4761" w:themeColor="accent1" w:themeShade="BF"/>
    </w:rPr>
  </w:style>
  <w:style w:type="paragraph" w:styleId="IntenseQuote">
    <w:name w:val="Intense Quote"/>
    <w:basedOn w:val="Normal"/>
    <w:next w:val="Normal"/>
    <w:link w:val="IntenseQuoteChar"/>
    <w:uiPriority w:val="30"/>
    <w:qFormat/>
    <w:rsid w:val="000C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8D0"/>
    <w:rPr>
      <w:i/>
      <w:iCs/>
      <w:color w:val="0F4761" w:themeColor="accent1" w:themeShade="BF"/>
    </w:rPr>
  </w:style>
  <w:style w:type="character" w:styleId="IntenseReference">
    <w:name w:val="Intense Reference"/>
    <w:basedOn w:val="DefaultParagraphFont"/>
    <w:uiPriority w:val="32"/>
    <w:qFormat/>
    <w:rsid w:val="000C08D0"/>
    <w:rPr>
      <w:b/>
      <w:bCs/>
      <w:smallCaps/>
      <w:color w:val="0F4761" w:themeColor="accent1" w:themeShade="BF"/>
      <w:spacing w:val="5"/>
    </w:rPr>
  </w:style>
  <w:style w:type="table" w:styleId="TableGrid">
    <w:name w:val="Table Grid"/>
    <w:basedOn w:val="TableNormal"/>
    <w:uiPriority w:val="39"/>
    <w:rsid w:val="006A3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2877"/>
    <w:rPr>
      <w:rFonts w:ascii="Times New Roman" w:hAnsi="Times New Roman" w:cs="Times New Roman"/>
      <w:sz w:val="24"/>
      <w:szCs w:val="24"/>
    </w:rPr>
  </w:style>
  <w:style w:type="paragraph" w:styleId="Header">
    <w:name w:val="header"/>
    <w:basedOn w:val="Normal"/>
    <w:link w:val="HeaderChar"/>
    <w:uiPriority w:val="99"/>
    <w:unhideWhenUsed/>
    <w:rsid w:val="0055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9D8"/>
  </w:style>
  <w:style w:type="paragraph" w:styleId="Footer">
    <w:name w:val="footer"/>
    <w:basedOn w:val="Normal"/>
    <w:link w:val="FooterChar"/>
    <w:uiPriority w:val="99"/>
    <w:unhideWhenUsed/>
    <w:rsid w:val="0055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789497">
      <w:bodyDiv w:val="1"/>
      <w:marLeft w:val="0"/>
      <w:marRight w:val="0"/>
      <w:marTop w:val="0"/>
      <w:marBottom w:val="0"/>
      <w:divBdr>
        <w:top w:val="none" w:sz="0" w:space="0" w:color="auto"/>
        <w:left w:val="none" w:sz="0" w:space="0" w:color="auto"/>
        <w:bottom w:val="none" w:sz="0" w:space="0" w:color="auto"/>
        <w:right w:val="none" w:sz="0" w:space="0" w:color="auto"/>
      </w:divBdr>
      <w:divsChild>
        <w:div w:id="778716140">
          <w:marLeft w:val="0"/>
          <w:marRight w:val="0"/>
          <w:marTop w:val="0"/>
          <w:marBottom w:val="0"/>
          <w:divBdr>
            <w:top w:val="none" w:sz="0" w:space="0" w:color="auto"/>
            <w:left w:val="none" w:sz="0" w:space="0" w:color="auto"/>
            <w:bottom w:val="none" w:sz="0" w:space="0" w:color="auto"/>
            <w:right w:val="none" w:sz="0" w:space="0" w:color="auto"/>
          </w:divBdr>
          <w:divsChild>
            <w:div w:id="719938381">
              <w:marLeft w:val="0"/>
              <w:marRight w:val="0"/>
              <w:marTop w:val="0"/>
              <w:marBottom w:val="0"/>
              <w:divBdr>
                <w:top w:val="none" w:sz="0" w:space="0" w:color="auto"/>
                <w:left w:val="none" w:sz="0" w:space="0" w:color="auto"/>
                <w:bottom w:val="none" w:sz="0" w:space="0" w:color="auto"/>
                <w:right w:val="none" w:sz="0" w:space="0" w:color="auto"/>
              </w:divBdr>
              <w:divsChild>
                <w:div w:id="262761514">
                  <w:marLeft w:val="0"/>
                  <w:marRight w:val="0"/>
                  <w:marTop w:val="0"/>
                  <w:marBottom w:val="0"/>
                  <w:divBdr>
                    <w:top w:val="none" w:sz="0" w:space="0" w:color="auto"/>
                    <w:left w:val="none" w:sz="0" w:space="0" w:color="auto"/>
                    <w:bottom w:val="none" w:sz="0" w:space="0" w:color="auto"/>
                    <w:right w:val="none" w:sz="0" w:space="0" w:color="auto"/>
                  </w:divBdr>
                  <w:divsChild>
                    <w:div w:id="14186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205">
      <w:bodyDiv w:val="1"/>
      <w:marLeft w:val="0"/>
      <w:marRight w:val="0"/>
      <w:marTop w:val="0"/>
      <w:marBottom w:val="0"/>
      <w:divBdr>
        <w:top w:val="none" w:sz="0" w:space="0" w:color="auto"/>
        <w:left w:val="none" w:sz="0" w:space="0" w:color="auto"/>
        <w:bottom w:val="none" w:sz="0" w:space="0" w:color="auto"/>
        <w:right w:val="none" w:sz="0" w:space="0" w:color="auto"/>
      </w:divBdr>
      <w:divsChild>
        <w:div w:id="683360870">
          <w:marLeft w:val="0"/>
          <w:marRight w:val="0"/>
          <w:marTop w:val="0"/>
          <w:marBottom w:val="0"/>
          <w:divBdr>
            <w:top w:val="none" w:sz="0" w:space="0" w:color="auto"/>
            <w:left w:val="none" w:sz="0" w:space="0" w:color="auto"/>
            <w:bottom w:val="none" w:sz="0" w:space="0" w:color="auto"/>
            <w:right w:val="none" w:sz="0" w:space="0" w:color="auto"/>
          </w:divBdr>
          <w:divsChild>
            <w:div w:id="1575512469">
              <w:marLeft w:val="0"/>
              <w:marRight w:val="0"/>
              <w:marTop w:val="0"/>
              <w:marBottom w:val="0"/>
              <w:divBdr>
                <w:top w:val="none" w:sz="0" w:space="0" w:color="auto"/>
                <w:left w:val="none" w:sz="0" w:space="0" w:color="auto"/>
                <w:bottom w:val="none" w:sz="0" w:space="0" w:color="auto"/>
                <w:right w:val="none" w:sz="0" w:space="0" w:color="auto"/>
              </w:divBdr>
              <w:divsChild>
                <w:div w:id="806321817">
                  <w:marLeft w:val="0"/>
                  <w:marRight w:val="0"/>
                  <w:marTop w:val="0"/>
                  <w:marBottom w:val="0"/>
                  <w:divBdr>
                    <w:top w:val="none" w:sz="0" w:space="0" w:color="auto"/>
                    <w:left w:val="none" w:sz="0" w:space="0" w:color="auto"/>
                    <w:bottom w:val="none" w:sz="0" w:space="0" w:color="auto"/>
                    <w:right w:val="none" w:sz="0" w:space="0" w:color="auto"/>
                  </w:divBdr>
                  <w:divsChild>
                    <w:div w:id="15634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ED28-6FBF-4E30-961B-3862876AF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khanvilkar</dc:creator>
  <cp:keywords/>
  <dc:description/>
  <cp:lastModifiedBy>Cran Burst</cp:lastModifiedBy>
  <cp:revision>47</cp:revision>
  <dcterms:created xsi:type="dcterms:W3CDTF">2024-07-27T15:09:00Z</dcterms:created>
  <dcterms:modified xsi:type="dcterms:W3CDTF">2024-11-15T21:50:00Z</dcterms:modified>
</cp:coreProperties>
</file>