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40"/>
              <w:left w:type="dxa" w:w="500"/>
              <w:bottom w:type="dxa" w:w="440"/>
              <w:right w:type="dxa" w:w="500"/>
            </w:tcMar>
          </w:tcPr>
          <w:p>
            <w:pPr>
              <w:spacing w:after="60" w:before="60"/>
              <w:jc w:val="left"/>
            </w:pPr>
            <w:r>
              <w:rPr>
                <w:rFonts w:ascii="Arial" w:cs="Arial" w:eastAsia="Arial" w:hAnsi="Arial"/>
                <w:b/>
                <w:bCs/>
                <w:color w:val="D6E4F0"/>
                <w:sz w:val="17"/>
                <w:szCs w:val="17"/>
              </w:rPr>
              <w:t xml:space="preserve">RESEARCH PROJECT</w:t>
            </w:r>
          </w:p>
          <w:p>
            <w:pPr>
              <w:spacing w:after="60" w:before="60"/>
              <w:jc w:val="left"/>
            </w:pPr>
            <w:r>
              <w:rPr>
                <w:rFonts w:ascii="Arial" w:cs="Arial" w:eastAsia="Arial" w:hAnsi="Arial"/>
                <w:b/>
                <w:bCs/>
                <w:color w:val="FFFFFF"/>
                <w:sz w:val="48"/>
                <w:szCs w:val="48"/>
              </w:rPr>
              <w:t xml:space="preserve">Multimodal Sentiment Analysis</w:t>
            </w:r>
          </w:p>
          <w:p>
            <w:pPr>
              <w:spacing w:after="120" w:before="60"/>
              <w:jc w:val="left"/>
            </w:pPr>
            <w:r>
              <w:rPr>
                <w:rFonts w:ascii="Arial" w:cs="Arial" w:eastAsia="Arial" w:hAnsi="Arial"/>
                <w:b w:val="false"/>
                <w:bCs w:val="false"/>
                <w:color w:val="D6E4F0"/>
                <w:sz w:val="30"/>
                <w:szCs w:val="30"/>
              </w:rPr>
              <w:t xml:space="preserve">with Knowledge Graph Construction</w:t>
            </w:r>
          </w:p>
          <w:p>
            <w:pPr>
              <w:spacing w:after="0" w:before="0"/>
            </w:pPr>
            <w:r>
              <w:rPr>
                <w:rFonts w:ascii="Arial" w:cs="Arial" w:eastAsia="Arial" w:hAnsi="Arial"/>
                <w:b w:val="false"/>
                <w:bCs w:val="false"/>
                <w:color w:val="D6E4F0"/>
                <w:sz w:val="20"/>
                <w:szCs w:val="20"/>
              </w:rPr>
              <w:t xml:space="preserve">Researcher: </w:t>
            </w:r>
            <w:r>
              <w:rPr>
                <w:rFonts w:ascii="Arial" w:cs="Arial" w:eastAsia="Arial" w:hAnsi="Arial"/>
                <w:b/>
                <w:bCs/>
                <w:color w:val="FFFFFF"/>
                <w:sz w:val="20"/>
                <w:szCs w:val="20"/>
              </w:rPr>
              <w:t xml:space="preserve">Amaan Irfan</w:t>
            </w:r>
            <w:r>
              <w:rPr>
                <w:rFonts w:ascii="Arial" w:cs="Arial" w:eastAsia="Arial" w:hAnsi="Arial"/>
                <w:b w:val="false"/>
                <w:bCs w:val="false"/>
                <w:color w:val="D6E4F0"/>
                <w:sz w:val="20"/>
                <w:szCs w:val="20"/>
              </w:rPr>
              <w:t xml:space="preserve">   ·   April 2026   ·   6-Week Internship Plan + Full Research Roadmap</w:t>
            </w:r>
          </w:p>
        </w:tc>
      </w:tr>
    </w:tbl>
    <w:p>
      <w:pPr>
        <w:spacing w:after="180" w:before="0"/>
      </w:pPr>
      <w:r>
        <w:t xml:space="preserve"/>
      </w:r>
    </w:p>
    <w:p>
      <w:pPr>
        <w:pBdr>
          <w:left w:val="single" w:color="2E75B6" w:sz="18" w:space="14"/>
        </w:pBdr>
        <w:spacing w:after="100" w:before="280"/>
        <w:ind w:left="180"/>
      </w:pPr>
      <w:r>
        <w:rPr>
          <w:rFonts w:ascii="Arial" w:cs="Arial" w:eastAsia="Arial" w:hAnsi="Arial"/>
          <w:b/>
          <w:bCs/>
          <w:color w:val="1B3A6B"/>
          <w:sz w:val="28"/>
          <w:szCs w:val="28"/>
        </w:rPr>
        <w:t xml:space="preserve">Project Overview</w:t>
      </w:r>
    </w:p>
    <w:p>
      <w:pPr>
        <w:spacing w:after="40" w:before="0"/>
      </w:pPr>
      <w:r>
        <w:t xml:space="preserve"/>
      </w:r>
    </w:p>
    <w:p>
      <w:pPr>
        <w:spacing w:after="60" w:before="60"/>
        <w:jc w:val="left"/>
      </w:pPr>
      <w:r>
        <w:rPr>
          <w:rFonts w:ascii="Arial" w:cs="Arial" w:eastAsia="Arial" w:hAnsi="Arial"/>
          <w:b w:val="false"/>
          <w:bCs w:val="false"/>
          <w:color w:val="1A1A2E"/>
          <w:sz w:val="22"/>
          <w:szCs w:val="22"/>
        </w:rPr>
        <w:t xml:space="preserve">This research project builds a complete multimodal data acquisition and analysis pipeline that ingests news articles and YouTube videos, extracts structured knowledge, and performs entity-level sentiment analysis across both source types. The two ingestion pipelines feed a shared PostgreSQL database, from which a unified Knowledge Graph is constructed in Neo4j.</w:t>
      </w:r>
    </w:p>
    <w:p>
      <w:pPr>
        <w:spacing w:after="30" w:before="0"/>
      </w:pPr>
      <w:r>
        <w:t xml:space="preserve"/>
      </w:r>
    </w:p>
    <w:p>
      <w:pPr>
        <w:spacing w:after="60" w:before="60"/>
        <w:jc w:val="left"/>
      </w:pPr>
      <w:r>
        <w:rPr>
          <w:rFonts w:ascii="Arial" w:cs="Arial" w:eastAsia="Arial" w:hAnsi="Arial"/>
          <w:b w:val="false"/>
          <w:bCs w:val="false"/>
          <w:color w:val="1A1A2E"/>
          <w:sz w:val="22"/>
          <w:szCs w:val="22"/>
        </w:rPr>
        <w:t xml:space="preserve">The video sources are specifically news channel content, which spans fundamentally different production formats: studio anchor segments, field reports, press conferences, panel debates, breaking news raw footage, interviews, and b-roll packages with voiceover. Each format requires different processing emphasis, making video type classification a first-class task in the pipeline.</w:t>
      </w:r>
    </w:p>
    <w:p>
      <w:pPr>
        <w:spacing w:after="30" w:before="0"/>
      </w:pPr>
      <w:r>
        <w:t xml:space="preserve"/>
      </w:r>
    </w:p>
    <w:p>
      <w:pPr>
        <w:spacing w:after="60" w:before="60"/>
        <w:jc w:val="left"/>
      </w:pPr>
      <w:r>
        <w:rPr>
          <w:rFonts w:ascii="Arial" w:cs="Arial" w:eastAsia="Arial" w:hAnsi="Arial"/>
          <w:b w:val="false"/>
          <w:bCs w:val="false"/>
          <w:color w:val="1A1A2E"/>
          <w:sz w:val="22"/>
          <w:szCs w:val="22"/>
        </w:rPr>
        <w:t xml:space="preserve">The end goal is a unified Knowledge Graph where every node is a real-world entity linked to a Wikidata QID, every edge carries a relationship and a sentiment score, and the system answers cross-source, cross-media sentiment questions over time. All external API dependencies will be replaced by locally fine-tuned transformer models running on GPU.</w:t>
      </w:r>
    </w:p>
    <w:p>
      <w:pPr>
        <w:spacing w:after="120" w:before="0"/>
      </w:pPr>
      <w:r>
        <w:t xml:space="preserve"/>
      </w:r>
    </w:p>
    <w:p>
      <w:pPr>
        <w:pBdr>
          <w:left w:val="single" w:color="2E75B6" w:sz="18" w:space="14"/>
        </w:pBdr>
        <w:spacing w:after="100" w:before="280"/>
        <w:ind w:left="180"/>
      </w:pPr>
      <w:r>
        <w:rPr>
          <w:rFonts w:ascii="Arial" w:cs="Arial" w:eastAsia="Arial" w:hAnsi="Arial"/>
          <w:b/>
          <w:bCs/>
          <w:color w:val="1B3A6B"/>
          <w:sz w:val="28"/>
          <w:szCs w:val="28"/>
        </w:rPr>
        <w:t xml:space="preserve">Complete Project Structure — 7 Parts</w:t>
      </w:r>
    </w:p>
    <w:p>
      <w:pPr>
        <w:spacing w:after="50" w:before="0"/>
      </w:pPr>
      <w:r>
        <w:t xml:space="preserve"/>
      </w:r>
    </w:p>
    <w:p>
      <w:pPr>
        <w:spacing w:after="60" w:before="60"/>
        <w:jc w:val="left"/>
      </w:pPr>
      <w:r>
        <w:rPr>
          <w:rFonts w:ascii="Arial" w:cs="Arial" w:eastAsia="Arial" w:hAnsi="Arial"/>
          <w:b w:val="false"/>
          <w:bCs w:val="false"/>
          <w:color w:val="1A1A2E"/>
          <w:sz w:val="22"/>
          <w:szCs w:val="22"/>
        </w:rPr>
        <w:t xml:space="preserve">The project is divided into 7 sequential parts. Part 1 is complete. Parts 2 and 3 are the internship scope (2 interns working in parallel). Parts 4–7 are researcher-led post-internship work.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60"/>
        <w:gridCol w:w="3620"/>
        <w:gridCol w:w="1500"/>
        <w:gridCol w:w="1700"/>
      </w:tblGrid>
      <w:tr>
        <w:trPr>
          <w:tblHeader/>
        </w:trP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Part</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Name</w:t>
            </w:r>
          </w:p>
        </w:tc>
        <w:tc>
          <w:tcPr>
            <w:tcW w:type="dxa" w:w="36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Scope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Owner</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Status</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Arial" w:cs="Arial" w:eastAsia="Arial" w:hAnsi="Arial"/>
                <w:b/>
                <w:bCs/>
                <w:color w:val="1B5E20"/>
                <w:sz w:val="20"/>
                <w:szCs w:val="20"/>
              </w:rPr>
              <w:t xml:space="preserve">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Data Acquisition</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Article scraper, YouTube scraper, PostgreSQL, Celery + Redis, Alembic migrations, CLI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Researcher</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Arial" w:cs="Arial" w:eastAsia="Arial" w:hAnsi="Arial"/>
                <w:b/>
                <w:bCs/>
                <w:color w:val="1B5E20"/>
                <w:sz w:val="20"/>
                <w:szCs w:val="20"/>
              </w:rPr>
              <w:t xml:space="preserve">Complete</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2</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Video Understanding</w:t>
            </w:r>
          </w:p>
        </w:tc>
        <w:tc>
          <w:tcPr>
            <w:tcW w:type="dxa" w:w="3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News video type classification, Whisper ASR, speaker diarization, audio emotion, frame analysis (faces, OCR, CLIP, YOLO, VideoMAE temporal embeddings)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Intern 2</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Internship</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Text NLP Pipeline</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 preprocessing, spaCy NER + dependency parsing, coreference resolution, REBEL relation extraction, FastAPI NLP server, silver labeling dataset generation (10,000+ docs)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Intern 1</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Internship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4</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Entity Resolution + KG</w:t>
            </w:r>
          </w:p>
        </w:tc>
        <w:tc>
          <w:tcPr>
            <w:tcW w:type="dxa" w:w="3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Neo4j setup, BLINK entity linking to Wikidata, KG builder (nodes + edges), pgvector embeddings, cross-source article-video matching</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Researcher</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val="false"/>
                <w:bCs w:val="false"/>
                <w:color w:val="666666"/>
                <w:sz w:val="20"/>
                <w:szCs w:val="20"/>
              </w:rPr>
              <w:t xml:space="preserve">Post-Internship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5</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Sentiment Analysis</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ABSA per (sentence, entity) pair, multimodal fusion weighted by video type, BERTopic topic modeling, entity-level sentiment aggregation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Researcher</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val="false"/>
                <w:bCs w:val="false"/>
                <w:color w:val="666666"/>
                <w:sz w:val="20"/>
                <w:szCs w:val="20"/>
              </w:rPr>
              <w:t xml:space="preserve">Post-Internship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6</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Model Training + Fine-Tuning</w:t>
            </w:r>
          </w:p>
        </w:tc>
        <w:tc>
          <w:tcPr>
            <w:tcW w:type="dxa" w:w="36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Fine-tune NER, REBEL, ABSA, Whisper, VideoMAE on domain data; train GAT for KG-based sentiment propagation; replace Gemini API with local models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Researcher</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val="false"/>
                <w:bCs w:val="false"/>
                <w:color w:val="666666"/>
                <w:sz w:val="20"/>
                <w:szCs w:val="20"/>
              </w:rPr>
              <w:t xml:space="preserve">Post-Internship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7</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Analysis + Output Layer</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Evaluation framework, query interface, temporal sentiment trends, cross-source comparison, GAT sentiment propagation analytics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Researcher</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val="false"/>
                <w:bCs w:val="false"/>
                <w:color w:val="666666"/>
                <w:sz w:val="20"/>
                <w:szCs w:val="20"/>
              </w:rPr>
              <w:t xml:space="preserve">Post-Internship</w:t>
            </w:r>
          </w:p>
        </w:tc>
      </w:tr>
    </w:tbl>
    <w:p>
      <w:pPr>
        <w:spacing w:after="180" w:before="0"/>
      </w:pPr>
      <w:r>
        <w:t xml:space="preserve"/>
      </w:r>
    </w:p>
    <w:p>
      <w:r>
        <w:br w:type="page"/>
      </w:r>
    </w:p>
    <w:p>
      <w:pPr>
        <w:pBdr>
          <w:left w:val="single" w:color="2E75B6" w:sz="18" w:space="14"/>
        </w:pBdr>
        <w:spacing w:after="100" w:before="280"/>
        <w:ind w:left="180"/>
      </w:pPr>
      <w:r>
        <w:rPr>
          <w:rFonts w:ascii="Arial" w:cs="Arial" w:eastAsia="Arial" w:hAnsi="Arial"/>
          <w:b/>
          <w:bCs/>
          <w:color w:val="1B3A6B"/>
          <w:sz w:val="28"/>
          <w:szCs w:val="28"/>
        </w:rPr>
        <w:t xml:space="preserve">Part 1 — Completed Work</w:t>
      </w:r>
    </w:p>
    <w:p>
      <w:pPr>
        <w:spacing w:after="50" w:before="0"/>
      </w:pPr>
      <w:r>
        <w:t xml:space="preserve"/>
      </w:r>
    </w:p>
    <w:p>
      <w:pPr>
        <w:spacing w:after="60" w:before="60"/>
        <w:jc w:val="left"/>
      </w:pPr>
      <w:r>
        <w:rPr>
          <w:rFonts w:ascii="Arial" w:cs="Arial" w:eastAsia="Arial" w:hAnsi="Arial"/>
          <w:b w:val="false"/>
          <w:bCs w:val="false"/>
          <w:color w:val="1A1A2E"/>
          <w:sz w:val="22"/>
          <w:szCs w:val="22"/>
        </w:rPr>
        <w:t xml:space="preserve">All data acquisition components are fully implemented, tested, and in production as of April 2026.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Article Scraper  —  ingest_url()</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Arial" w:cs="Arial" w:eastAsia="Arial" w:hAnsi="Arial"/>
                <w:b/>
                <w:bCs/>
                <w:color w:val="1B5E20"/>
                <w:sz w:val="20"/>
                <w:szCs w:val="20"/>
              </w:rPr>
              <w:t xml:space="preserve">Complete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Playwright headless scraper, trafilatura text extraction, language detection, Bangla translation via Helsinki-NLP, dedup check, deterministic article hash generation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KG Extraction  —  Gemini API</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Arial" w:cs="Arial" w:eastAsia="Arial" w:hAnsi="Arial"/>
                <w:b/>
                <w:bCs/>
                <w:color w:val="1B5E20"/>
                <w:sz w:val="20"/>
                <w:szCs w:val="20"/>
              </w:rPr>
              <w:t xml:space="preserve">Complete</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Gemini API extracts NER entities and relations into kg_elements and kg_relations. Will be replaced by locally fine-tuned models in Part 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YouTube Channel Registration + Scraper</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Arial" w:cs="Arial" w:eastAsia="Arial" w:hAnsi="Arial"/>
                <w:b/>
                <w:bCs/>
                <w:color w:val="1B5E20"/>
                <w:sz w:val="20"/>
                <w:szCs w:val="20"/>
              </w:rPr>
              <w:t xml:space="preserve">Complete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yt-dlp for metadata and captions, YouTube Data API for comments, InnerTube for related videos, NAS download, Celery pipeline with crash-safe task_acks_late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PostgreSQL + Alembic + Celery + CLI</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Arial" w:cs="Arial" w:eastAsia="Arial" w:hAnsi="Arial"/>
                <w:b/>
                <w:bCs/>
                <w:color w:val="1B5E20"/>
                <w:sz w:val="20"/>
                <w:szCs w:val="20"/>
              </w:rPr>
              <w:t xml:space="preserve">Complete</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Two schemas (youtube, articles), single linear Alembic chain, shared get_session() factory, Celery + Redis, full CLI: init / articles ingest / youtube add-channel / scrape / status / retry</w:t>
            </w:r>
          </w:p>
        </w:tc>
      </w:tr>
    </w:tbl>
    <w:p>
      <w:pPr>
        <w:spacing w:after="180" w:before="0"/>
      </w:pPr>
      <w:r>
        <w:t xml:space="preserve"/>
      </w:r>
    </w:p>
    <w:p>
      <w:pPr>
        <w:pBdr>
          <w:left w:val="single" w:color="2E75B6" w:sz="18" w:space="14"/>
        </w:pBdr>
        <w:spacing w:after="100" w:before="280"/>
        <w:ind w:left="180"/>
      </w:pPr>
      <w:r>
        <w:rPr>
          <w:rFonts w:ascii="Arial" w:cs="Arial" w:eastAsia="Arial" w:hAnsi="Arial"/>
          <w:b/>
          <w:bCs/>
          <w:color w:val="1B3A6B"/>
          <w:sz w:val="28"/>
          <w:szCs w:val="28"/>
        </w:rPr>
        <w:t xml:space="preserve">Parts 2 &amp; 3 — Internship Work Plan  (6 Weeks, 2 Interns)</w:t>
      </w:r>
    </w:p>
    <w:p>
      <w:pPr>
        <w:spacing w:after="50" w:before="0"/>
      </w:pPr>
      <w:r>
        <w:t xml:space="preserve"/>
      </w:r>
    </w:p>
    <w:p>
      <w:pPr>
        <w:spacing w:after="60" w:before="60"/>
        <w:jc w:val="left"/>
      </w:pPr>
      <w:r>
        <w:rPr>
          <w:rFonts w:ascii="Arial" w:cs="Arial" w:eastAsia="Arial" w:hAnsi="Arial"/>
          <w:b w:val="false"/>
          <w:bCs w:val="false"/>
          <w:color w:val="1A1A2E"/>
          <w:sz w:val="22"/>
          <w:szCs w:val="22"/>
        </w:rPr>
        <w:t xml:space="preserve">Two interns build Parts 2 and 3 in parallel. These are the two immediate next-step pipelines that sit directly on top of the data acquisition layer. Both must be complete before the researcher can begin Part 4 (Knowledge Graph) and the model fine-tuning in Part 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Intern / Part</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Core Responsibility</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Deliverable at Week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Intern 1  —  Part 3
Text NLP 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 preprocessing, spaCy NER + dep parsing, coreference resolution, REBEL relation extraction, FastAPI server, silver labeling 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Running nlp/server.py that accepts any text and returns structured entities, coreference clusters, and relation triples. 10,000+ silver-labeled training documents on disk.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Intern 2  —  Part 2
Video Understanding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News video type classifier, Whisper ASR, speaker diarization, audio emotion, facial emotion, OCR chyrons, CLIP scene, YOLOv8 objects, VideoMAE temporal embeddings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Celery chord running all video sub-pipelines in parallel. Every downloaded video automatically produces a full multimodal feature record written to the new multimodal schema.</w:t>
            </w:r>
          </w:p>
        </w:tc>
      </w:tr>
    </w:tbl>
    <w:p>
      <w:pPr>
        <w:spacing w:after="180" w:before="0"/>
      </w:pPr>
      <w:r>
        <w:t xml:space="preserve"/>
      </w:r>
    </w:p>
    <w:p>
      <w:pPr>
        <w:spacing w:after="80" w:before="200"/>
      </w:pPr>
      <w:r>
        <w:rPr>
          <w:rFonts w:ascii="Arial" w:cs="Arial" w:eastAsia="Arial" w:hAnsi="Arial"/>
          <w:b/>
          <w:bCs/>
          <w:color w:val="1B3A6B"/>
          <w:sz w:val="24"/>
          <w:szCs w:val="24"/>
        </w:rPr>
        <w:t xml:space="preserve">Intern 1 — Part 3: Text NLP Pipeline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BF3FB" w:val="clear"/>
            <w:tcMar>
              <w:top w:type="dxa" w:w="120"/>
              <w:left w:type="dxa" w:w="220"/>
              <w:bottom w:type="dxa" w:w="120"/>
              <w:right w:type="dxa" w:w="220"/>
            </w:tcMar>
          </w:tcPr>
          <w:p>
            <w:pPr>
              <w:spacing w:after="60" w:before="60"/>
              <w:jc w:val="left"/>
            </w:pPr>
            <w:r>
              <w:rPr>
                <w:rFonts w:ascii="Arial" w:cs="Arial" w:eastAsia="Arial" w:hAnsi="Arial"/>
                <w:b w:val="false"/>
                <w:bCs w:val="false"/>
                <w:color w:val="1A1A2E"/>
                <w:sz w:val="21"/>
                <w:szCs w:val="21"/>
              </w:rPr>
              <w:t xml:space="preserve">Intern 1 is the right resource for Part 3 because this is the most well-defined and most easily testable work in the project. Every component has thorough documentation, correctness is verifiable by inspection on known sentences, and the FastAPI server this intern builds becomes the central service both pipelines call downstream. Most critically, Intern 1 owns the silver labeling script — generating 10,000+ Gemini-annotated training documents before API access is removed. This is a hard prerequisite for all of Part 6 model fine-tuning and cannot be deprioritised.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6"/>
              <w:left w:val="single" w:color="2E75B6" w:sz="6"/>
              <w:bottom w:val="single" w:color="2E75B6" w:sz="6"/>
              <w:right w:val="single" w:color="2E75B6" w:sz="6"/>
            </w:tcBorders>
            <w:shd w:fill="EBF3FB" w:val="clear"/>
            <w:tcMar>
              <w:top w:type="dxa" w:w="140"/>
              <w:left w:type="dxa" w:w="200"/>
              <w:bottom w:type="dxa" w:w="140"/>
              <w:right w:type="dxa" w:w="200"/>
            </w:tcMar>
          </w:tcPr>
          <w:p>
            <w:pPr>
              <w:spacing w:after="70" w:before="60"/>
              <w:jc w:val="left"/>
            </w:pPr>
            <w:r>
              <w:rPr>
                <w:rFonts w:ascii="Arial" w:cs="Arial" w:eastAsia="Arial" w:hAnsi="Arial"/>
                <w:b/>
                <w:bCs/>
                <w:color w:val="1B3A6B"/>
                <w:sz w:val="20"/>
                <w:szCs w:val="20"/>
              </w:rPr>
              <w:t xml:space="preserve">Required Skills</w:t>
            </w:r>
          </w:p>
          <w:p>
            <w:pPr>
              <w:pStyle w:val="ListParagraph"/>
              <w:numPr>
                <w:ilvl w:val="0"/>
                <w:numId w:val="2"/>
              </w:numPr>
              <w:spacing w:after="36" w:before="36"/>
            </w:pPr>
            <w:r>
              <w:rPr>
                <w:rFonts w:ascii="Arial" w:cs="Arial" w:eastAsia="Arial" w:hAnsi="Arial"/>
                <w:b w:val="false"/>
                <w:bCs w:val="false"/>
                <w:color w:val="1A1A2E"/>
                <w:sz w:val="20"/>
                <w:szCs w:val="20"/>
              </w:rPr>
              <w:t xml:space="preserve">Strong Python (2+ years), reads library documentation independently</w:t>
            </w:r>
          </w:p>
          <w:p>
            <w:pPr>
              <w:pStyle w:val="ListParagraph"/>
              <w:numPr>
                <w:ilvl w:val="0"/>
                <w:numId w:val="2"/>
              </w:numPr>
              <w:spacing w:after="36" w:before="36"/>
            </w:pPr>
            <w:r>
              <w:rPr>
                <w:rFonts w:ascii="Arial" w:cs="Arial" w:eastAsia="Arial" w:hAnsi="Arial"/>
                <w:b w:val="false"/>
                <w:bCs w:val="false"/>
                <w:color w:val="1A1A2E"/>
                <w:sz w:val="20"/>
                <w:szCs w:val="20"/>
              </w:rPr>
              <w:t xml:space="preserve">Prior exposure to HuggingFace Transformers — even just model loading and inference</w:t>
            </w:r>
          </w:p>
          <w:p>
            <w:pPr>
              <w:pStyle w:val="ListParagraph"/>
              <w:numPr>
                <w:ilvl w:val="0"/>
                <w:numId w:val="2"/>
              </w:numPr>
              <w:spacing w:after="36" w:before="36"/>
            </w:pPr>
            <w:r>
              <w:rPr>
                <w:rFonts w:ascii="Arial" w:cs="Arial" w:eastAsia="Arial" w:hAnsi="Arial"/>
                <w:b w:val="false"/>
                <w:bCs w:val="false"/>
                <w:color w:val="1A1A2E"/>
                <w:sz w:val="20"/>
                <w:szCs w:val="20"/>
              </w:rPr>
              <w:t xml:space="preserve">Familiar with REST APIs; basic FastAPI or Flask experience</w:t>
            </w:r>
          </w:p>
          <w:p>
            <w:pPr>
              <w:pStyle w:val="ListParagraph"/>
              <w:numPr>
                <w:ilvl w:val="0"/>
                <w:numId w:val="2"/>
              </w:numPr>
              <w:spacing w:after="36" w:before="36"/>
            </w:pPr>
            <w:r>
              <w:rPr>
                <w:rFonts w:ascii="Arial" w:cs="Arial" w:eastAsia="Arial" w:hAnsi="Arial"/>
                <w:b w:val="false"/>
                <w:bCs w:val="false"/>
                <w:color w:val="1A1A2E"/>
                <w:sz w:val="20"/>
                <w:szCs w:val="20"/>
              </w:rPr>
              <w:t xml:space="preserve">Understands what NER and text parsing are at a conceptual level</w:t>
            </w:r>
          </w:p>
        </w:tc>
        <w:tc>
          <w:tcPr>
            <w:tcW w:type="dxa" w:w="4680"/>
            <w:tcBorders>
              <w:top w:val="single" w:color="2E75B6" w:sz="6"/>
              <w:left w:val="single" w:color="2E75B6" w:sz="6"/>
              <w:bottom w:val="single" w:color="2E75B6" w:sz="6"/>
              <w:right w:val="single" w:color="2E75B6" w:sz="6"/>
            </w:tcBorders>
            <w:shd w:fill="EBF3FB" w:val="clear"/>
            <w:tcMar>
              <w:top w:type="dxa" w:w="140"/>
              <w:left w:type="dxa" w:w="200"/>
              <w:bottom w:type="dxa" w:w="140"/>
              <w:right w:type="dxa" w:w="200"/>
            </w:tcMar>
          </w:tcPr>
          <w:p>
            <w:pPr>
              <w:spacing w:after="70" w:before="60"/>
              <w:jc w:val="left"/>
            </w:pPr>
            <w:r>
              <w:rPr>
                <w:rFonts w:ascii="Arial" w:cs="Arial" w:eastAsia="Arial" w:hAnsi="Arial"/>
                <w:b/>
                <w:bCs/>
                <w:color w:val="1B3A6B"/>
                <w:sz w:val="20"/>
                <w:szCs w:val="20"/>
              </w:rPr>
              <w:t xml:space="preserve">Output Modules</w:t>
            </w:r>
          </w:p>
          <w:p>
            <w:pPr>
              <w:pStyle w:val="ListParagraph"/>
              <w:numPr>
                <w:ilvl w:val="0"/>
                <w:numId w:val="2"/>
              </w:numPr>
              <w:spacing w:after="36" w:before="36"/>
            </w:pPr>
            <w:r>
              <w:rPr>
                <w:rFonts w:ascii="Arial" w:cs="Arial" w:eastAsia="Arial" w:hAnsi="Arial"/>
                <w:b w:val="false"/>
                <w:bCs w:val="false"/>
                <w:color w:val="1A1A2E"/>
                <w:sz w:val="20"/>
                <w:szCs w:val="20"/>
              </w:rPr>
              <w:t xml:space="preserve">nlp/preprocessor.py  —  Cleans all three text source types</w:t>
            </w:r>
          </w:p>
          <w:p>
            <w:pPr>
              <w:pStyle w:val="ListParagraph"/>
              <w:numPr>
                <w:ilvl w:val="0"/>
                <w:numId w:val="2"/>
              </w:numPr>
              <w:spacing w:after="36" w:before="36"/>
            </w:pPr>
            <w:r>
              <w:rPr>
                <w:rFonts w:ascii="Arial" w:cs="Arial" w:eastAsia="Arial" w:hAnsi="Arial"/>
                <w:b w:val="false"/>
                <w:bCs w:val="false"/>
                <w:color w:val="1A1A2E"/>
                <w:sz w:val="20"/>
                <w:szCs w:val="20"/>
              </w:rPr>
              <w:t xml:space="preserve">nlp/pipeline.py  —  spaCy NER, coreference, REBEL triples</w:t>
            </w:r>
          </w:p>
          <w:p>
            <w:pPr>
              <w:pStyle w:val="ListParagraph"/>
              <w:numPr>
                <w:ilvl w:val="0"/>
                <w:numId w:val="2"/>
              </w:numPr>
              <w:spacing w:after="36" w:before="36"/>
            </w:pPr>
            <w:r>
              <w:rPr>
                <w:rFonts w:ascii="Arial" w:cs="Arial" w:eastAsia="Arial" w:hAnsi="Arial"/>
                <w:b w:val="false"/>
                <w:bCs w:val="false"/>
                <w:color w:val="1A1A2E"/>
                <w:sz w:val="20"/>
                <w:szCs w:val="20"/>
              </w:rPr>
              <w:t xml:space="preserve">nlp/server.py  —  FastAPI server (load once, serve forever)</w:t>
            </w:r>
          </w:p>
          <w:p>
            <w:pPr>
              <w:pStyle w:val="ListParagraph"/>
              <w:numPr>
                <w:ilvl w:val="0"/>
                <w:numId w:val="2"/>
              </w:numPr>
              <w:spacing w:after="36" w:before="36"/>
            </w:pPr>
            <w:r>
              <w:rPr>
                <w:rFonts w:ascii="Arial" w:cs="Arial" w:eastAsia="Arial" w:hAnsi="Arial"/>
                <w:b w:val="false"/>
                <w:bCs w:val="false"/>
                <w:color w:val="1A1A2E"/>
                <w:sz w:val="20"/>
                <w:szCs w:val="20"/>
              </w:rPr>
              <w:t xml:space="preserve">nlp/tasks.py  —  Celery tasks triggered after ingestion</w:t>
            </w:r>
          </w:p>
          <w:p>
            <w:pPr>
              <w:pStyle w:val="ListParagraph"/>
              <w:numPr>
                <w:ilvl w:val="0"/>
                <w:numId w:val="2"/>
              </w:numPr>
              <w:spacing w:after="36" w:before="36"/>
            </w:pPr>
            <w:r>
              <w:rPr>
                <w:rFonts w:ascii="Arial" w:cs="Arial" w:eastAsia="Arial" w:hAnsi="Arial"/>
                <w:b w:val="false"/>
                <w:bCs w:val="false"/>
                <w:color w:val="1A1A2E"/>
                <w:sz w:val="20"/>
                <w:szCs w:val="20"/>
              </w:rPr>
              <w:t xml:space="preserve">scripts/silver_label.py  —  10,000+ annotated training docs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960"/>
        <w:gridCol w:w="5840"/>
      </w:tblGrid>
      <w:tr>
        <w:trPr>
          <w:tblHeader/>
        </w:trP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Sub-Task</w:t>
            </w:r>
          </w:p>
        </w:tc>
        <w:tc>
          <w:tcPr>
            <w:tcW w:type="dxa" w:w="5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Technical Description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Text Preprocessor</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Build nlp/preprocessor.py handling three source types. Articles: strip HTML entities, normalise Unicode with ftfy, collapse whitespace. YouTube Whisper transcripts: join segment text into clean paragraphs preserving sentence boundaries. Comments: remove URLs and @mentions. Input: (raw_text, source_type). Output: clean string ready for NLP.</w:t>
            </w:r>
          </w:p>
        </w:tc>
      </w:tr>
      <w:tr>
        <w:tc>
          <w:tcPr>
            <w:tcW w:type="dxa" w:w="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2</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spaCy NER + Dependency Parser</w:t>
            </w:r>
          </w:p>
        </w:tc>
        <w:tc>
          <w:tcPr>
            <w:tcW w:type="dxa" w:w="5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defaul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Coreference Resolution</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Integrate fastcoref (FCoref model). Run on full document text. Build a string replacement map from coreference clusters so every pronoun and shorthand is resolved to its canonical first mention before triple extraction runs. Example: 'He said the company would expand' becomes 'Elon Musk said Tesla would expand' before REBEL sees it.</w:t>
            </w:r>
          </w:p>
        </w:tc>
      </w:tr>
      <w:tr>
        <w:tc>
          <w:tcPr>
            <w:tcW w:type="dxa" w:w="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4</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REBEL Relation Extraction</w:t>
            </w:r>
          </w:p>
        </w:tc>
        <w:tc>
          <w:tcPr>
            <w:tcW w:type="dxa" w:w="5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defaul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FastAPI NLP Server</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Build nlp/server.py loading all models once at startup — the slow 10–15 second model load happens only once. Expose POST /process accepting {text, source_type, source_id} and returning {entities, coref_clusters, svo_triples, rebel_triples, sentences}. Celery NLP tasks call this server via HTTP for all text: article body, video Whisper transcript, and OCR text from Intern 2.</w:t>
            </w:r>
          </w:p>
        </w:tc>
      </w:tr>
      <w:tr>
        <w:tc>
          <w:tcPr>
            <w:tcW w:type="dxa" w:w="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6</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Silver Labeling Script  —  Priority Task</w:t>
            </w:r>
          </w:p>
        </w:tc>
        <w:tc>
          <w:tcPr>
            <w:tcW w:type="dxa" w:w="5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defaul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Celery NLP Tasks</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Write nlp/tasks.py with two Celery tasks. process_article_nlp(article_id) fires after ingest_url() completes and sends article body to the FastAPI server. process_video_nlp(video_id) fires after Intern 2's Celery chord completes and sends the assembled Whisper transcript text plus all OCR text extracted from frames. Both tasks store structured NLP output in new nlp schema tables via Alembic migrations.</w:t>
            </w:r>
          </w:p>
        </w:tc>
      </w:tr>
      <w:tr>
        <w:tc>
          <w:tcPr>
            <w:tcW w:type="dxa" w:w="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8</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Unit Tests</w:t>
            </w:r>
          </w:p>
        </w:tc>
        <w:tc>
          <w:tcPr>
            <w:tcW w:type="dxa" w:w="5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default"/>
            </w:r>
          </w:p>
        </w:tc>
      </w:tr>
    </w:tbl>
    <w:p>
      <w:pPr>
        <w:spacing w:after="200" w:before="0"/>
      </w:pPr>
      <w:r>
        <w:t xml:space="preserve"/>
      </w:r>
    </w:p>
    <w:p>
      <w:r>
        <w:br w:type="page"/>
      </w:r>
    </w:p>
    <w:p>
      <w:pPr>
        <w:spacing w:after="80" w:before="200"/>
      </w:pPr>
      <w:r>
        <w:rPr>
          <w:rFonts w:ascii="Arial" w:cs="Arial" w:eastAsia="Arial" w:hAnsi="Arial"/>
          <w:b/>
          <w:bCs/>
          <w:color w:val="1B3A6B"/>
          <w:sz w:val="24"/>
          <w:szCs w:val="24"/>
        </w:rPr>
        <w:t xml:space="preserve">Intern 2 — Part 2: Video Understanding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BF3FB" w:val="clear"/>
            <w:tcMar>
              <w:top w:type="dxa" w:w="120"/>
              <w:left w:type="dxa" w:w="220"/>
              <w:bottom w:type="dxa" w:w="120"/>
              <w:right w:type="dxa" w:w="220"/>
            </w:tcMar>
          </w:tcPr>
          <w:p>
            <w:pPr>
              <w:spacing w:after="60" w:before="60"/>
              <w:jc w:val="left"/>
            </w:pPr>
            <w:r>
              <w:rPr>
                <w:rFonts w:ascii="Arial" w:cs="Arial" w:eastAsia="Arial" w:hAnsi="Arial"/>
                <w:b w:val="false"/>
                <w:bCs w:val="false"/>
                <w:color w:val="1A1A2E"/>
                <w:sz w:val="21"/>
                <w:szCs w:val="21"/>
              </w:rPr>
              <w:t xml:space="preserve">Intern 2 is the right resource for Part 2 because this is fundamentally a systems integration challenge across a diverse range of news video formats — not a research challenge. Every model is pre-trained; the work is wiring them together correctly and handling the edge cases that only appear when running against real news footage. This intern needs to be hands-on with real video files from day one: running Whisper on a 40-minute panel debate, handling pyannote failing on a noisy field report, testing EasyOCR on a fast-scrolling breaking news ticker. The video type classifier is this intern's most critical deliverable — it determines how every downstream component weights its analysis.</w:t>
            </w:r>
          </w:p>
        </w:tc>
      </w:tr>
    </w:tbl>
    <w:p>
      <w:pPr>
        <w:spacing w:after="80" w:before="0"/>
      </w:pPr>
      <w:r>
        <w:t xml:space="preserve"/>
      </w:r>
    </w:p>
    <w:p>
      <w:pPr>
        <w:spacing w:after="50" w:before="140"/>
      </w:pPr>
      <w:r>
        <w:rPr>
          <w:rFonts w:ascii="Arial" w:cs="Arial" w:eastAsia="Arial" w:hAnsi="Arial"/>
          <w:b/>
          <w:bCs/>
          <w:color w:val="1B3A6B"/>
          <w:sz w:val="22"/>
          <w:szCs w:val="22"/>
        </w:rPr>
        <w:t xml:space="preserve">News Video Types — Why Type Classification Matters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460"/>
        <w:gridCol w:w="1500"/>
        <w:gridCol w:w="3100"/>
      </w:tblGrid>
      <w:tr>
        <w:trPr>
          <w:tblHeader/>
        </w:trPr>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Video Type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Primary Signal</w:t>
            </w:r>
          </w:p>
        </w:tc>
        <w:tc>
          <w:tcPr>
            <w:tcW w:type="dxa" w:w="1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Diarization</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Visual Weight</w:t>
            </w:r>
          </w:p>
        </w:tc>
        <w:tc>
          <w:tcPr>
            <w:tcW w:type="dxa" w:w="3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Processing Notes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Studio Anchor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Speech + face</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Simple (1 spkr)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Medium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Chyrons highly visible. Face emotion reliable. Clean audio for ABSA.</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Field Report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Speech + scene</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Simple (1 spkr)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Medium</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Variable audio quality. Background scene carries context. YOLO useful for location cues.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Press Conference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Speaker attribution</w:t>
            </w:r>
          </w:p>
        </w:tc>
        <w:tc>
          <w:tcPr>
            <w:tcW w:type="dxa" w:w="1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Medium (3–5)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Low</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Speaker attribution critical. OCR captures name cards. Face-to-speaker alignment needed.</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Panel Debate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Multi-speaker</w:t>
            </w:r>
          </w:p>
        </w:tc>
        <w:tc>
          <w:tcPr>
            <w:tcW w:type="dxa" w:w="1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Hard (simultaneous)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High</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Hardest diarization case. Face tracking per speaker essential. Audio emotion per speaker.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Breaking News / Raw Footage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Visual + objects</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Minimal speech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Very High</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YOLO object detection primary signal. Scene classification. OCR for banners. ABSA weight near zero.</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Interview</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Speech + face</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Simple (2 spkr)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Medium</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Anchor vs guest sentiment differs. Face-to-speaker alignment per question-answer turn.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B-Roll + Voiceover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Scene + OCR</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No visible spkr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20"/>
                <w:szCs w:val="20"/>
              </w:rPr>
              <w:t xml:space="preserve">Very High</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No face analysis. CLIP + YOLO + OCR are primary signals. Voiceover speech runs ABSA.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6"/>
              <w:left w:val="single" w:color="2E75B6" w:sz="6"/>
              <w:bottom w:val="single" w:color="2E75B6" w:sz="6"/>
              <w:right w:val="single" w:color="2E75B6" w:sz="6"/>
            </w:tcBorders>
            <w:shd w:fill="EBF3FB" w:val="clear"/>
            <w:tcMar>
              <w:top w:type="dxa" w:w="140"/>
              <w:left w:type="dxa" w:w="200"/>
              <w:bottom w:type="dxa" w:w="140"/>
              <w:right w:type="dxa" w:w="200"/>
            </w:tcMar>
          </w:tcPr>
          <w:p>
            <w:pPr>
              <w:spacing w:after="70" w:before="60"/>
              <w:jc w:val="left"/>
            </w:pPr>
            <w:r>
              <w:rPr>
                <w:rFonts w:ascii="Arial" w:cs="Arial" w:eastAsia="Arial" w:hAnsi="Arial"/>
                <w:b/>
                <w:bCs/>
                <w:color w:val="1B3A6B"/>
                <w:sz w:val="20"/>
                <w:szCs w:val="20"/>
              </w:rPr>
              <w:t xml:space="preserve">Required Skills</w:t>
            </w:r>
          </w:p>
          <w:p>
            <w:pPr>
              <w:pStyle w:val="ListParagraph"/>
              <w:numPr>
                <w:ilvl w:val="0"/>
                <w:numId w:val="2"/>
              </w:numPr>
              <w:spacing w:after="36" w:before="36"/>
            </w:pPr>
            <w:r>
              <w:rPr>
                <w:rFonts w:ascii="Arial" w:cs="Arial" w:eastAsia="Arial" w:hAnsi="Arial"/>
                <w:b w:val="false"/>
                <w:bCs w:val="false"/>
                <w:color w:val="1A1A2E"/>
                <w:sz w:val="20"/>
                <w:szCs w:val="20"/>
              </w:rPr>
              <w:t xml:space="preserve">Python, comfortable with subprocess, file I/O, and shell tools (ffmpeg)</w:t>
            </w:r>
          </w:p>
          <w:p>
            <w:pPr>
              <w:pStyle w:val="ListParagraph"/>
              <w:numPr>
                <w:ilvl w:val="0"/>
                <w:numId w:val="2"/>
              </w:numPr>
              <w:spacing w:after="36" w:before="36"/>
            </w:pPr>
            <w:r>
              <w:rPr>
                <w:rFonts w:ascii="Arial" w:cs="Arial" w:eastAsia="Arial" w:hAnsi="Arial"/>
                <w:b w:val="false"/>
                <w:bCs w:val="false"/>
                <w:color w:val="1A1A2E"/>
                <w:sz w:val="20"/>
                <w:szCs w:val="20"/>
              </w:rPr>
              <w:t xml:space="preserve">Some audio/video file handling experience — basic ffmpeg usage is sufficient</w:t>
            </w:r>
          </w:p>
          <w:p>
            <w:pPr>
              <w:pStyle w:val="ListParagraph"/>
              <w:numPr>
                <w:ilvl w:val="0"/>
                <w:numId w:val="2"/>
              </w:numPr>
              <w:spacing w:after="36" w:before="36"/>
            </w:pPr>
            <w:r>
              <w:rPr>
                <w:rFonts w:ascii="Arial" w:cs="Arial" w:eastAsia="Arial" w:hAnsi="Arial"/>
                <w:b w:val="false"/>
                <w:bCs w:val="false"/>
                <w:color w:val="1A1A2E"/>
                <w:sz w:val="20"/>
                <w:szCs w:val="20"/>
              </w:rPr>
              <w:t xml:space="preserve">Comfortable loading and running HuggingFace models from documentation</w:t>
            </w:r>
          </w:p>
          <w:p>
            <w:pPr>
              <w:pStyle w:val="ListParagraph"/>
              <w:numPr>
                <w:ilvl w:val="0"/>
                <w:numId w:val="2"/>
              </w:numPr>
              <w:spacing w:after="36" w:before="36"/>
            </w:pPr>
            <w:r>
              <w:rPr>
                <w:rFonts w:ascii="Arial" w:cs="Arial" w:eastAsia="Arial" w:hAnsi="Arial"/>
                <w:b w:val="false"/>
                <w:bCs w:val="false"/>
                <w:color w:val="1A1A2E"/>
                <w:sz w:val="20"/>
                <w:szCs w:val="20"/>
              </w:rPr>
              <w:t xml:space="preserve">Systematic debugger — able to test each component on real video files</w:t>
            </w:r>
          </w:p>
        </w:tc>
        <w:tc>
          <w:tcPr>
            <w:tcW w:type="dxa" w:w="4680"/>
            <w:tcBorders>
              <w:top w:val="single" w:color="2E75B6" w:sz="6"/>
              <w:left w:val="single" w:color="2E75B6" w:sz="6"/>
              <w:bottom w:val="single" w:color="2E75B6" w:sz="6"/>
              <w:right w:val="single" w:color="2E75B6" w:sz="6"/>
            </w:tcBorders>
            <w:shd w:fill="EBF3FB" w:val="clear"/>
            <w:tcMar>
              <w:top w:type="dxa" w:w="140"/>
              <w:left w:type="dxa" w:w="200"/>
              <w:bottom w:type="dxa" w:w="140"/>
              <w:right w:type="dxa" w:w="200"/>
            </w:tcMar>
          </w:tcPr>
          <w:p>
            <w:pPr>
              <w:spacing w:after="70" w:before="60"/>
              <w:jc w:val="left"/>
            </w:pPr>
            <w:r>
              <w:rPr>
                <w:rFonts w:ascii="Arial" w:cs="Arial" w:eastAsia="Arial" w:hAnsi="Arial"/>
                <w:b/>
                <w:bCs/>
                <w:color w:val="1B3A6B"/>
                <w:sz w:val="20"/>
                <w:szCs w:val="20"/>
              </w:rPr>
              <w:t xml:space="preserve">Output Modules</w:t>
            </w:r>
          </w:p>
          <w:p>
            <w:pPr>
              <w:pStyle w:val="ListParagraph"/>
              <w:numPr>
                <w:ilvl w:val="0"/>
                <w:numId w:val="2"/>
              </w:numPr>
              <w:spacing w:after="36" w:before="36"/>
            </w:pPr>
            <w:r>
              <w:rPr>
                <w:rFonts w:ascii="Arial" w:cs="Arial" w:eastAsia="Arial" w:hAnsi="Arial"/>
                <w:b w:val="false"/>
                <w:bCs w:val="false"/>
                <w:color w:val="1A1A2E"/>
                <w:sz w:val="20"/>
                <w:szCs w:val="20"/>
              </w:rPr>
              <w:t xml:space="preserve">multimodal/video_classifier.py  —  News video type classification</w:t>
            </w:r>
          </w:p>
          <w:p>
            <w:pPr>
              <w:pStyle w:val="ListParagraph"/>
              <w:numPr>
                <w:ilvl w:val="0"/>
                <w:numId w:val="2"/>
              </w:numPr>
              <w:spacing w:after="36" w:before="36"/>
            </w:pPr>
            <w:r>
              <w:rPr>
                <w:rFonts w:ascii="Arial" w:cs="Arial" w:eastAsia="Arial" w:hAnsi="Arial"/>
                <w:b w:val="false"/>
                <w:bCs w:val="false"/>
                <w:color w:val="1A1A2E"/>
                <w:sz w:val="20"/>
                <w:szCs w:val="20"/>
              </w:rPr>
              <w:t xml:space="preserve">multimodal/transcriber.py  —  Whisper ASR + JSON storage</w:t>
            </w:r>
          </w:p>
          <w:p>
            <w:pPr>
              <w:pStyle w:val="ListParagraph"/>
              <w:numPr>
                <w:ilvl w:val="0"/>
                <w:numId w:val="2"/>
              </w:numPr>
              <w:spacing w:after="36" w:before="36"/>
            </w:pPr>
            <w:r>
              <w:rPr>
                <w:rFonts w:ascii="Arial" w:cs="Arial" w:eastAsia="Arial" w:hAnsi="Arial"/>
                <w:b w:val="false"/>
                <w:bCs w:val="false"/>
                <w:color w:val="1A1A2E"/>
                <w:sz w:val="20"/>
                <w:szCs w:val="20"/>
              </w:rPr>
              <w:t xml:space="preserve">multimodal/diarizer.py  —  Speaker diarization + audio emotion</w:t>
            </w:r>
          </w:p>
          <w:p>
            <w:pPr>
              <w:pStyle w:val="ListParagraph"/>
              <w:numPr>
                <w:ilvl w:val="0"/>
                <w:numId w:val="2"/>
              </w:numPr>
              <w:spacing w:after="36" w:before="36"/>
            </w:pPr>
            <w:r>
              <w:rPr>
                <w:rFonts w:ascii="Arial" w:cs="Arial" w:eastAsia="Arial" w:hAnsi="Arial"/>
                <w:b w:val="false"/>
                <w:bCs w:val="false"/>
                <w:color w:val="1A1A2E"/>
                <w:sz w:val="20"/>
                <w:szCs w:val="20"/>
              </w:rPr>
              <w:t xml:space="preserve">multimodal/frame_analyzer.py  —  Face, OCR, CLIP, YOLO, VideoMAE</w:t>
            </w:r>
          </w:p>
          <w:p>
            <w:pPr>
              <w:pStyle w:val="ListParagraph"/>
              <w:numPr>
                <w:ilvl w:val="0"/>
                <w:numId w:val="2"/>
              </w:numPr>
              <w:spacing w:after="36" w:before="36"/>
            </w:pPr>
            <w:r>
              <w:rPr>
                <w:rFonts w:ascii="Arial" w:cs="Arial" w:eastAsia="Arial" w:hAnsi="Arial"/>
                <w:b w:val="false"/>
                <w:bCs w:val="false"/>
                <w:color w:val="1A1A2E"/>
                <w:sz w:val="20"/>
                <w:szCs w:val="20"/>
              </w:rPr>
              <w:t xml:space="preserve">youtube/tasks.py  —  Celery chord wiring all sub-pipelines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960"/>
        <w:gridCol w:w="5840"/>
      </w:tblGrid>
      <w:tr>
        <w:trPr>
          <w:tblHeader/>
        </w:trP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Sub-Task</w:t>
            </w:r>
          </w:p>
        </w:tc>
        <w:tc>
          <w:tcPr>
            <w:tcW w:type="dxa" w:w="5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Technical Description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Video Type Classifier  —  First Task</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Build multimodal/video_classifier.py. Use CLIP zero-shot classification as the initial implementation: extract 5 representative frames from the video, encode each with openai/clip-vit-large-patch14, compute cosine similarity against text embeddings for the 7 news video types. Store the predicted type in a new youtube.videos.video_type column. This classification drives all downstream processing decisions — run it first for every video. Write the Alembic migration for the new column.</w:t>
            </w:r>
          </w:p>
        </w:tc>
      </w:tr>
      <w:tr>
        <w:tc>
          <w:tcPr>
            <w:tcW w:type="dxa" w:w="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2</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Audio Extraction</w:t>
            </w:r>
          </w:p>
        </w:tc>
        <w:tc>
          <w:tcPr>
            <w:tcW w:type="dxa" w:w="5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defaul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Whisper Transcription</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Write multimodal/transcriber.py. Run the whisper Python package on the extracted WAV (model: large-v3, output_format: json). Parse the output segments array — each segment has start, end, text, and word-level timestamps. For b-roll videos where speech is voiceover only, flag the transcript as voiceover_only based on the video_type. Store full Whisper JSON in a new youtube.transcripts table. Write Alembic migration.</w:t>
            </w:r>
          </w:p>
        </w:tc>
      </w:tr>
      <w:tr>
        <w:tc>
          <w:tcPr>
            <w:tcW w:type="dxa" w:w="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4</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Speaker Diarization</w:t>
            </w:r>
          </w:p>
        </w:tc>
        <w:tc>
          <w:tcPr>
            <w:tcW w:type="dxa" w:w="5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defaul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Audio Emotion Detection</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Extend diarizer.py: for each aligned speaker segment, run SpeechBrain Wav2Vec2-IEMOCAP on the audio slice to get emotion label (neutral, happy, angry, sad, fearful) and confidence score. For breaking news footage where speech is crowd noise or absent, skip audio emotion and flag the segment as no_speech. Store in multimodal.audio_emotions. Write Alembic migration.</w:t>
            </w:r>
          </w:p>
        </w:tc>
      </w:tr>
      <w:tr>
        <w:tc>
          <w:tcPr>
            <w:tcW w:type="dxa" w:w="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6</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Frame Extraction + Facial Emotion</w:t>
            </w:r>
          </w:p>
        </w:tc>
        <w:tc>
          <w:tcPr>
            <w:tcW w:type="dxa" w:w="5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defaul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On-Screen OCR  —  Chyrons and Tickers</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For each frame: run EasyOCR reader.readtext(frame, detail=1). Filter results by confidence &gt; 0.7. For news content this captures chyrons (speaker name and title), breaking news tickers, graphic overlays with statistics, and lower-thirds. This text does not appear in the spoken transcript and is high-signal factual content. Store (video_id, frame_sec, ocr_text, confidence, bbox_json) in multimodal.frame_text. Write Alembic migration.</w:t>
            </w:r>
          </w:p>
        </w:tc>
      </w:tr>
      <w:tr>
        <w:tc>
          <w:tcPr>
            <w:tcW w:type="dxa" w:w="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8</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Scene Classification (CLIP)</w:t>
            </w:r>
          </w:p>
        </w:tc>
        <w:tc>
          <w:tcPr>
            <w:tcW w:type="dxa" w:w="5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defaul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Object Detection (YOLOv8)</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For each frame: run YOLOv8 via the ultralytics package (model: yolov8m.pt). Filter detections to news-relevant classes with confidence &gt; 0.6: person, microphone, podium, document, phone screen, laptop screen, flag, vehicle, crowd. This is the primary signal for breaking news footage where there is no anchor face or consistent speech. Store (video_id, frame_sec, object_class, confidence, bbox_json) in multimodal.frame_objects. Write Alembic migration.</w:t>
            </w:r>
          </w:p>
        </w:tc>
      </w:tr>
      <w:tr>
        <w:tc>
          <w:tcPr>
            <w:tcW w:type="dxa" w:w="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10</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VideoMAE Temporal Embeddings</w:t>
            </w:r>
          </w:p>
        </w:tc>
        <w:tc>
          <w:tcPr>
            <w:tcW w:type="dxa" w:w="5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defaul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11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Celery Task Chord</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Wire all sub-pipelines in youtube/tasks.py. Video type classifier runs synchronously first (it is fast and its result routes the rest). Then Celery group() runs audio extraction, Whisper, diarization + emotion, and frame analysis (face + OCR + CLIP + YOLO + VideoMAE) in parallel. chord(group(...), callback) fires Intern 1's process_video_nlp task with the assembled Whisper transcript text and all OCR text. Coordinate all Alembic migrations with Researcher to keep the chain linear.</w:t>
            </w:r>
          </w:p>
        </w:tc>
      </w:tr>
    </w:tbl>
    <w:p>
      <w:pPr>
        <w:spacing w:after="200" w:before="0"/>
      </w:pPr>
      <w:r>
        <w:t xml:space="preserve"/>
      </w:r>
    </w:p>
    <w:p>
      <w:r>
        <w:br w:type="page"/>
      </w:r>
    </w:p>
    <w:p>
      <w:pPr>
        <w:pBdr>
          <w:left w:val="single" w:color="2E75B6" w:sz="18" w:space="14"/>
        </w:pBdr>
        <w:spacing w:after="100" w:before="280"/>
        <w:ind w:left="180"/>
      </w:pPr>
      <w:r>
        <w:rPr>
          <w:rFonts w:ascii="Arial" w:cs="Arial" w:eastAsia="Arial" w:hAnsi="Arial"/>
          <w:b/>
          <w:bCs/>
          <w:color w:val="1B3A6B"/>
          <w:sz w:val="28"/>
          <w:szCs w:val="28"/>
        </w:rPr>
        <w:t xml:space="preserve">6-Week Master Timeline</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1440"/>
        <w:gridCol w:w="2520"/>
        <w:gridCol w:w="1560"/>
        <w:gridCol w:w="1440"/>
        <w:gridCol w:w="1020"/>
      </w:tblGrid>
      <w:tr>
        <w:trPr>
          <w:tblHeader/>
        </w:trPr>
        <w:tc>
          <w:tcPr>
            <w:tcW w:type="dxa" w:w="1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Week 1</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Weeks 2–3</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Week 4</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Week 5</w:t>
            </w:r>
          </w:p>
        </w:tc>
        <w:tc>
          <w:tcPr>
            <w:tcW w:type="dxa" w:w="10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Week 6</w:t>
            </w:r>
          </w:p>
        </w:tc>
      </w:tr>
      <w:tr>
        <w:tc>
          <w:tcPr>
            <w:tcW w:type="dxa" w:w="138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20" w:before="60"/>
              <w:jc w:val="left"/>
            </w:pPr>
            <w:r>
              <w:rPr>
                <w:rFonts w:ascii="Arial" w:cs="Arial" w:eastAsia="Arial" w:hAnsi="Arial"/>
                <w:b/>
                <w:bCs/>
                <w:color w:val="1B3A6B"/>
                <w:sz w:val="20"/>
                <w:szCs w:val="20"/>
              </w:rPr>
              <w:t xml:space="preserve">Intern 1</w:t>
            </w:r>
          </w:p>
          <w:p>
            <w:pPr>
              <w:spacing w:after="60" w:before="60"/>
              <w:jc w:val="left"/>
            </w:pPr>
            <w:r>
              <w:rPr>
                <w:rFonts w:ascii="Arial" w:cs="Arial" w:eastAsia="Arial" w:hAnsi="Arial"/>
                <w:b w:val="false"/>
                <w:bCs w:val="false"/>
                <w:color w:val="2E75B6"/>
                <w:sz w:val="18"/>
                <w:szCs w:val="18"/>
              </w:rPr>
              <w:t xml:space="preserve">NLP Text</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Onboarding. Start silver labeling script immediately — runs in background all 6 weeks. Read spaCy + HuggingFace docs.</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Build preprocessor, spaCy NER + dep parser, coreference resolution, REBEL. Wire FastAPI server. Agree NLP output JSON schema with researcher by end of Week 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Integration test: article text through NLP server. Video Whisper transcript from Intern 2 through NLP server. Fix schema mismatches.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Edge cases: very short text, non-English input, empty NER results. Bug fixes from integration.</w:t>
            </w:r>
          </w:p>
        </w:tc>
        <w:tc>
          <w:tcPr>
            <w:tcW w:type="dxa" w:w="1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Document all modules. Handoff notes.</w:t>
            </w:r>
          </w:p>
        </w:tc>
      </w:tr>
      <w:tr>
        <w:tc>
          <w:tcPr>
            <w:tcW w:type="dxa" w:w="1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20" w:before="60"/>
              <w:jc w:val="left"/>
            </w:pPr>
            <w:r>
              <w:rPr>
                <w:rFonts w:ascii="Arial" w:cs="Arial" w:eastAsia="Arial" w:hAnsi="Arial"/>
                <w:b/>
                <w:bCs/>
                <w:color w:val="1B3A6B"/>
                <w:sz w:val="20"/>
                <w:szCs w:val="20"/>
              </w:rPr>
              <w:t xml:space="preserve">Intern 2</w:t>
            </w:r>
          </w:p>
          <w:p>
            <w:pPr>
              <w:spacing w:after="60" w:before="60"/>
              <w:jc w:val="left"/>
            </w:pPr>
            <w:r>
              <w:rPr>
                <w:rFonts w:ascii="Arial" w:cs="Arial" w:eastAsia="Arial" w:hAnsi="Arial"/>
                <w:b w:val="false"/>
                <w:bCs w:val="false"/>
                <w:color w:val="2E75B6"/>
                <w:sz w:val="18"/>
                <w:szCs w:val="18"/>
              </w:rPr>
              <w:t xml:space="preserve">Video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Onboarding. Test video type classifier on 20+ real news clips across all 7 types. Read Whisper + pyannote + DeepFace + EasyOCR + YOLO docs.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Build video type classifier, audio extractor, Whisper, diarizer + emotion, frame extractor, DeepFace, OCR, CLIP, YOLOv8, VideoMAE. Write all Celery tasks.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Wire Celery chord. End-to-end test on one video of each type. Fix diarization alignment and face-speaker matching bugs.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Edge cases: no faces, no speech, very short clips, panel debates with simultaneous speakers. Fix and validate.</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Document all modules. Handoff notes.</w:t>
            </w:r>
          </w:p>
        </w:tc>
      </w:tr>
      <w:tr>
        <w:tc>
          <w:tcPr>
            <w:tcW w:type="dxa" w:w="1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Milestones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Silver labeling running. Video types validated on real clips.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Both modules independently functional. 10,000+ silver-labeled docs on disk.</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End-to-end: article text and video transcript both flow through NLP server.</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All edge cases handled. Unit tests passing.</w:t>
            </w:r>
          </w:p>
        </w:tc>
        <w:tc>
          <w:tcPr>
            <w:tcW w:type="dxa" w:w="10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Documented. Ready for Parts 4–7.</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F360C" w:sz="12"/>
              <w:bottom w:val="none" w:color="FFFFFF" w:sz="0"/>
              <w:right w:val="none" w:color="FFFFFF" w:sz="0"/>
            </w:tcBorders>
            <w:shd w:fill="FFF3E0" w:val="clear"/>
            <w:tcMar>
              <w:top w:type="dxa" w:w="100"/>
              <w:left w:type="dxa" w:w="200"/>
              <w:bottom w:type="dxa" w:w="100"/>
              <w:right w:type="dxa" w:w="200"/>
            </w:tcMar>
          </w:tcPr>
          <w:p>
            <w:pPr>
              <w:spacing w:after="60" w:before="60"/>
              <w:jc w:val="left"/>
            </w:pPr>
            <w:r>
              <w:rPr>
                <w:rFonts w:ascii="Arial" w:cs="Arial" w:eastAsia="Arial" w:hAnsi="Arial"/>
                <w:b/>
                <w:bCs/>
                <w:color w:val="BF360C"/>
                <w:sz w:val="21"/>
                <w:szCs w:val="21"/>
              </w:rPr>
              <w:t xml:space="preserve">Critical coordination point: </w:t>
            </w:r>
            <w:r>
              <w:rPr>
                <w:rFonts w:ascii="Arial" w:cs="Arial" w:eastAsia="Arial" w:hAnsi="Arial"/>
                <w:b w:val="false"/>
                <w:bCs w:val="false"/>
                <w:color w:val="1A1A2E"/>
                <w:sz w:val="21"/>
                <w:szCs w:val="21"/>
              </w:rPr>
              <w:t xml:space="preserve">The NLP output JSON schema — the exact structure returned by the FastAPI /process endpoint — must be agreed between Intern 1 and the researcher by the end of Week 1. Intern 2's Celery chord sends Whisper transcript text to this endpoint. If the schema changes after Week 2 begins, both interns need to update their integration code. Lock it down early.</w:t>
            </w:r>
          </w:p>
        </w:tc>
      </w:tr>
    </w:tbl>
    <w:p>
      <w:pPr>
        <w:spacing w:after="200" w:before="0"/>
      </w:pPr>
      <w:r>
        <w:t xml:space="preserve"/>
      </w:r>
    </w:p>
    <w:p>
      <w:r>
        <w:br w:type="page"/>
      </w:r>
    </w:p>
    <w:p>
      <w:pPr>
        <w:pBdr>
          <w:left w:val="single" w:color="2E75B6" w:sz="18" w:space="14"/>
        </w:pBdr>
        <w:spacing w:after="100" w:before="280"/>
        <w:ind w:left="180"/>
      </w:pPr>
      <w:r>
        <w:rPr>
          <w:rFonts w:ascii="Arial" w:cs="Arial" w:eastAsia="Arial" w:hAnsi="Arial"/>
          <w:b/>
          <w:bCs/>
          <w:color w:val="1B3A6B"/>
          <w:sz w:val="28"/>
          <w:szCs w:val="28"/>
        </w:rPr>
        <w:t xml:space="preserve">Parts 4–7 — Remaining Work  (Researcher-Led, Post-Internship)</w:t>
      </w:r>
    </w:p>
    <w:p>
      <w:pPr>
        <w:spacing w:after="50" w:before="0"/>
      </w:pPr>
      <w:r>
        <w:t xml:space="preserve"/>
      </w:r>
    </w:p>
    <w:p>
      <w:pPr>
        <w:spacing w:after="60" w:before="60"/>
        <w:jc w:val="left"/>
      </w:pPr>
      <w:r>
        <w:rPr>
          <w:rFonts w:ascii="Arial" w:cs="Arial" w:eastAsia="Arial" w:hAnsi="Arial"/>
          <w:b w:val="false"/>
          <w:bCs w:val="false"/>
          <w:color w:val="1A1A2E"/>
          <w:sz w:val="22"/>
          <w:szCs w:val="22"/>
        </w:rPr>
        <w:t xml:space="preserve">After the internship, the researcher has a running acquisition pipeline (Part 1), a multimodal video feature extraction pipeline (Part 2), a text NLP annotation pipeline (Part 3), and 10,000+ silver-labeled training documents on disk. The following work builds on all of that.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rPr>
          <w:tblHeader/>
        </w:trPr>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Work Item</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Part</w:t>
            </w:r>
          </w:p>
        </w:tc>
        <w:tc>
          <w:tcPr>
            <w:tcW w:type="dxa" w:w="52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Neo4j + KG Schema</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Part 4</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Set up Neo4j Community Edition. Write connection layer mirroring get_session() pattern. Define node types (Entity, Article, Video) and edge types (MENTIONS, RELATION, CO_OCCURS_WITH, RELATED_TO). Write Cypher MERGE templates for all. All operations idempotent.</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BLINK Entity Linking</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Part 4</w:t>
            </w:r>
          </w:p>
        </w:tc>
        <w:tc>
          <w:tcPr>
            <w:tcW w:type="dxa" w:w="5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Integrate BLINK bi-encoder. Download and index 5.9M Wikidata entity embeddings into FAISS for ANN search. Map every extracted entity mention to a Wikidata QID. Assign local:uuid for unlinked mentions. This canonical QID is what makes cross-source aggregation possible.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Knowledge Graph Builder</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Part 4</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Build nlp/kg_builder.py consuming NLP server output + entity linker results. Executes MERGE operations: entity nodes, source nodes (Article or Video), MENTIONS edges, RELATION edges from SVO and REBEL triples, CO_OCCURS_WITH edges between entities in the same sentence.</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pgvector + Cross-Source Matching</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color w:val="1B3A6B"/>
                <w:sz w:val="20"/>
                <w:szCs w:val="20"/>
              </w:rPr>
              <w:t xml:space="preserve">Part 4</w:t>
            </w:r>
          </w:p>
        </w:tc>
        <w:tc>
          <w:tcPr>
            <w:tcW w:type="dxa" w:w="5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Add pgvector extension. Store SBERT document embeddings (768-d) and VideoMAE temporal embeddings from Intern 2. Build 5-signal cross-source matcher: hard URL match, entity QID Jaccard, semantic cosine similarity, temporal proximity, BERTopic topic overlap. Composite score above 0.55 creates RELATED_TO edges in Neo4j.</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ABSA Sentiment Integration</w:t>
            </w:r>
          </w:p>
        </w:tc>
        <w:tc>
          <w:tcPr>
            <w:tcW w:type="dxa" w:w="14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color w:val="BF360C"/>
                <w:sz w:val="20"/>
                <w:szCs w:val="20"/>
              </w:rPr>
              <w:t xml:space="preserve">Part 5</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Integrate deberta-v3-base-absa-v1.1. Score every (sentence, entity) pair across all text sources. Store in nlp.entity_sentiments with (entity_qid, source_type, source_id, sentence, sentiment_label, sentiment_score, published_at). Wire as Celery task triggered after NLP pipeline.</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Multimodal Sentiment Fusion</w:t>
            </w:r>
          </w:p>
        </w:tc>
        <w:tc>
          <w:tcPr>
            <w:tcW w:type="dxa" w:w="14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color w:val="BF360C"/>
                <w:sz w:val="20"/>
                <w:szCs w:val="20"/>
              </w:rPr>
              <w:t xml:space="preserve">Part 5</w:t>
            </w:r>
          </w:p>
        </w:tc>
        <w:tc>
          <w:tcPr>
            <w:tcW w:type="dxa" w:w="5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Fuse text ABSA score, audio emotion (SpeechBrain), and facial emotion (DeepFace) with weights that vary by video_type. Breaking news: near-zero face weight, high YOLO/scene weight. Studio anchor: high face + speech weight. Panel debate: per-speaker weights driven by diarization alignment.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BERTopic + Sentence Embeddings</w:t>
            </w:r>
          </w:p>
        </w:tc>
        <w:tc>
          <w:tcPr>
            <w:tcW w:type="dxa" w:w="14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color w:val="BF360C"/>
                <w:sz w:val="20"/>
                <w:szCs w:val="20"/>
              </w:rPr>
              <w:t xml:space="preserve">Part 5</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Run BERTopic (SBERT + UMAP + HDBSCAN) across all processed documents. Assign topic IDs stored in nlp.document_topics. Feed topic overlap into the cross-source matcher. Store SBERT document embeddings in nlp.document_embeddings via pgvector.</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Evaluation Framework</w:t>
            </w:r>
          </w:p>
        </w:tc>
        <w:tc>
          <w:tcPr>
            <w:tcW w:type="dxa" w:w="14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color w:val="BF360C"/>
                <w:sz w:val="20"/>
                <w:szCs w:val="20"/>
              </w:rPr>
              <w:t xml:space="preserve">Part 5</w:t>
            </w:r>
          </w:p>
        </w:tc>
        <w:tc>
          <w:tcPr>
            <w:tcW w:type="dxa" w:w="5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Set up Label Studio. Annotate 300 NER sentences and 300 (sentence, entity, sentiment) gold examples. Write evaluation/ner_eval.py using seqeval span-level F1 and evaluation/sentiment_eval.py using macro-F1. Establish pre-fine-tuning baseline scores for all models.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Fine-Tune NER (spaCy + XLM-RoBERTa)</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color w:val="B71C1C"/>
                <w:sz w:val="20"/>
                <w:szCs w:val="20"/>
              </w:rPr>
              <w:t xml:space="preserve">Part 6</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Fine-tune spaCy en_core_web_trf and xlm-roberta-large on the silver-labeled dataset for domain NER. Covers Bangladeshi public figures, local companies, regional place names. Target: 15%+ F1 improvement on domain entities vs pre-fine-tuning baseline.</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Fine-Tune REBEL (LoRA/QLoRA)</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color w:val="B71C1C"/>
                <w:sz w:val="20"/>
                <w:szCs w:val="20"/>
              </w:rPr>
              <w:t xml:space="preserve">Part 6</w:t>
            </w:r>
          </w:p>
        </w:tc>
        <w:tc>
          <w:tcPr>
            <w:tcW w:type="dxa" w:w="5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Fine-tune REBEL on domain-specific relation triples from the silver-labeled dataset using LoRA adapters on the BART-large backbone. News article syntax differs significantly from Wikipedia training data. QLoRA for GPU-efficient training on 16–24GB GPU.</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Fine-Tune ABSA + Distillation</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color w:val="B71C1C"/>
                <w:sz w:val="20"/>
                <w:szCs w:val="20"/>
              </w:rPr>
              <w:t xml:space="preserve">Part 6</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Fine-tune DeBERTa-v3-base on domain ABSA data via pseudo-labeling plus 1,000 manual annotations. Distill the fine-tuned large model into DeBERTa-v3-small for 3–4x faster inference at deployment.</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Fine-Tune Whisper (Bangla Speech)</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color w:val="B71C1C"/>
                <w:sz w:val="20"/>
                <w:szCs w:val="20"/>
              </w:rPr>
              <w:t xml:space="preserve">Part 6</w:t>
            </w:r>
          </w:p>
        </w:tc>
        <w:tc>
          <w:tcPr>
            <w:tcW w:type="dxa" w:w="5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Fine-tune whisper-medium on Common Voice Bengali and manually transcribed YouTube clips. Use LoRA on decoder attention layers. Target: 20%+ WER reduction on Bangladeshi-accented news speech.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Fine-Tune Video Type Classifier</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color w:val="B71C1C"/>
                <w:sz w:val="20"/>
                <w:szCs w:val="20"/>
              </w:rPr>
              <w:t xml:space="preserve">Part 6</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Intern 2 delivers a CLIP zero-shot classifier (~75% accuracy). Once 500+ videos are auto-classified and manually verified, fine-tune ViT-B/16 on those labeled clips for the 7 news video types. Target: 90%+ classification accuracy.</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Fine-Tune VideoMAE (News Domain)</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color w:val="B71C1C"/>
                <w:sz w:val="20"/>
                <w:szCs w:val="20"/>
              </w:rPr>
              <w:t xml:space="preserve">Part 6</w:t>
            </w:r>
          </w:p>
        </w:tc>
        <w:tc>
          <w:tcPr>
            <w:tcW w:type="dxa" w:w="5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Fine-tune MCG-NJU/videomae-base on news video clips using weak supervision from matched article-video sentiment scores. Use LoRA. Fine-tuned VideoMAE temporal embeddings replace zero-shot ones in the multimodal fusion layer.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Replace Gemini with Local Models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Arial" w:cs="Arial" w:eastAsia="Arial" w:hAnsi="Arial"/>
                <w:b/>
                <w:bCs/>
                <w:color w:val="1B5E20"/>
                <w:sz w:val="20"/>
                <w:szCs w:val="20"/>
              </w:rPr>
              <w:t xml:space="preserve">Part 6</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Once fine-tuned NER and REBEL meet quality threshold on the gold evaluation set, remove the Gemini API dependency from articles/extractor.py. Route all KG extraction through the local nlp/server.py. Validate that kg_elements and kg_relations output format is preserved.</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Graph Attention Network (GAT)</w:t>
            </w:r>
          </w:p>
        </w:tc>
        <w:tc>
          <w:tcPr>
            <w:tcW w:type="dxa" w:w="14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jc w:val="center"/>
            </w:pPr>
            <w:r>
              <w:rPr>
                <w:rFonts w:ascii="Arial" w:cs="Arial" w:eastAsia="Arial" w:hAnsi="Arial"/>
                <w:b/>
                <w:bCs/>
                <w:color w:val="4A148C"/>
                <w:sz w:val="20"/>
                <w:szCs w:val="20"/>
              </w:rPr>
              <w:t xml:space="preserve">Part 7</w:t>
            </w:r>
          </w:p>
        </w:tc>
        <w:tc>
          <w:tcPr>
            <w:tcW w:type="dxa" w:w="52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Design and train a custom GAT using torch_geometric on the accumulated KG. Node features: entity type embedding, avg sentiment, temporal features. Edge features: relation type, sentiment score, frequency. 2–3 GAT layers for multi-hop sentiment propagation across connected entities. Core novel research contribution.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B3A6B"/>
                <w:sz w:val="20"/>
                <w:szCs w:val="20"/>
              </w:rPr>
              <w:t xml:space="preserve">Analysis + Output Interface</w:t>
            </w:r>
          </w:p>
        </w:tc>
        <w:tc>
          <w:tcPr>
            <w:tcW w:type="dxa" w:w="14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jc w:val="center"/>
            </w:pPr>
            <w:r>
              <w:rPr>
                <w:rFonts w:ascii="Arial" w:cs="Arial" w:eastAsia="Arial" w:hAnsi="Arial"/>
                <w:b/>
                <w:bCs/>
                <w:color w:val="4A148C"/>
                <w:sz w:val="20"/>
                <w:szCs w:val="20"/>
              </w:rPr>
              <w:t xml:space="preserve">Part 7</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Query interface for entity-level sentiment time-series, cross-source comparison (news articles vs YouTube channels for the same entity), event-level sentiment aggregation using RELATED_TO edge clusters, and GAT-propagated implicit sentiment scores for weakly covered entities.</w:t>
            </w:r>
          </w:p>
        </w:tc>
      </w:tr>
    </w:tbl>
    <w:p>
      <w:pPr>
        <w:spacing w:after="200" w:before="0"/>
      </w:pPr>
      <w:r>
        <w:t xml:space="preserve"/>
      </w:r>
    </w:p>
    <w:p>
      <w:r>
        <w:br w:type="page"/>
      </w:r>
    </w:p>
    <w:p>
      <w:pPr>
        <w:pBdr>
          <w:left w:val="single" w:color="2E75B6" w:sz="18" w:space="14"/>
        </w:pBdr>
        <w:spacing w:after="100" w:before="280"/>
        <w:ind w:left="180"/>
      </w:pPr>
      <w:r>
        <w:rPr>
          <w:rFonts w:ascii="Arial" w:cs="Arial" w:eastAsia="Arial" w:hAnsi="Arial"/>
          <w:b/>
          <w:bCs/>
          <w:color w:val="1B3A6B"/>
          <w:sz w:val="28"/>
          <w:szCs w:val="28"/>
        </w:rPr>
        <w:t xml:space="preserve">Intern Role Profiles — For Hiring</w:t>
      </w:r>
    </w:p>
    <w:p>
      <w:pPr>
        <w:spacing w:after="50" w:before="0"/>
      </w:pPr>
      <w:r>
        <w:t xml:space="preserve"/>
      </w:r>
    </w:p>
    <w:p>
      <w:pPr>
        <w:spacing w:after="60" w:before="60"/>
        <w:jc w:val="left"/>
      </w:pPr>
      <w:r>
        <w:rPr>
          <w:rFonts w:ascii="Arial" w:cs="Arial" w:eastAsia="Arial" w:hAnsi="Arial"/>
          <w:b w:val="false"/>
          <w:bCs w:val="false"/>
          <w:color w:val="1A1A2E"/>
          <w:sz w:val="22"/>
          <w:szCs w:val="22"/>
        </w:rPr>
        <w:t xml:space="preserve">Both roles are 1.5 months (6 weeks), hands-on research internships working directly with the primary researcher on a production NLP and multimodal analysis system built on real news article and YouTube data.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none" w:color="FFFFFF" w:sz="0"/>
              <w:bottom w:val="single" w:color="CCCCCC" w:sz="1"/>
              <w:right w:val="none" w:color="FFFFFF" w:sz="0"/>
            </w:tcBorders>
            <w:shd w:fill="EBF3FB" w:val="clear"/>
            <w:tcMar>
              <w:top w:type="dxa" w:w="160"/>
              <w:left w:type="dxa" w:w="260"/>
              <w:bottom w:type="dxa" w:w="160"/>
              <w:right w:type="dxa" w:w="260"/>
            </w:tcMar>
          </w:tcPr>
          <w:p>
            <w:pPr>
              <w:spacing w:after="60" w:before="60"/>
              <w:jc w:val="left"/>
            </w:pPr>
            <w:r>
              <w:rPr>
                <w:rFonts w:ascii="Arial" w:cs="Arial" w:eastAsia="Arial" w:hAnsi="Arial"/>
                <w:b/>
                <w:bCs/>
                <w:color w:val="1B3A6B"/>
                <w:sz w:val="26"/>
                <w:szCs w:val="26"/>
              </w:rPr>
              <w:t xml:space="preserve">Role 1  —  NLP Text Pipeline Engineer  (Part 3)</w:t>
            </w:r>
          </w:p>
          <w:p>
            <w:pPr>
              <w:spacing w:after="60" w:before="60"/>
              <w:jc w:val="left"/>
            </w:pPr>
            <w:r>
              <w:rPr>
                <w:rFonts w:ascii="Arial" w:cs="Arial" w:eastAsia="Arial" w:hAnsi="Arial"/>
                <w:b w:val="false"/>
                <w:bCs w:val="false"/>
                <w:color w:val="666666"/>
                <w:sz w:val="18"/>
                <w:szCs w:val="18"/>
              </w:rPr>
              <w:t xml:space="preserve">Duration: 1.5 months  ·  Stack: Python · spaCy · HuggingFace Transformers · FastAPI · pytest</w:t>
            </w:r>
          </w:p>
        </w:tc>
      </w:tr>
      <w:tr>
        <w:tc>
          <w:tcPr>
            <w:tcW w:type="dxa" w:w="9360"/>
            <w:tcBorders>
              <w:top w:val="single" w:color="CCCCCC" w:sz="1"/>
              <w:left w:val="none" w:color="FFFFFF" w:sz="0"/>
              <w:bottom w:val="single" w:color="CCCCCC" w:sz="1"/>
              <w:right w:val="none" w:color="FFFFFF" w:sz="0"/>
            </w:tcBorders>
            <w:shd w:fill="FFFFFF" w:val="clear"/>
            <w:tcMar>
              <w:top w:type="dxa" w:w="120"/>
              <w:left w:type="dxa" w:w="260"/>
              <w:bottom w:type="dxa" w:w="140"/>
              <w:right w:type="dxa" w:w="260"/>
            </w:tcMar>
          </w:tcPr>
          <w:p>
            <w:pPr>
              <w:spacing w:after="60" w:before="60"/>
              <w:jc w:val="left"/>
            </w:pPr>
            <w:r>
              <w:rPr>
                <w:rFonts w:ascii="Arial" w:cs="Arial" w:eastAsia="Arial" w:hAnsi="Arial"/>
                <w:b/>
                <w:bCs/>
                <w:color w:val="1B3A6B"/>
                <w:sz w:val="22"/>
                <w:szCs w:val="22"/>
              </w:rPr>
              <w:t xml:space="preserve">What you will build:</w:t>
            </w:r>
          </w:p>
          <w:p>
            <w:pPr>
              <w:pStyle w:val="ListParagraph"/>
              <w:numPr>
                <w:ilvl w:val="0"/>
                <w:numId w:val="2"/>
              </w:numPr>
              <w:spacing w:after="36" w:before="36"/>
            </w:pPr>
            <w:r>
              <w:rPr>
                <w:rFonts w:ascii="Arial" w:cs="Arial" w:eastAsia="Arial" w:hAnsi="Arial"/>
                <w:b w:val="false"/>
                <w:bCs w:val="false"/>
                <w:color w:val="1A1A2E"/>
                <w:sz w:val="22"/>
                <w:szCs w:val="22"/>
              </w:rPr>
              <w:t xml:space="preserve">A text preprocessing module handling article HTML, YouTube caption timestamps, and comment normalisation</w:t>
            </w:r>
          </w:p>
          <w:p>
            <w:pPr>
              <w:pStyle w:val="ListParagraph"/>
              <w:numPr>
                <w:ilvl w:val="0"/>
                <w:numId w:val="2"/>
              </w:numPr>
              <w:spacing w:after="36" w:before="36"/>
            </w:pPr>
            <w:r>
              <w:rPr>
                <w:rFonts w:ascii="Arial" w:cs="Arial" w:eastAsia="Arial" w:hAnsi="Arial"/>
                <w:b w:val="false"/>
                <w:bCs w:val="false"/>
                <w:color w:val="1A1A2E"/>
                <w:sz w:val="22"/>
                <w:szCs w:val="22"/>
              </w:rPr>
              <w:t xml:space="preserve">An NLP annotation pipeline using spaCy's transformer model (RoBERTa backbone) for named entity recognition and dependency parsing</w:t>
            </w:r>
          </w:p>
          <w:p>
            <w:pPr>
              <w:pStyle w:val="ListParagraph"/>
              <w:numPr>
                <w:ilvl w:val="0"/>
                <w:numId w:val="2"/>
              </w:numPr>
              <w:spacing w:after="36" w:before="36"/>
            </w:pPr>
            <w:r>
              <w:rPr>
                <w:rFonts w:ascii="Arial" w:cs="Arial" w:eastAsia="Arial" w:hAnsi="Arial"/>
                <w:b w:val="false"/>
                <w:bCs w:val="false"/>
                <w:color w:val="1A1A2E"/>
                <w:sz w:val="22"/>
                <w:szCs w:val="22"/>
              </w:rPr>
              <w:t xml:space="preserve">Coreference resolution using fastcoref to canonicalise all pronouns and shorthand references before relation extraction</w:t>
            </w:r>
          </w:p>
          <w:p>
            <w:pPr>
              <w:pStyle w:val="ListParagraph"/>
              <w:numPr>
                <w:ilvl w:val="0"/>
                <w:numId w:val="2"/>
              </w:numPr>
              <w:spacing w:after="36" w:before="36"/>
            </w:pPr>
            <w:r>
              <w:rPr>
                <w:rFonts w:ascii="Arial" w:cs="Arial" w:eastAsia="Arial" w:hAnsi="Arial"/>
                <w:b w:val="false"/>
                <w:bCs w:val="false"/>
                <w:color w:val="1A1A2E"/>
                <w:sz w:val="22"/>
                <w:szCs w:val="22"/>
              </w:rPr>
              <w:t xml:space="preserve">Relation extraction using REBEL — a seq2seq transformer producing structured knowledge graph triples from sentences</w:t>
            </w:r>
          </w:p>
          <w:p>
            <w:pPr>
              <w:pStyle w:val="ListParagraph"/>
              <w:numPr>
                <w:ilvl w:val="0"/>
                <w:numId w:val="2"/>
              </w:numPr>
              <w:spacing w:after="36" w:before="36"/>
            </w:pPr>
            <w:r>
              <w:rPr>
                <w:rFonts w:ascii="Arial" w:cs="Arial" w:eastAsia="Arial" w:hAnsi="Arial"/>
                <w:b w:val="false"/>
                <w:bCs w:val="false"/>
                <w:color w:val="1A1A2E"/>
                <w:sz w:val="22"/>
                <w:szCs w:val="22"/>
              </w:rPr>
              <w:t xml:space="preserve">A FastAPI model server loading all models once at startup and serving inference for all downstream Celery NLP tasks</w:t>
            </w:r>
          </w:p>
          <w:p>
            <w:pPr>
              <w:pStyle w:val="ListParagraph"/>
              <w:numPr>
                <w:ilvl w:val="0"/>
                <w:numId w:val="2"/>
              </w:numPr>
              <w:spacing w:after="36" w:before="36"/>
            </w:pPr>
            <w:r>
              <w:rPr>
                <w:rFonts w:ascii="Arial" w:cs="Arial" w:eastAsia="Arial" w:hAnsi="Arial"/>
                <w:b w:val="false"/>
                <w:bCs w:val="false"/>
                <w:color w:val="1A1A2E"/>
                <w:sz w:val="22"/>
                <w:szCs w:val="22"/>
              </w:rPr>
              <w:t xml:space="preserve">A silver labeling script generating 10,000+ Gemini-annotated training examples — first-priority deliverable that unblocks all future model fine-tuning</w:t>
            </w:r>
          </w:p>
          <w:p>
            <w:pPr>
              <w:spacing w:after="50" w:before="0"/>
            </w:pPr>
            <w:r>
              <w:t xml:space="preserve"/>
            </w:r>
          </w:p>
          <w:p>
            <w:pPr>
              <w:spacing w:after="60" w:before="60"/>
              <w:jc w:val="left"/>
            </w:pPr>
            <w:r>
              <w:rPr>
                <w:rFonts w:ascii="Arial" w:cs="Arial" w:eastAsia="Arial" w:hAnsi="Arial"/>
                <w:b/>
                <w:bCs/>
                <w:color w:val="1B3A6B"/>
                <w:sz w:val="22"/>
                <w:szCs w:val="22"/>
              </w:rPr>
              <w:t xml:space="preserve">Required:</w:t>
            </w:r>
          </w:p>
          <w:p>
            <w:pPr>
              <w:pStyle w:val="ListParagraph"/>
              <w:numPr>
                <w:ilvl w:val="0"/>
                <w:numId w:val="2"/>
              </w:numPr>
              <w:spacing w:after="36" w:before="36"/>
            </w:pPr>
            <w:r>
              <w:rPr>
                <w:rFonts w:ascii="Arial" w:cs="Arial" w:eastAsia="Arial" w:hAnsi="Arial"/>
                <w:b w:val="false"/>
                <w:bCs w:val="false"/>
                <w:color w:val="1A1A2E"/>
                <w:sz w:val="22"/>
                <w:szCs w:val="22"/>
              </w:rPr>
              <w:t xml:space="preserve">Strong Python (2+ years), reads library documentation independently</w:t>
            </w:r>
          </w:p>
          <w:p>
            <w:pPr>
              <w:pStyle w:val="ListParagraph"/>
              <w:numPr>
                <w:ilvl w:val="0"/>
                <w:numId w:val="2"/>
              </w:numPr>
              <w:spacing w:after="36" w:before="36"/>
            </w:pPr>
            <w:r>
              <w:rPr>
                <w:rFonts w:ascii="Arial" w:cs="Arial" w:eastAsia="Arial" w:hAnsi="Arial"/>
                <w:b w:val="false"/>
                <w:bCs w:val="false"/>
                <w:color w:val="1A1A2E"/>
                <w:sz w:val="22"/>
                <w:szCs w:val="22"/>
              </w:rPr>
              <w:t xml:space="preserve">Prior exposure to HuggingFace Transformers — model loading and inference at minimum</w:t>
            </w:r>
          </w:p>
          <w:p>
            <w:pPr>
              <w:pStyle w:val="ListParagraph"/>
              <w:numPr>
                <w:ilvl w:val="0"/>
                <w:numId w:val="2"/>
              </w:numPr>
              <w:spacing w:after="36" w:before="36"/>
            </w:pPr>
            <w:r>
              <w:rPr>
                <w:rFonts w:ascii="Arial" w:cs="Arial" w:eastAsia="Arial" w:hAnsi="Arial"/>
                <w:b w:val="false"/>
                <w:bCs w:val="false"/>
                <w:color w:val="1A1A2E"/>
                <w:sz w:val="22"/>
                <w:szCs w:val="22"/>
              </w:rPr>
              <w:t xml:space="preserve">Understands what named entity recognition and text parsing are</w:t>
            </w:r>
          </w:p>
          <w:p>
            <w:pPr>
              <w:spacing w:after="50" w:before="0"/>
            </w:pPr>
            <w:r>
              <w:t xml:space="preserve"/>
            </w:r>
          </w:p>
          <w:p>
            <w:pPr>
              <w:spacing w:after="60" w:before="60"/>
              <w:jc w:val="left"/>
            </w:pPr>
            <w:r>
              <w:rPr>
                <w:rFonts w:ascii="Arial" w:cs="Arial" w:eastAsia="Arial" w:hAnsi="Arial"/>
                <w:b/>
                <w:bCs/>
                <w:color w:val="1B3A6B"/>
                <w:sz w:val="22"/>
                <w:szCs w:val="22"/>
              </w:rPr>
              <w:t xml:space="preserve">Nice to have:</w:t>
            </w:r>
          </w:p>
          <w:p>
            <w:pPr>
              <w:pStyle w:val="ListParagraph"/>
              <w:numPr>
                <w:ilvl w:val="0"/>
                <w:numId w:val="2"/>
              </w:numPr>
              <w:spacing w:after="36" w:before="36"/>
            </w:pPr>
            <w:r>
              <w:rPr>
                <w:rFonts w:ascii="Arial" w:cs="Arial" w:eastAsia="Arial" w:hAnsi="Arial"/>
                <w:b w:val="false"/>
                <w:bCs w:val="false"/>
                <w:color w:val="1A1A2E"/>
                <w:sz w:val="22"/>
                <w:szCs w:val="22"/>
              </w:rPr>
              <w:t xml:space="preserve">Has built a FastAPI or Flask endpoint before</w:t>
            </w:r>
          </w:p>
          <w:p>
            <w:pPr>
              <w:pStyle w:val="ListParagraph"/>
              <w:numPr>
                <w:ilvl w:val="0"/>
                <w:numId w:val="2"/>
              </w:numPr>
              <w:spacing w:after="36" w:before="36"/>
            </w:pPr>
            <w:r>
              <w:rPr>
                <w:rFonts w:ascii="Arial" w:cs="Arial" w:eastAsia="Arial" w:hAnsi="Arial"/>
                <w:b w:val="false"/>
                <w:bCs w:val="false"/>
                <w:color w:val="1A1A2E"/>
                <w:sz w:val="22"/>
                <w:szCs w:val="22"/>
              </w:rPr>
              <w:t xml:space="preserve">Has used spaCy, NLTK, or any NLP library in a project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none" w:color="FFFFFF" w:sz="0"/>
              <w:bottom w:val="single" w:color="CCCCCC" w:sz="1"/>
              <w:right w:val="none" w:color="FFFFFF" w:sz="0"/>
            </w:tcBorders>
            <w:shd w:fill="EBF3FB" w:val="clear"/>
            <w:tcMar>
              <w:top w:type="dxa" w:w="160"/>
              <w:left w:type="dxa" w:w="260"/>
              <w:bottom w:type="dxa" w:w="160"/>
              <w:right w:type="dxa" w:w="260"/>
            </w:tcMar>
          </w:tcPr>
          <w:p>
            <w:pPr>
              <w:spacing w:after="60" w:before="60"/>
              <w:jc w:val="left"/>
            </w:pPr>
            <w:r>
              <w:rPr>
                <w:rFonts w:ascii="Arial" w:cs="Arial" w:eastAsia="Arial" w:hAnsi="Arial"/>
                <w:b/>
                <w:bCs/>
                <w:color w:val="1B3A6B"/>
                <w:sz w:val="26"/>
                <w:szCs w:val="26"/>
              </w:rPr>
              <w:t xml:space="preserve">Role 2  —  Video Understanding Engineer  (Part 2)</w:t>
            </w:r>
          </w:p>
          <w:p>
            <w:pPr>
              <w:spacing w:after="60" w:before="60"/>
              <w:jc w:val="left"/>
            </w:pPr>
            <w:r>
              <w:rPr>
                <w:rFonts w:ascii="Arial" w:cs="Arial" w:eastAsia="Arial" w:hAnsi="Arial"/>
                <w:b w:val="false"/>
                <w:bCs w:val="false"/>
                <w:color w:val="666666"/>
                <w:sz w:val="18"/>
                <w:szCs w:val="18"/>
              </w:rPr>
              <w:t xml:space="preserve">Duration: 1.5 months  ·  Stack: Python · Whisper · pyannote.audio · SpeechBrain · OpenCV · DeepFace · EasyOCR · CLIP · YOLOv8 · VideoMAE · Celery</w:t>
            </w:r>
          </w:p>
        </w:tc>
      </w:tr>
      <w:tr>
        <w:tc>
          <w:tcPr>
            <w:tcW w:type="dxa" w:w="9360"/>
            <w:tcBorders>
              <w:top w:val="single" w:color="CCCCCC" w:sz="1"/>
              <w:left w:val="none" w:color="FFFFFF" w:sz="0"/>
              <w:bottom w:val="single" w:color="CCCCCC" w:sz="1"/>
              <w:right w:val="none" w:color="FFFFFF" w:sz="0"/>
            </w:tcBorders>
            <w:shd w:fill="FFFFFF" w:val="clear"/>
            <w:tcMar>
              <w:top w:type="dxa" w:w="120"/>
              <w:left w:type="dxa" w:w="260"/>
              <w:bottom w:type="dxa" w:w="140"/>
              <w:right w:type="dxa" w:w="260"/>
            </w:tcMar>
          </w:tcPr>
          <w:p>
            <w:pPr>
              <w:spacing w:after="60" w:before="60"/>
              <w:jc w:val="left"/>
            </w:pPr>
            <w:r>
              <w:rPr>
                <w:rFonts w:ascii="Arial" w:cs="Arial" w:eastAsia="Arial" w:hAnsi="Arial"/>
                <w:b/>
                <w:bCs/>
                <w:color w:val="1B3A6B"/>
                <w:sz w:val="22"/>
                <w:szCs w:val="22"/>
              </w:rPr>
              <w:t xml:space="preserve">What you will build:</w:t>
            </w:r>
          </w:p>
          <w:p>
            <w:pPr>
              <w:pStyle w:val="ListParagraph"/>
              <w:numPr>
                <w:ilvl w:val="0"/>
                <w:numId w:val="2"/>
              </w:numPr>
              <w:spacing w:after="36" w:before="36"/>
            </w:pPr>
            <w:r>
              <w:rPr>
                <w:rFonts w:ascii="Arial" w:cs="Arial" w:eastAsia="Arial" w:hAnsi="Arial"/>
                <w:b w:val="false"/>
                <w:bCs w:val="false"/>
                <w:color w:val="1A1A2E"/>
                <w:sz w:val="22"/>
                <w:szCs w:val="22"/>
              </w:rPr>
              <w:t xml:space="preserve">A news video type classifier (studio anchor, field report, press conference, panel debate, breaking news, interview, b-roll) that determines how all downstream processing is weighted</w:t>
            </w:r>
          </w:p>
          <w:p>
            <w:pPr>
              <w:pStyle w:val="ListParagraph"/>
              <w:numPr>
                <w:ilvl w:val="0"/>
                <w:numId w:val="2"/>
              </w:numPr>
              <w:spacing w:after="36" w:before="36"/>
            </w:pPr>
            <w:r>
              <w:rPr>
                <w:rFonts w:ascii="Arial" w:cs="Arial" w:eastAsia="Arial" w:hAnsi="Arial"/>
                <w:b w:val="false"/>
                <w:bCs w:val="false"/>
                <w:color w:val="1A1A2E"/>
                <w:sz w:val="22"/>
                <w:szCs w:val="22"/>
              </w:rPr>
              <w:t xml:space="preserve">Whisper large-v3 transcription pipeline producing word-level timestamps for every downloaded video</w:t>
            </w:r>
          </w:p>
          <w:p>
            <w:pPr>
              <w:pStyle w:val="ListParagraph"/>
              <w:numPr>
                <w:ilvl w:val="0"/>
                <w:numId w:val="2"/>
              </w:numPr>
              <w:spacing w:after="36" w:before="36"/>
            </w:pPr>
            <w:r>
              <w:rPr>
                <w:rFonts w:ascii="Arial" w:cs="Arial" w:eastAsia="Arial" w:hAnsi="Arial"/>
                <w:b w:val="false"/>
                <w:bCs w:val="false"/>
                <w:color w:val="1A1A2E"/>
                <w:sz w:val="22"/>
                <w:szCs w:val="22"/>
              </w:rPr>
              <w:t xml:space="preserve">Speaker diarization using pyannote.audio, aligned with Whisper segments — who said what and when</w:t>
            </w:r>
          </w:p>
          <w:p>
            <w:pPr>
              <w:pStyle w:val="ListParagraph"/>
              <w:numPr>
                <w:ilvl w:val="0"/>
                <w:numId w:val="2"/>
              </w:numPr>
              <w:spacing w:after="36" w:before="36"/>
            </w:pPr>
            <w:r>
              <w:rPr>
                <w:rFonts w:ascii="Arial" w:cs="Arial" w:eastAsia="Arial" w:hAnsi="Arial"/>
                <w:b w:val="false"/>
                <w:bCs w:val="false"/>
                <w:color w:val="1A1A2E"/>
                <w:sz w:val="22"/>
                <w:szCs w:val="22"/>
              </w:rPr>
              <w:t xml:space="preserve">Audio emotion classification per speaker segment using SpeechBrain Wav2Vec2; frame-level facial emotion using DeepFace</w:t>
            </w:r>
          </w:p>
          <w:p>
            <w:pPr>
              <w:pStyle w:val="ListParagraph"/>
              <w:numPr>
                <w:ilvl w:val="0"/>
                <w:numId w:val="2"/>
              </w:numPr>
              <w:spacing w:after="36" w:before="36"/>
            </w:pPr>
            <w:r>
              <w:rPr>
                <w:rFonts w:ascii="Arial" w:cs="Arial" w:eastAsia="Arial" w:hAnsi="Arial"/>
                <w:b w:val="false"/>
                <w:bCs w:val="false"/>
                <w:color w:val="1A1A2E"/>
                <w:sz w:val="22"/>
                <w:szCs w:val="22"/>
              </w:rPr>
              <w:t xml:space="preserve">On-screen OCR using EasyOCR capturing chyrons, breaking news tickers, and lower-thirds not in the spoken transcript</w:t>
            </w:r>
          </w:p>
          <w:p>
            <w:pPr>
              <w:pStyle w:val="ListParagraph"/>
              <w:numPr>
                <w:ilvl w:val="0"/>
                <w:numId w:val="2"/>
              </w:numPr>
              <w:spacing w:after="36" w:before="36"/>
            </w:pPr>
            <w:r>
              <w:rPr>
                <w:rFonts w:ascii="Arial" w:cs="Arial" w:eastAsia="Arial" w:hAnsi="Arial"/>
                <w:b w:val="false"/>
                <w:bCs w:val="false"/>
                <w:color w:val="1A1A2E"/>
                <w:sz w:val="22"/>
                <w:szCs w:val="22"/>
              </w:rPr>
              <w:t xml:space="preserve">Scene classification using CLIP and news-contextual object detection using YOLOv8</w:t>
            </w:r>
          </w:p>
          <w:p>
            <w:pPr>
              <w:pStyle w:val="ListParagraph"/>
              <w:numPr>
                <w:ilvl w:val="0"/>
                <w:numId w:val="2"/>
              </w:numPr>
              <w:spacing w:after="36" w:before="36"/>
            </w:pPr>
            <w:r>
              <w:rPr>
                <w:rFonts w:ascii="Arial" w:cs="Arial" w:eastAsia="Arial" w:hAnsi="Arial"/>
                <w:b w:val="false"/>
                <w:bCs w:val="false"/>
                <w:color w:val="1A1A2E"/>
                <w:sz w:val="22"/>
                <w:szCs w:val="22"/>
              </w:rPr>
              <w:t xml:space="preserve">VideoMAE temporal embeddings over 16-frame windows capturing what is happening, not just what individual frames look like</w:t>
            </w:r>
          </w:p>
          <w:p>
            <w:pPr>
              <w:pStyle w:val="ListParagraph"/>
              <w:numPr>
                <w:ilvl w:val="0"/>
                <w:numId w:val="2"/>
              </w:numPr>
              <w:spacing w:after="36" w:before="36"/>
            </w:pPr>
            <w:r>
              <w:rPr>
                <w:rFonts w:ascii="Arial" w:cs="Arial" w:eastAsia="Arial" w:hAnsi="Arial"/>
                <w:b w:val="false"/>
                <w:bCs w:val="false"/>
                <w:color w:val="1A1A2E"/>
                <w:sz w:val="22"/>
                <w:szCs w:val="22"/>
              </w:rPr>
              <w:t xml:space="preserve">A Celery task chord wiring all sub-pipelines in parallel, triggered automatically after every video download</w:t>
            </w:r>
          </w:p>
          <w:p>
            <w:pPr>
              <w:spacing w:after="50" w:before="0"/>
            </w:pPr>
            <w:r>
              <w:t xml:space="preserve"/>
            </w:r>
          </w:p>
          <w:p>
            <w:pPr>
              <w:spacing w:after="60" w:before="60"/>
              <w:jc w:val="left"/>
            </w:pPr>
            <w:r>
              <w:rPr>
                <w:rFonts w:ascii="Arial" w:cs="Arial" w:eastAsia="Arial" w:hAnsi="Arial"/>
                <w:b/>
                <w:bCs/>
                <w:color w:val="1B3A6B"/>
                <w:sz w:val="22"/>
                <w:szCs w:val="22"/>
              </w:rPr>
              <w:t xml:space="preserve">Required:</w:t>
            </w:r>
          </w:p>
          <w:p>
            <w:pPr>
              <w:pStyle w:val="ListParagraph"/>
              <w:numPr>
                <w:ilvl w:val="0"/>
                <w:numId w:val="2"/>
              </w:numPr>
              <w:spacing w:after="36" w:before="36"/>
            </w:pPr>
            <w:r>
              <w:rPr>
                <w:rFonts w:ascii="Arial" w:cs="Arial" w:eastAsia="Arial" w:hAnsi="Arial"/>
                <w:b w:val="false"/>
                <w:bCs w:val="false"/>
                <w:color w:val="1A1A2E"/>
                <w:sz w:val="22"/>
                <w:szCs w:val="22"/>
              </w:rPr>
              <w:t xml:space="preserve">Python, comfortable with subprocess calls, file paths, and file I/O</w:t>
            </w:r>
          </w:p>
          <w:p>
            <w:pPr>
              <w:pStyle w:val="ListParagraph"/>
              <w:numPr>
                <w:ilvl w:val="0"/>
                <w:numId w:val="2"/>
              </w:numPr>
              <w:spacing w:after="36" w:before="36"/>
            </w:pPr>
            <w:r>
              <w:rPr>
                <w:rFonts w:ascii="Arial" w:cs="Arial" w:eastAsia="Arial" w:hAnsi="Arial"/>
                <w:b w:val="false"/>
                <w:bCs w:val="false"/>
                <w:color w:val="1A1A2E"/>
                <w:sz w:val="22"/>
                <w:szCs w:val="22"/>
              </w:rPr>
              <w:t xml:space="preserve">Some audio or video file handling experience — basic ffmpeg usage is sufficient</w:t>
            </w:r>
          </w:p>
          <w:p>
            <w:pPr>
              <w:pStyle w:val="ListParagraph"/>
              <w:numPr>
                <w:ilvl w:val="0"/>
                <w:numId w:val="2"/>
              </w:numPr>
              <w:spacing w:after="36" w:before="36"/>
            </w:pPr>
            <w:r>
              <w:rPr>
                <w:rFonts w:ascii="Arial" w:cs="Arial" w:eastAsia="Arial" w:hAnsi="Arial"/>
                <w:b w:val="false"/>
                <w:bCs w:val="false"/>
                <w:color w:val="1A1A2E"/>
                <w:sz w:val="22"/>
                <w:szCs w:val="22"/>
              </w:rPr>
              <w:t xml:space="preserve">Comfortable loading and running pre-trained HuggingFace models from documentation</w:t>
            </w:r>
          </w:p>
          <w:p>
            <w:pPr>
              <w:spacing w:after="50" w:before="0"/>
            </w:pPr>
            <w:r>
              <w:t xml:space="preserve"/>
            </w:r>
          </w:p>
          <w:p>
            <w:pPr>
              <w:spacing w:after="60" w:before="60"/>
              <w:jc w:val="left"/>
            </w:pPr>
            <w:r>
              <w:rPr>
                <w:rFonts w:ascii="Arial" w:cs="Arial" w:eastAsia="Arial" w:hAnsi="Arial"/>
                <w:b/>
                <w:bCs/>
                <w:color w:val="1B3A6B"/>
                <w:sz w:val="22"/>
                <w:szCs w:val="22"/>
              </w:rPr>
              <w:t xml:space="preserve">Nice to have:</w:t>
            </w:r>
          </w:p>
          <w:p>
            <w:pPr>
              <w:pStyle w:val="ListParagraph"/>
              <w:numPr>
                <w:ilvl w:val="0"/>
                <w:numId w:val="2"/>
              </w:numPr>
              <w:spacing w:after="36" w:before="36"/>
            </w:pPr>
            <w:r>
              <w:rPr>
                <w:rFonts w:ascii="Arial" w:cs="Arial" w:eastAsia="Arial" w:hAnsi="Arial"/>
                <w:b w:val="false"/>
                <w:bCs w:val="false"/>
                <w:color w:val="1A1A2E"/>
                <w:sz w:val="22"/>
                <w:szCs w:val="22"/>
              </w:rPr>
              <w:t xml:space="preserve">Has used OpenCV, PIL, or any image processing library</w:t>
            </w:r>
          </w:p>
          <w:p>
            <w:pPr>
              <w:pStyle w:val="ListParagraph"/>
              <w:numPr>
                <w:ilvl w:val="0"/>
                <w:numId w:val="2"/>
              </w:numPr>
              <w:spacing w:after="36" w:before="36"/>
            </w:pPr>
            <w:r>
              <w:rPr>
                <w:rFonts w:ascii="Arial" w:cs="Arial" w:eastAsia="Arial" w:hAnsi="Arial"/>
                <w:b w:val="false"/>
                <w:bCs w:val="false"/>
                <w:color w:val="1A1A2E"/>
                <w:sz w:val="22"/>
                <w:szCs w:val="22"/>
              </w:rPr>
              <w:t xml:space="preserve">Familiar with Celery or any distributed task queue concept</w:t>
            </w:r>
          </w:p>
          <w:p>
            <w:pPr>
              <w:pStyle w:val="ListParagraph"/>
              <w:numPr>
                <w:ilvl w:val="0"/>
                <w:numId w:val="2"/>
              </w:numPr>
              <w:spacing w:after="36" w:before="36"/>
            </w:pPr>
            <w:r>
              <w:rPr>
                <w:rFonts w:ascii="Arial" w:cs="Arial" w:eastAsia="Arial" w:hAnsi="Arial"/>
                <w:b w:val="false"/>
                <w:bCs w:val="false"/>
                <w:color w:val="1A1A2E"/>
                <w:sz w:val="22"/>
                <w:szCs w:val="22"/>
              </w:rPr>
              <w:t xml:space="preserve">Interest in computer vision, audio processing, or multimodal systems</w:t>
            </w:r>
          </w:p>
        </w:tc>
      </w:tr>
    </w:tbl>
    <w:p>
      <w:pPr>
        <w:spacing w:after="12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pBdr>
      <w:spacing w:after="0" w:before="80"/>
    </w:pPr>
    <w:r>
      <w:rPr>
        <w:rFonts w:ascii="Arial" w:cs="Arial" w:eastAsia="Arial" w:hAnsi="Arial"/>
        <w:b w:val="false"/>
        <w:bCs w:val="false"/>
        <w:color w:val="999999"/>
        <w:sz w:val="17"/>
        <w:szCs w:val="17"/>
      </w:rPr>
      <w:t xml:space="preserve">Amaan Irfan  ·  Research Project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pBdr>
      <w:tabs>
        <w:tab w:val="right" w:pos="9026"/>
      </w:tabs>
      <w:spacing w:after="80" w:before="0"/>
    </w:pPr>
    <w:r>
      <w:rPr>
        <w:rFonts w:ascii="Arial" w:cs="Arial" w:eastAsia="Arial" w:hAnsi="Arial"/>
        <w:b w:val="false"/>
        <w:bCs w:val="false"/>
        <w:color w:val="999999"/>
        <w:sz w:val="17"/>
        <w:szCs w:val="17"/>
      </w:rPr>
      <w:t xml:space="preserve">Multimodal Sentiment Analysis — Research Project Work Plan</w:t>
    </w:r>
    <w:r>
      <w:rPr>
        <w:rFonts w:ascii="Arial" w:cs="Arial" w:eastAsia="Arial" w:hAnsi="Arial"/>
        <w:sz w:val="17"/>
        <w:szCs w:val="17"/>
      </w:rPr>
      <w:t xml:space="preserve">	</w:t>
    </w:r>
    <w:r>
      <w:rPr>
        <w:rFonts w:ascii="Arial" w:cs="Arial" w:eastAsia="Arial" w:hAnsi="Arial"/>
        <w:color w:val="99999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2026-04-23T13:29:39.041Z</dcterms:created>
  <dcterms:modified xsi:type="dcterms:W3CDTF">2026-04-23T13:29:39.041Z</dcterms:modified>
</cp:coreProperties>
</file>

<file path=docProps/custom.xml><?xml version="1.0" encoding="utf-8"?>
<Properties xmlns="http://schemas.openxmlformats.org/officeDocument/2006/custom-properties" xmlns:vt="http://schemas.openxmlformats.org/officeDocument/2006/docPropsVTypes"/>
</file>