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6E119" w14:textId="77777777" w:rsidR="00165568" w:rsidRPr="00B70B73" w:rsidRDefault="00165568">
      <w:pPr>
        <w:rPr>
          <w:rFonts w:ascii="Arial" w:hAnsi="Arial" w:cs="Arial"/>
          <w:sz w:val="24"/>
          <w:szCs w:val="24"/>
        </w:rPr>
      </w:pPr>
    </w:p>
    <w:p w14:paraId="345D6DC9" w14:textId="77777777" w:rsidR="00165568" w:rsidRPr="00B70B73" w:rsidRDefault="00165568" w:rsidP="00165568">
      <w:pPr>
        <w:rPr>
          <w:rFonts w:ascii="Arial" w:hAnsi="Arial" w:cs="Arial"/>
          <w:sz w:val="24"/>
          <w:szCs w:val="24"/>
        </w:rPr>
      </w:pPr>
    </w:p>
    <w:p w14:paraId="7F49906E" w14:textId="77777777" w:rsidR="00165568" w:rsidRPr="00B70B73" w:rsidRDefault="00165568" w:rsidP="00165568">
      <w:pPr>
        <w:rPr>
          <w:rFonts w:ascii="Arial" w:hAnsi="Arial" w:cs="Arial"/>
          <w:sz w:val="24"/>
          <w:szCs w:val="24"/>
        </w:rPr>
      </w:pPr>
    </w:p>
    <w:p w14:paraId="4436D90D" w14:textId="77777777" w:rsidR="00165568" w:rsidRPr="00B70B73" w:rsidRDefault="00165568" w:rsidP="00165568">
      <w:pPr>
        <w:rPr>
          <w:rFonts w:ascii="Arial" w:hAnsi="Arial" w:cs="Arial"/>
          <w:sz w:val="24"/>
          <w:szCs w:val="24"/>
        </w:rPr>
      </w:pPr>
    </w:p>
    <w:p w14:paraId="0731A2C4" w14:textId="77777777" w:rsidR="00165568" w:rsidRPr="00B70B73" w:rsidRDefault="00165568" w:rsidP="00165568">
      <w:pPr>
        <w:rPr>
          <w:rFonts w:ascii="Arial" w:hAnsi="Arial" w:cs="Arial"/>
          <w:sz w:val="24"/>
          <w:szCs w:val="24"/>
        </w:rPr>
      </w:pPr>
    </w:p>
    <w:p w14:paraId="163DE0EB" w14:textId="77777777" w:rsidR="00165568" w:rsidRPr="00B70B73" w:rsidRDefault="00165568" w:rsidP="00165568">
      <w:pPr>
        <w:rPr>
          <w:rFonts w:ascii="Arial" w:hAnsi="Arial" w:cs="Arial"/>
          <w:sz w:val="24"/>
          <w:szCs w:val="24"/>
        </w:rPr>
      </w:pPr>
    </w:p>
    <w:p w14:paraId="5BE79B2A" w14:textId="44E45AC2" w:rsidR="00313D72" w:rsidRPr="00690F87" w:rsidRDefault="00F614BD" w:rsidP="00165568">
      <w:pPr>
        <w:jc w:val="center"/>
        <w:rPr>
          <w:rFonts w:ascii="Arial" w:hAnsi="Arial" w:cs="Arial"/>
          <w:b/>
          <w:bCs/>
          <w:sz w:val="48"/>
          <w:szCs w:val="48"/>
        </w:rPr>
      </w:pPr>
      <w:r w:rsidRPr="00690F87">
        <w:rPr>
          <w:rFonts w:ascii="Arial" w:hAnsi="Arial" w:cs="Arial"/>
          <w:b/>
          <w:bCs/>
          <w:sz w:val="48"/>
          <w:szCs w:val="48"/>
        </w:rPr>
        <w:t>Software Engineering Apprenticeship Level 4</w:t>
      </w:r>
    </w:p>
    <w:p w14:paraId="077A9939" w14:textId="77777777" w:rsidR="00F40E86" w:rsidRPr="00690F87" w:rsidRDefault="00F40E86" w:rsidP="00165568">
      <w:pPr>
        <w:jc w:val="center"/>
        <w:rPr>
          <w:rFonts w:ascii="Arial" w:hAnsi="Arial" w:cs="Arial"/>
          <w:b/>
          <w:bCs/>
          <w:sz w:val="48"/>
          <w:szCs w:val="48"/>
        </w:rPr>
      </w:pPr>
    </w:p>
    <w:p w14:paraId="5F4EC909" w14:textId="77777777" w:rsidR="00CE0CEF" w:rsidRPr="00690F87" w:rsidRDefault="00CE0CEF" w:rsidP="00165568">
      <w:pPr>
        <w:jc w:val="center"/>
        <w:rPr>
          <w:rFonts w:ascii="Arial" w:hAnsi="Arial" w:cs="Arial"/>
          <w:b/>
          <w:bCs/>
          <w:sz w:val="48"/>
          <w:szCs w:val="48"/>
        </w:rPr>
      </w:pPr>
    </w:p>
    <w:p w14:paraId="5F3875D2" w14:textId="63F527CE" w:rsidR="00165568" w:rsidRPr="00690F87" w:rsidRDefault="00F614BD" w:rsidP="00165568">
      <w:pPr>
        <w:jc w:val="center"/>
        <w:rPr>
          <w:rFonts w:ascii="Arial" w:hAnsi="Arial" w:cs="Arial"/>
          <w:b/>
          <w:bCs/>
          <w:sz w:val="48"/>
          <w:szCs w:val="48"/>
        </w:rPr>
      </w:pPr>
      <w:r w:rsidRPr="00690F87">
        <w:rPr>
          <w:rFonts w:ascii="Arial" w:hAnsi="Arial" w:cs="Arial"/>
          <w:b/>
          <w:bCs/>
          <w:sz w:val="48"/>
          <w:szCs w:val="48"/>
        </w:rPr>
        <w:t>Department for Work and Pensions</w:t>
      </w:r>
    </w:p>
    <w:p w14:paraId="0A1F2CAD" w14:textId="77777777" w:rsidR="00DC3C68" w:rsidRDefault="00DC3C68" w:rsidP="00165568">
      <w:pPr>
        <w:jc w:val="center"/>
        <w:rPr>
          <w:rFonts w:ascii="Arial" w:hAnsi="Arial" w:cs="Arial"/>
          <w:b/>
          <w:bCs/>
          <w:sz w:val="48"/>
          <w:szCs w:val="48"/>
        </w:rPr>
      </w:pPr>
    </w:p>
    <w:p w14:paraId="140CD1C8" w14:textId="18CCF6A7" w:rsidR="00165568" w:rsidRDefault="00F614BD" w:rsidP="00165568">
      <w:pPr>
        <w:jc w:val="center"/>
        <w:rPr>
          <w:rFonts w:ascii="Arial" w:hAnsi="Arial" w:cs="Arial"/>
          <w:b/>
          <w:bCs/>
          <w:sz w:val="48"/>
          <w:szCs w:val="48"/>
        </w:rPr>
      </w:pPr>
      <w:r w:rsidRPr="00690F87">
        <w:rPr>
          <w:rFonts w:ascii="Arial" w:hAnsi="Arial" w:cs="Arial"/>
          <w:b/>
          <w:bCs/>
          <w:sz w:val="48"/>
          <w:szCs w:val="48"/>
        </w:rPr>
        <w:t>Alpha Mackie</w:t>
      </w:r>
      <w:r w:rsidR="00165568" w:rsidRPr="00690F87">
        <w:rPr>
          <w:rFonts w:ascii="Arial" w:hAnsi="Arial" w:cs="Arial"/>
          <w:b/>
          <w:bCs/>
          <w:sz w:val="48"/>
          <w:szCs w:val="48"/>
        </w:rPr>
        <w:t xml:space="preserve"> </w:t>
      </w:r>
    </w:p>
    <w:p w14:paraId="21C58009" w14:textId="77777777" w:rsidR="00690F87" w:rsidRPr="00690F87" w:rsidRDefault="00690F87" w:rsidP="00165568">
      <w:pPr>
        <w:jc w:val="center"/>
        <w:rPr>
          <w:rFonts w:ascii="Arial" w:hAnsi="Arial" w:cs="Arial"/>
          <w:b/>
          <w:bCs/>
          <w:sz w:val="48"/>
          <w:szCs w:val="48"/>
        </w:rPr>
      </w:pPr>
    </w:p>
    <w:p w14:paraId="4AD8ACFD" w14:textId="118F171E" w:rsidR="00165568" w:rsidRPr="00690F87" w:rsidRDefault="00452EDD" w:rsidP="00165568">
      <w:pPr>
        <w:jc w:val="center"/>
        <w:rPr>
          <w:rFonts w:ascii="Arial" w:hAnsi="Arial" w:cs="Arial"/>
          <w:b/>
          <w:bCs/>
          <w:sz w:val="48"/>
          <w:szCs w:val="48"/>
        </w:rPr>
      </w:pPr>
      <w:r w:rsidRPr="00690F87">
        <w:rPr>
          <w:rFonts w:ascii="Arial" w:hAnsi="Arial" w:cs="Arial"/>
          <w:b/>
          <w:bCs/>
          <w:sz w:val="48"/>
          <w:szCs w:val="48"/>
        </w:rPr>
        <w:t xml:space="preserve">Apprentice </w:t>
      </w:r>
      <w:r w:rsidR="00F614BD" w:rsidRPr="00690F87">
        <w:rPr>
          <w:rFonts w:ascii="Arial" w:hAnsi="Arial" w:cs="Arial"/>
          <w:b/>
          <w:bCs/>
          <w:sz w:val="48"/>
          <w:szCs w:val="48"/>
        </w:rPr>
        <w:t>Software Engineer</w:t>
      </w:r>
    </w:p>
    <w:p w14:paraId="75713CC0" w14:textId="77777777" w:rsidR="00165568" w:rsidRPr="00B70B73" w:rsidRDefault="00165568" w:rsidP="00165568">
      <w:pPr>
        <w:jc w:val="center"/>
        <w:rPr>
          <w:rFonts w:ascii="Arial" w:hAnsi="Arial" w:cs="Arial"/>
          <w:sz w:val="24"/>
          <w:szCs w:val="24"/>
        </w:rPr>
      </w:pPr>
    </w:p>
    <w:p w14:paraId="14347F99" w14:textId="77777777" w:rsidR="00165568" w:rsidRPr="00B70B73" w:rsidRDefault="00165568" w:rsidP="00165568">
      <w:pPr>
        <w:jc w:val="center"/>
        <w:rPr>
          <w:rFonts w:ascii="Arial" w:hAnsi="Arial" w:cs="Arial"/>
          <w:sz w:val="24"/>
          <w:szCs w:val="24"/>
        </w:rPr>
      </w:pPr>
    </w:p>
    <w:p w14:paraId="3D0FCF26" w14:textId="77777777" w:rsidR="00165568" w:rsidRPr="00B70B73" w:rsidRDefault="00165568" w:rsidP="00165568">
      <w:pPr>
        <w:jc w:val="center"/>
        <w:rPr>
          <w:rFonts w:ascii="Arial" w:hAnsi="Arial" w:cs="Arial"/>
          <w:sz w:val="24"/>
          <w:szCs w:val="24"/>
        </w:rPr>
      </w:pPr>
    </w:p>
    <w:p w14:paraId="228AB1FC" w14:textId="77777777" w:rsidR="00165568" w:rsidRPr="00B70B73" w:rsidRDefault="00165568" w:rsidP="00165568">
      <w:pPr>
        <w:jc w:val="center"/>
        <w:rPr>
          <w:rFonts w:ascii="Arial" w:hAnsi="Arial" w:cs="Arial"/>
          <w:sz w:val="24"/>
          <w:szCs w:val="24"/>
        </w:rPr>
      </w:pPr>
    </w:p>
    <w:p w14:paraId="3DDAC778" w14:textId="77777777" w:rsidR="00165568" w:rsidRPr="00B70B73" w:rsidRDefault="00165568" w:rsidP="00165568">
      <w:pPr>
        <w:jc w:val="center"/>
        <w:rPr>
          <w:rFonts w:ascii="Arial" w:hAnsi="Arial" w:cs="Arial"/>
          <w:sz w:val="24"/>
          <w:szCs w:val="24"/>
        </w:rPr>
      </w:pPr>
    </w:p>
    <w:p w14:paraId="0D2325E8" w14:textId="77777777" w:rsidR="00165568" w:rsidRPr="00B70B73" w:rsidRDefault="00165568" w:rsidP="00165568">
      <w:pPr>
        <w:jc w:val="center"/>
        <w:rPr>
          <w:rFonts w:ascii="Arial" w:hAnsi="Arial" w:cs="Arial"/>
          <w:sz w:val="24"/>
          <w:szCs w:val="24"/>
        </w:rPr>
      </w:pPr>
    </w:p>
    <w:p w14:paraId="1871EA8F" w14:textId="77777777" w:rsidR="00165568" w:rsidRPr="00B70B73" w:rsidRDefault="00165568" w:rsidP="00165568">
      <w:pPr>
        <w:jc w:val="center"/>
        <w:rPr>
          <w:rFonts w:ascii="Arial" w:hAnsi="Arial" w:cs="Arial"/>
          <w:sz w:val="24"/>
          <w:szCs w:val="24"/>
        </w:rPr>
      </w:pPr>
    </w:p>
    <w:p w14:paraId="6540290B" w14:textId="77777777" w:rsidR="00165568" w:rsidRPr="00B70B73" w:rsidRDefault="00165568" w:rsidP="00165568">
      <w:pPr>
        <w:jc w:val="center"/>
        <w:rPr>
          <w:rFonts w:ascii="Arial" w:hAnsi="Arial" w:cs="Arial"/>
          <w:sz w:val="24"/>
          <w:szCs w:val="24"/>
        </w:rPr>
      </w:pPr>
    </w:p>
    <w:p w14:paraId="69737491" w14:textId="0554E3E5" w:rsidR="00165568" w:rsidRDefault="00165568" w:rsidP="00165568">
      <w:pPr>
        <w:jc w:val="center"/>
        <w:rPr>
          <w:rFonts w:ascii="Arial" w:hAnsi="Arial" w:cs="Arial"/>
          <w:sz w:val="24"/>
          <w:szCs w:val="24"/>
        </w:rPr>
      </w:pPr>
    </w:p>
    <w:p w14:paraId="24B786E9" w14:textId="77777777" w:rsidR="00F40E86" w:rsidRPr="00B70B73" w:rsidRDefault="00F40E86" w:rsidP="00165568">
      <w:pPr>
        <w:jc w:val="center"/>
        <w:rPr>
          <w:rFonts w:ascii="Arial" w:hAnsi="Arial" w:cs="Arial"/>
          <w:sz w:val="24"/>
          <w:szCs w:val="24"/>
        </w:rPr>
      </w:pPr>
    </w:p>
    <w:p w14:paraId="114F206E" w14:textId="77777777" w:rsidR="00165568" w:rsidRPr="00B70B73" w:rsidRDefault="00165568" w:rsidP="00FA1642">
      <w:pPr>
        <w:rPr>
          <w:rFonts w:ascii="Arial" w:hAnsi="Arial" w:cs="Arial"/>
          <w:sz w:val="24"/>
          <w:szCs w:val="24"/>
        </w:rPr>
      </w:pPr>
    </w:p>
    <w:p w14:paraId="239BC6E6" w14:textId="5003EE3F" w:rsidR="00165568" w:rsidRPr="00F40E86" w:rsidRDefault="00165568" w:rsidP="00165568">
      <w:pPr>
        <w:jc w:val="center"/>
        <w:rPr>
          <w:rFonts w:ascii="Arial" w:hAnsi="Arial" w:cs="Arial"/>
          <w:sz w:val="28"/>
          <w:szCs w:val="28"/>
        </w:rPr>
      </w:pPr>
      <w:r w:rsidRPr="00F40E86">
        <w:rPr>
          <w:rFonts w:ascii="Arial" w:hAnsi="Arial" w:cs="Arial"/>
          <w:sz w:val="28"/>
          <w:szCs w:val="28"/>
        </w:rPr>
        <w:t xml:space="preserve">About </w:t>
      </w:r>
      <w:r w:rsidR="00F40E86">
        <w:rPr>
          <w:rFonts w:ascii="Arial" w:hAnsi="Arial" w:cs="Arial"/>
          <w:sz w:val="28"/>
          <w:szCs w:val="28"/>
        </w:rPr>
        <w:t>M</w:t>
      </w:r>
      <w:r w:rsidRPr="00F40E86">
        <w:rPr>
          <w:rFonts w:ascii="Arial" w:hAnsi="Arial" w:cs="Arial"/>
          <w:sz w:val="28"/>
          <w:szCs w:val="28"/>
        </w:rPr>
        <w:t xml:space="preserve">e  </w:t>
      </w:r>
    </w:p>
    <w:p w14:paraId="52D47234" w14:textId="6C631BC7" w:rsidR="00380D2B" w:rsidRPr="00380D2B" w:rsidRDefault="00380D2B" w:rsidP="00380D2B">
      <w:pPr>
        <w:rPr>
          <w:rFonts w:ascii="Arial" w:hAnsi="Arial" w:cs="Arial"/>
          <w:sz w:val="24"/>
          <w:szCs w:val="24"/>
        </w:rPr>
      </w:pPr>
      <w:r w:rsidRPr="00380D2B">
        <w:rPr>
          <w:rFonts w:ascii="Arial" w:hAnsi="Arial" w:cs="Arial"/>
          <w:sz w:val="24"/>
          <w:szCs w:val="24"/>
        </w:rPr>
        <w:t xml:space="preserve">I am currently doing my Software Engineering Apprenticeship with the Department for Work and Pensions (DWP), in the Digital section known as the </w:t>
      </w:r>
      <w:r w:rsidR="00D16DF2" w:rsidRPr="00380D2B">
        <w:rPr>
          <w:rFonts w:ascii="Arial" w:hAnsi="Arial" w:cs="Arial"/>
          <w:sz w:val="24"/>
          <w:szCs w:val="24"/>
        </w:rPr>
        <w:t xml:space="preserve">Intelligent </w:t>
      </w:r>
      <w:r w:rsidRPr="00380D2B">
        <w:rPr>
          <w:rFonts w:ascii="Arial" w:hAnsi="Arial" w:cs="Arial"/>
          <w:sz w:val="24"/>
          <w:szCs w:val="24"/>
        </w:rPr>
        <w:t>Automation Garage (I</w:t>
      </w:r>
      <w:r w:rsidR="00D16DF2">
        <w:rPr>
          <w:rFonts w:ascii="Arial" w:hAnsi="Arial" w:cs="Arial"/>
          <w:sz w:val="24"/>
          <w:szCs w:val="24"/>
        </w:rPr>
        <w:t>A</w:t>
      </w:r>
      <w:r w:rsidRPr="00380D2B">
        <w:rPr>
          <w:rFonts w:ascii="Arial" w:hAnsi="Arial" w:cs="Arial"/>
          <w:sz w:val="24"/>
          <w:szCs w:val="24"/>
        </w:rPr>
        <w:t>G).  I have been placed in a SCRUM team; there are four of us in the team and we work on various automation projects a</w:t>
      </w:r>
      <w:r w:rsidR="00EB4833">
        <w:rPr>
          <w:rFonts w:ascii="Arial" w:hAnsi="Arial" w:cs="Arial"/>
          <w:sz w:val="24"/>
          <w:szCs w:val="24"/>
        </w:rPr>
        <w:t xml:space="preserve">s </w:t>
      </w:r>
      <w:r w:rsidRPr="00380D2B">
        <w:rPr>
          <w:rFonts w:ascii="Arial" w:hAnsi="Arial" w:cs="Arial"/>
          <w:sz w:val="24"/>
          <w:szCs w:val="24"/>
        </w:rPr>
        <w:t xml:space="preserve">they are allocated.  </w:t>
      </w:r>
    </w:p>
    <w:p w14:paraId="6AAA9E20" w14:textId="77777777" w:rsidR="00DD7782" w:rsidRDefault="00DD7782" w:rsidP="00DD7782">
      <w:pPr>
        <w:rPr>
          <w:rFonts w:ascii="Arial" w:hAnsi="Arial" w:cs="Arial"/>
          <w:sz w:val="24"/>
          <w:szCs w:val="24"/>
        </w:rPr>
      </w:pPr>
      <w:r>
        <w:rPr>
          <w:rFonts w:ascii="Arial" w:hAnsi="Arial" w:cs="Arial"/>
          <w:sz w:val="24"/>
          <w:szCs w:val="24"/>
        </w:rPr>
        <w:t xml:space="preserve">Prior to starting my apprenticeship, I had completed a Master degree in </w:t>
      </w:r>
      <w:proofErr w:type="spellStart"/>
      <w:r>
        <w:rPr>
          <w:rFonts w:ascii="Arial" w:hAnsi="Arial" w:cs="Arial"/>
          <w:sz w:val="24"/>
          <w:szCs w:val="24"/>
        </w:rPr>
        <w:t>Networing</w:t>
      </w:r>
      <w:proofErr w:type="spellEnd"/>
      <w:r>
        <w:rPr>
          <w:rFonts w:ascii="Arial" w:hAnsi="Arial" w:cs="Arial"/>
          <w:sz w:val="24"/>
          <w:szCs w:val="24"/>
        </w:rPr>
        <w:t xml:space="preserve"> and Information Security with Business, got a job at the DWP as an Employment and Support Allowance Work Capability Assessment (ESA WCA) case manager.  This was completely unrelated to what I studied but I saw the opportunity as a stepping stone to moving into the Digital section of the department.</w:t>
      </w:r>
    </w:p>
    <w:p w14:paraId="1354AEB0" w14:textId="5B65FF69" w:rsidR="00A53AFF" w:rsidRPr="00B70B73" w:rsidRDefault="00A53AFF" w:rsidP="00DD7782">
      <w:pPr>
        <w:rPr>
          <w:rFonts w:ascii="Arial" w:hAnsi="Arial" w:cs="Arial"/>
          <w:sz w:val="24"/>
          <w:szCs w:val="24"/>
        </w:rPr>
      </w:pPr>
      <w:r>
        <w:rPr>
          <w:rFonts w:ascii="Arial" w:hAnsi="Arial" w:cs="Arial"/>
          <w:sz w:val="24"/>
          <w:szCs w:val="24"/>
        </w:rPr>
        <w:t xml:space="preserve">Before starting my </w:t>
      </w:r>
      <w:proofErr w:type="gramStart"/>
      <w:r>
        <w:rPr>
          <w:rFonts w:ascii="Arial" w:hAnsi="Arial" w:cs="Arial"/>
          <w:sz w:val="24"/>
          <w:szCs w:val="24"/>
        </w:rPr>
        <w:t>apprenticeship</w:t>
      </w:r>
      <w:proofErr w:type="gramEnd"/>
      <w:r>
        <w:rPr>
          <w:rFonts w:ascii="Arial" w:hAnsi="Arial" w:cs="Arial"/>
          <w:sz w:val="24"/>
          <w:szCs w:val="24"/>
        </w:rPr>
        <w:t xml:space="preserve"> I had very little programming or coding</w:t>
      </w:r>
      <w:r w:rsidR="00DD7782">
        <w:rPr>
          <w:rFonts w:ascii="Arial" w:hAnsi="Arial" w:cs="Arial"/>
          <w:sz w:val="24"/>
          <w:szCs w:val="24"/>
        </w:rPr>
        <w:t xml:space="preserve"> </w:t>
      </w:r>
      <w:r>
        <w:rPr>
          <w:rFonts w:ascii="Arial" w:hAnsi="Arial" w:cs="Arial"/>
          <w:sz w:val="24"/>
          <w:szCs w:val="24"/>
        </w:rPr>
        <w:t xml:space="preserve">experience.  I had only started teaching myself how to code by learning HTML, CSS and </w:t>
      </w:r>
      <w:r w:rsidR="00DD7782">
        <w:rPr>
          <w:rFonts w:ascii="Arial" w:hAnsi="Arial" w:cs="Arial"/>
          <w:sz w:val="24"/>
          <w:szCs w:val="24"/>
        </w:rPr>
        <w:t>J</w:t>
      </w:r>
      <w:r>
        <w:rPr>
          <w:rFonts w:ascii="Arial" w:hAnsi="Arial" w:cs="Arial"/>
          <w:sz w:val="24"/>
          <w:szCs w:val="24"/>
        </w:rPr>
        <w:t xml:space="preserve">avaScript as I was very fascinated by the </w:t>
      </w:r>
      <w:r w:rsidR="00257BA9">
        <w:rPr>
          <w:rFonts w:ascii="Arial" w:hAnsi="Arial" w:cs="Arial"/>
          <w:sz w:val="24"/>
          <w:szCs w:val="24"/>
        </w:rPr>
        <w:t>way</w:t>
      </w:r>
      <w:r>
        <w:rPr>
          <w:rFonts w:ascii="Arial" w:hAnsi="Arial" w:cs="Arial"/>
          <w:sz w:val="24"/>
          <w:szCs w:val="24"/>
        </w:rPr>
        <w:t xml:space="preserve"> Web pages were built and wanted to know more and build a website myself</w:t>
      </w:r>
      <w:r w:rsidR="007063CD">
        <w:rPr>
          <w:rFonts w:ascii="Arial" w:hAnsi="Arial" w:cs="Arial"/>
          <w:sz w:val="24"/>
          <w:szCs w:val="24"/>
        </w:rPr>
        <w:t xml:space="preserve"> and I have a strong desire to learn new things</w:t>
      </w:r>
      <w:r>
        <w:rPr>
          <w:rFonts w:ascii="Arial" w:hAnsi="Arial" w:cs="Arial"/>
          <w:sz w:val="24"/>
          <w:szCs w:val="24"/>
        </w:rPr>
        <w:t>.</w:t>
      </w:r>
      <w:r w:rsidR="00DD7782">
        <w:rPr>
          <w:rFonts w:ascii="Arial" w:hAnsi="Arial" w:cs="Arial"/>
          <w:sz w:val="24"/>
          <w:szCs w:val="24"/>
        </w:rPr>
        <w:t xml:space="preserve">  </w:t>
      </w:r>
    </w:p>
    <w:p w14:paraId="039C11AD" w14:textId="77777777" w:rsidR="00C560AC" w:rsidRPr="00B70B73" w:rsidRDefault="00C560AC" w:rsidP="00165568">
      <w:pPr>
        <w:jc w:val="center"/>
        <w:rPr>
          <w:rFonts w:ascii="Arial" w:hAnsi="Arial" w:cs="Arial"/>
          <w:sz w:val="24"/>
          <w:szCs w:val="24"/>
        </w:rPr>
      </w:pPr>
    </w:p>
    <w:p w14:paraId="155ED113" w14:textId="4194CB5B" w:rsidR="00C560AC" w:rsidRPr="00F40E86" w:rsidRDefault="00C560AC" w:rsidP="00165568">
      <w:pPr>
        <w:jc w:val="center"/>
        <w:rPr>
          <w:rFonts w:ascii="Arial" w:hAnsi="Arial" w:cs="Arial"/>
          <w:sz w:val="28"/>
          <w:szCs w:val="28"/>
        </w:rPr>
      </w:pPr>
      <w:r w:rsidRPr="00F40E86">
        <w:rPr>
          <w:rFonts w:ascii="Arial" w:hAnsi="Arial" w:cs="Arial"/>
          <w:sz w:val="28"/>
          <w:szCs w:val="28"/>
        </w:rPr>
        <w:t xml:space="preserve">About </w:t>
      </w:r>
      <w:proofErr w:type="gramStart"/>
      <w:r w:rsidR="00F40E86" w:rsidRPr="00F40E86">
        <w:rPr>
          <w:rFonts w:ascii="Arial" w:hAnsi="Arial" w:cs="Arial"/>
          <w:sz w:val="28"/>
          <w:szCs w:val="28"/>
        </w:rPr>
        <w:t>T</w:t>
      </w:r>
      <w:r w:rsidR="00CE0CEF" w:rsidRPr="00F40E86">
        <w:rPr>
          <w:rFonts w:ascii="Arial" w:hAnsi="Arial" w:cs="Arial"/>
          <w:sz w:val="28"/>
          <w:szCs w:val="28"/>
        </w:rPr>
        <w:t>he</w:t>
      </w:r>
      <w:proofErr w:type="gramEnd"/>
      <w:r w:rsidR="00CE0CEF" w:rsidRPr="00F40E86">
        <w:rPr>
          <w:rFonts w:ascii="Arial" w:hAnsi="Arial" w:cs="Arial"/>
          <w:sz w:val="28"/>
          <w:szCs w:val="28"/>
        </w:rPr>
        <w:t xml:space="preserve"> </w:t>
      </w:r>
      <w:r w:rsidR="00F40E86" w:rsidRPr="00F40E86">
        <w:rPr>
          <w:rFonts w:ascii="Arial" w:hAnsi="Arial" w:cs="Arial"/>
          <w:sz w:val="28"/>
          <w:szCs w:val="28"/>
        </w:rPr>
        <w:t>O</w:t>
      </w:r>
      <w:r w:rsidR="00CE0CEF" w:rsidRPr="00F40E86">
        <w:rPr>
          <w:rFonts w:ascii="Arial" w:hAnsi="Arial" w:cs="Arial"/>
          <w:sz w:val="28"/>
          <w:szCs w:val="28"/>
        </w:rPr>
        <w:t xml:space="preserve">rganisation I </w:t>
      </w:r>
      <w:r w:rsidR="00F40E86" w:rsidRPr="00F40E86">
        <w:rPr>
          <w:rFonts w:ascii="Arial" w:hAnsi="Arial" w:cs="Arial"/>
          <w:sz w:val="28"/>
          <w:szCs w:val="28"/>
        </w:rPr>
        <w:t>W</w:t>
      </w:r>
      <w:r w:rsidR="00CE0CEF" w:rsidRPr="00F40E86">
        <w:rPr>
          <w:rFonts w:ascii="Arial" w:hAnsi="Arial" w:cs="Arial"/>
          <w:sz w:val="28"/>
          <w:szCs w:val="28"/>
        </w:rPr>
        <w:t xml:space="preserve">ork </w:t>
      </w:r>
      <w:r w:rsidR="00F40E86" w:rsidRPr="00F40E86">
        <w:rPr>
          <w:rFonts w:ascii="Arial" w:hAnsi="Arial" w:cs="Arial"/>
          <w:sz w:val="28"/>
          <w:szCs w:val="28"/>
        </w:rPr>
        <w:t>F</w:t>
      </w:r>
      <w:r w:rsidR="00CE0CEF" w:rsidRPr="00F40E86">
        <w:rPr>
          <w:rFonts w:ascii="Arial" w:hAnsi="Arial" w:cs="Arial"/>
          <w:sz w:val="28"/>
          <w:szCs w:val="28"/>
        </w:rPr>
        <w:t>or</w:t>
      </w:r>
      <w:r w:rsidRPr="00F40E86">
        <w:rPr>
          <w:rFonts w:ascii="Arial" w:hAnsi="Arial" w:cs="Arial"/>
          <w:sz w:val="28"/>
          <w:szCs w:val="28"/>
        </w:rPr>
        <w:t xml:space="preserve"> </w:t>
      </w:r>
    </w:p>
    <w:p w14:paraId="402EE012" w14:textId="2C1A740E" w:rsidR="00946704" w:rsidRPr="007A2F7B" w:rsidRDefault="00946704" w:rsidP="00946704">
      <w:pPr>
        <w:rPr>
          <w:rFonts w:ascii="Arial" w:hAnsi="Arial" w:cs="Arial"/>
          <w:sz w:val="24"/>
          <w:szCs w:val="24"/>
        </w:rPr>
      </w:pPr>
      <w:r w:rsidRPr="007A2F7B">
        <w:rPr>
          <w:rFonts w:ascii="Arial" w:hAnsi="Arial" w:cs="Arial"/>
          <w:sz w:val="24"/>
          <w:szCs w:val="24"/>
        </w:rPr>
        <w:t xml:space="preserve">The </w:t>
      </w:r>
      <w:r w:rsidR="00D16DF2">
        <w:rPr>
          <w:rFonts w:ascii="Arial" w:hAnsi="Arial" w:cs="Arial"/>
          <w:sz w:val="24"/>
          <w:szCs w:val="24"/>
        </w:rPr>
        <w:t>IA</w:t>
      </w:r>
      <w:r w:rsidRPr="007A2F7B">
        <w:rPr>
          <w:rFonts w:ascii="Arial" w:hAnsi="Arial" w:cs="Arial"/>
          <w:sz w:val="24"/>
          <w:szCs w:val="24"/>
        </w:rPr>
        <w:t>G is involved in Robotic Process Automation (RPA), building software robots that can manipulate the execution of repetitive processes involving some existing software applications (Legacy Applications).  Automating the repetitive processes and allow DWP agents to engage in much valued tasks.  RPA promises an easy fast and cost-saving solution to increase the efficiency of the department.</w:t>
      </w:r>
    </w:p>
    <w:p w14:paraId="5EE234F8" w14:textId="3D20C7C0" w:rsidR="00946704" w:rsidRPr="007A2F7B" w:rsidRDefault="00946704" w:rsidP="00946704">
      <w:pPr>
        <w:rPr>
          <w:rFonts w:ascii="Arial" w:hAnsi="Arial" w:cs="Arial"/>
          <w:sz w:val="24"/>
          <w:szCs w:val="24"/>
        </w:rPr>
      </w:pPr>
      <w:r w:rsidRPr="007A2F7B">
        <w:rPr>
          <w:rFonts w:ascii="Arial" w:hAnsi="Arial" w:cs="Arial"/>
          <w:sz w:val="24"/>
          <w:szCs w:val="24"/>
        </w:rPr>
        <w:t>The I</w:t>
      </w:r>
      <w:r w:rsidR="00D16DF2">
        <w:rPr>
          <w:rFonts w:ascii="Arial" w:hAnsi="Arial" w:cs="Arial"/>
          <w:sz w:val="24"/>
          <w:szCs w:val="24"/>
        </w:rPr>
        <w:t>A</w:t>
      </w:r>
      <w:r w:rsidRPr="007A2F7B">
        <w:rPr>
          <w:rFonts w:ascii="Arial" w:hAnsi="Arial" w:cs="Arial"/>
          <w:sz w:val="24"/>
          <w:szCs w:val="24"/>
        </w:rPr>
        <w:t>G uses Uipath Studio as a software platform of choice which provides configured tools and automation library to build a robot.  We apply VB.NET and C# programming languages to develop new functions and generate reusable contents for libraries to our own benefit.  We also use Uipath Orchestrator which is a web app server that coordinates the robots.</w:t>
      </w:r>
    </w:p>
    <w:p w14:paraId="2716F665" w14:textId="51DC9084" w:rsidR="00946704" w:rsidRPr="007A2F7B" w:rsidRDefault="00946704" w:rsidP="00946704">
      <w:pPr>
        <w:rPr>
          <w:rFonts w:ascii="Arial" w:hAnsi="Arial" w:cs="Arial"/>
          <w:sz w:val="24"/>
          <w:szCs w:val="24"/>
        </w:rPr>
      </w:pPr>
      <w:r w:rsidRPr="007A2F7B">
        <w:rPr>
          <w:rFonts w:ascii="Arial" w:hAnsi="Arial" w:cs="Arial"/>
          <w:sz w:val="24"/>
          <w:szCs w:val="24"/>
        </w:rPr>
        <w:t>I was encouraged to undertake the Uipath online academy training as well as a one-week intensive course where I learned the I</w:t>
      </w:r>
      <w:r w:rsidR="00D16DF2">
        <w:rPr>
          <w:rFonts w:ascii="Arial" w:hAnsi="Arial" w:cs="Arial"/>
          <w:sz w:val="24"/>
          <w:szCs w:val="24"/>
        </w:rPr>
        <w:t>A</w:t>
      </w:r>
      <w:r w:rsidRPr="007A2F7B">
        <w:rPr>
          <w:rFonts w:ascii="Arial" w:hAnsi="Arial" w:cs="Arial"/>
          <w:sz w:val="24"/>
          <w:szCs w:val="24"/>
        </w:rPr>
        <w:t>G standards used when building software robots; the final products are usually attended and unattended robots.</w:t>
      </w:r>
    </w:p>
    <w:p w14:paraId="7487B892" w14:textId="77777777" w:rsidR="00ED71EA" w:rsidRPr="00B70B73" w:rsidRDefault="00ED71EA" w:rsidP="00165568">
      <w:pPr>
        <w:jc w:val="center"/>
        <w:rPr>
          <w:rFonts w:ascii="Arial" w:hAnsi="Arial" w:cs="Arial"/>
          <w:sz w:val="24"/>
          <w:szCs w:val="24"/>
        </w:rPr>
      </w:pPr>
    </w:p>
    <w:p w14:paraId="15C0C070" w14:textId="7077F44E" w:rsidR="00C560AC" w:rsidRPr="00F40E86" w:rsidRDefault="00CE0CEF" w:rsidP="00165568">
      <w:pPr>
        <w:jc w:val="center"/>
        <w:rPr>
          <w:rFonts w:ascii="Arial" w:hAnsi="Arial" w:cs="Arial"/>
          <w:sz w:val="28"/>
          <w:szCs w:val="28"/>
        </w:rPr>
      </w:pPr>
      <w:r w:rsidRPr="00F40E86">
        <w:rPr>
          <w:rFonts w:ascii="Arial" w:hAnsi="Arial" w:cs="Arial"/>
          <w:sz w:val="28"/>
          <w:szCs w:val="28"/>
        </w:rPr>
        <w:t xml:space="preserve">My </w:t>
      </w:r>
      <w:r w:rsidR="00F40E86" w:rsidRPr="00F40E86">
        <w:rPr>
          <w:rFonts w:ascii="Arial" w:hAnsi="Arial" w:cs="Arial"/>
          <w:sz w:val="28"/>
          <w:szCs w:val="28"/>
        </w:rPr>
        <w:t>W</w:t>
      </w:r>
      <w:r w:rsidR="00ED71EA" w:rsidRPr="00F40E86">
        <w:rPr>
          <w:rFonts w:ascii="Arial" w:hAnsi="Arial" w:cs="Arial"/>
          <w:sz w:val="28"/>
          <w:szCs w:val="28"/>
        </w:rPr>
        <w:t xml:space="preserve">orking </w:t>
      </w:r>
      <w:r w:rsidR="00F40E86" w:rsidRPr="00F40E86">
        <w:rPr>
          <w:rFonts w:ascii="Arial" w:hAnsi="Arial" w:cs="Arial"/>
          <w:sz w:val="28"/>
          <w:szCs w:val="28"/>
        </w:rPr>
        <w:t>E</w:t>
      </w:r>
      <w:r w:rsidR="00ED71EA" w:rsidRPr="00F40E86">
        <w:rPr>
          <w:rFonts w:ascii="Arial" w:hAnsi="Arial" w:cs="Arial"/>
          <w:sz w:val="28"/>
          <w:szCs w:val="28"/>
        </w:rPr>
        <w:t>nvironment</w:t>
      </w:r>
    </w:p>
    <w:p w14:paraId="1EA344DB" w14:textId="2A1F1657" w:rsidR="00ED71EA" w:rsidRPr="00B70B73" w:rsidRDefault="00FA486E" w:rsidP="00E106D4">
      <w:pPr>
        <w:rPr>
          <w:rFonts w:ascii="Arial" w:hAnsi="Arial" w:cs="Arial"/>
          <w:sz w:val="24"/>
          <w:szCs w:val="24"/>
        </w:rPr>
      </w:pPr>
      <w:r>
        <w:rPr>
          <w:rFonts w:ascii="Arial" w:hAnsi="Arial" w:cs="Arial"/>
          <w:sz w:val="24"/>
          <w:szCs w:val="24"/>
        </w:rPr>
        <w:t>At the Moment I am working from home and communicate with my team via tools such as: Teams; which my team uses regularly for our daily Stand-ups as well as the overall I</w:t>
      </w:r>
      <w:r w:rsidR="00D16DF2">
        <w:rPr>
          <w:rFonts w:ascii="Arial" w:hAnsi="Arial" w:cs="Arial"/>
          <w:sz w:val="24"/>
          <w:szCs w:val="24"/>
        </w:rPr>
        <w:t>A</w:t>
      </w:r>
      <w:r>
        <w:rPr>
          <w:rFonts w:ascii="Arial" w:hAnsi="Arial" w:cs="Arial"/>
          <w:sz w:val="24"/>
          <w:szCs w:val="24"/>
        </w:rPr>
        <w:t xml:space="preserve">G weekly communications.  </w:t>
      </w:r>
      <w:r w:rsidR="00E43C81">
        <w:rPr>
          <w:rFonts w:ascii="Arial" w:hAnsi="Arial" w:cs="Arial"/>
          <w:sz w:val="24"/>
          <w:szCs w:val="24"/>
        </w:rPr>
        <w:t xml:space="preserve">We use Slack for Teams wide collaborative work, sharing of documents, screening sharing discussions and for setting up various groups and Forums.  </w:t>
      </w:r>
      <w:r>
        <w:rPr>
          <w:rFonts w:ascii="Arial" w:hAnsi="Arial" w:cs="Arial"/>
          <w:sz w:val="24"/>
          <w:szCs w:val="24"/>
        </w:rPr>
        <w:t xml:space="preserve">We also use Skype for department wide and Civil </w:t>
      </w:r>
      <w:r>
        <w:rPr>
          <w:rFonts w:ascii="Arial" w:hAnsi="Arial" w:cs="Arial"/>
          <w:sz w:val="24"/>
          <w:szCs w:val="24"/>
        </w:rPr>
        <w:lastRenderedPageBreak/>
        <w:t>Service wide communications</w:t>
      </w:r>
      <w:r w:rsidR="00914BAC">
        <w:rPr>
          <w:rFonts w:ascii="Arial" w:hAnsi="Arial" w:cs="Arial"/>
          <w:sz w:val="24"/>
          <w:szCs w:val="24"/>
        </w:rPr>
        <w:t xml:space="preserve"> and most importantly to communicate with external stakeholders</w:t>
      </w:r>
      <w:r>
        <w:rPr>
          <w:rFonts w:ascii="Arial" w:hAnsi="Arial" w:cs="Arial"/>
          <w:sz w:val="24"/>
          <w:szCs w:val="24"/>
        </w:rPr>
        <w:t>.</w:t>
      </w:r>
    </w:p>
    <w:p w14:paraId="789559ED" w14:textId="77777777" w:rsidR="00ED71EA" w:rsidRPr="00B70B73" w:rsidRDefault="00ED71EA" w:rsidP="00165568">
      <w:pPr>
        <w:jc w:val="center"/>
        <w:rPr>
          <w:rFonts w:ascii="Arial" w:hAnsi="Arial" w:cs="Arial"/>
          <w:sz w:val="24"/>
          <w:szCs w:val="24"/>
        </w:rPr>
      </w:pPr>
    </w:p>
    <w:p w14:paraId="14A7C72C" w14:textId="77777777" w:rsidR="00C560AC" w:rsidRPr="00F40E86" w:rsidRDefault="00C560AC" w:rsidP="00165568">
      <w:pPr>
        <w:jc w:val="center"/>
        <w:rPr>
          <w:rFonts w:ascii="Arial" w:hAnsi="Arial" w:cs="Arial"/>
          <w:sz w:val="28"/>
          <w:szCs w:val="28"/>
        </w:rPr>
      </w:pPr>
      <w:r w:rsidRPr="00F40E86">
        <w:rPr>
          <w:rFonts w:ascii="Arial" w:hAnsi="Arial" w:cs="Arial"/>
          <w:sz w:val="28"/>
          <w:szCs w:val="28"/>
        </w:rPr>
        <w:t xml:space="preserve">The Methodology </w:t>
      </w:r>
    </w:p>
    <w:p w14:paraId="03909005" w14:textId="7DFB7104" w:rsidR="00C560AC" w:rsidRPr="002204E1" w:rsidRDefault="00C560AC" w:rsidP="00165568">
      <w:pPr>
        <w:jc w:val="center"/>
        <w:rPr>
          <w:rFonts w:ascii="Arial" w:hAnsi="Arial" w:cs="Arial"/>
          <w:sz w:val="28"/>
          <w:szCs w:val="28"/>
        </w:rPr>
      </w:pPr>
      <w:r w:rsidRPr="002204E1">
        <w:rPr>
          <w:rFonts w:ascii="Arial" w:hAnsi="Arial" w:cs="Arial"/>
          <w:sz w:val="28"/>
          <w:szCs w:val="28"/>
        </w:rPr>
        <w:t xml:space="preserve">Agile and a bit about how it works </w:t>
      </w:r>
    </w:p>
    <w:p w14:paraId="767744E2" w14:textId="24FF20E6" w:rsidR="003333CA" w:rsidRPr="003333CA" w:rsidRDefault="003333CA" w:rsidP="003333CA">
      <w:pPr>
        <w:spacing w:after="0" w:line="240" w:lineRule="auto"/>
        <w:rPr>
          <w:rFonts w:ascii="Times New Roman" w:eastAsia="Times New Roman" w:hAnsi="Times New Roman" w:cs="Times New Roman"/>
          <w:sz w:val="24"/>
          <w:szCs w:val="24"/>
        </w:rPr>
      </w:pPr>
      <w:r>
        <w:rPr>
          <w:rFonts w:ascii="Arial" w:eastAsia="Times New Roman" w:hAnsi="Arial" w:cs="Arial"/>
          <w:color w:val="0A0A23"/>
          <w:sz w:val="24"/>
          <w:szCs w:val="24"/>
          <w:shd w:val="clear" w:color="auto" w:fill="FFFFFF"/>
        </w:rPr>
        <w:t>The I</w:t>
      </w:r>
      <w:r w:rsidR="00D16DF2">
        <w:rPr>
          <w:rFonts w:ascii="Arial" w:eastAsia="Times New Roman" w:hAnsi="Arial" w:cs="Arial"/>
          <w:color w:val="0A0A23"/>
          <w:sz w:val="24"/>
          <w:szCs w:val="24"/>
          <w:shd w:val="clear" w:color="auto" w:fill="FFFFFF"/>
        </w:rPr>
        <w:t>A</w:t>
      </w:r>
      <w:r>
        <w:rPr>
          <w:rFonts w:ascii="Arial" w:eastAsia="Times New Roman" w:hAnsi="Arial" w:cs="Arial"/>
          <w:color w:val="0A0A23"/>
          <w:sz w:val="24"/>
          <w:szCs w:val="24"/>
          <w:shd w:val="clear" w:color="auto" w:fill="FFFFFF"/>
        </w:rPr>
        <w:t>G uses an A</w:t>
      </w:r>
      <w:r w:rsidRPr="003333CA">
        <w:rPr>
          <w:rFonts w:ascii="Arial" w:eastAsia="Times New Roman" w:hAnsi="Arial" w:cs="Arial"/>
          <w:color w:val="0A0A23"/>
          <w:sz w:val="24"/>
          <w:szCs w:val="24"/>
          <w:shd w:val="clear" w:color="auto" w:fill="FFFFFF"/>
        </w:rPr>
        <w:t>gile software development methodology</w:t>
      </w:r>
      <w:r>
        <w:rPr>
          <w:rFonts w:ascii="Arial" w:eastAsia="Times New Roman" w:hAnsi="Arial" w:cs="Arial"/>
          <w:color w:val="0A0A23"/>
          <w:sz w:val="24"/>
          <w:szCs w:val="24"/>
          <w:shd w:val="clear" w:color="auto" w:fill="FFFFFF"/>
        </w:rPr>
        <w:t xml:space="preserve">.  This methodology </w:t>
      </w:r>
      <w:r w:rsidR="008C0B2E">
        <w:rPr>
          <w:rFonts w:ascii="Arial" w:eastAsia="Times New Roman" w:hAnsi="Arial" w:cs="Arial"/>
          <w:color w:val="0A0A23"/>
          <w:sz w:val="24"/>
          <w:szCs w:val="24"/>
          <w:shd w:val="clear" w:color="auto" w:fill="FFFFFF"/>
        </w:rPr>
        <w:t>is very flexible and evolving</w:t>
      </w:r>
      <w:r w:rsidR="008C0B2E" w:rsidRPr="003333CA">
        <w:rPr>
          <w:rFonts w:ascii="Arial" w:eastAsia="Times New Roman" w:hAnsi="Arial" w:cs="Arial"/>
          <w:color w:val="0A0A23"/>
          <w:sz w:val="24"/>
          <w:szCs w:val="24"/>
          <w:shd w:val="clear" w:color="auto" w:fill="FFFFFF"/>
        </w:rPr>
        <w:t>.</w:t>
      </w:r>
      <w:r w:rsidR="008C0B2E">
        <w:rPr>
          <w:rFonts w:ascii="Arial" w:eastAsia="Times New Roman" w:hAnsi="Arial" w:cs="Arial"/>
          <w:color w:val="0A0A23"/>
          <w:sz w:val="24"/>
          <w:szCs w:val="24"/>
          <w:shd w:val="clear" w:color="auto" w:fill="FFFFFF"/>
        </w:rPr>
        <w:t xml:space="preserve"> </w:t>
      </w:r>
      <w:r w:rsidR="008C0B2E" w:rsidRPr="003333CA">
        <w:rPr>
          <w:rFonts w:ascii="Arial" w:eastAsia="Times New Roman" w:hAnsi="Arial" w:cs="Arial"/>
          <w:color w:val="0A0A23"/>
          <w:sz w:val="24"/>
          <w:szCs w:val="24"/>
          <w:shd w:val="clear" w:color="auto" w:fill="FFFFFF"/>
        </w:rPr>
        <w:t xml:space="preserve"> </w:t>
      </w:r>
      <w:r w:rsidR="008C0B2E">
        <w:rPr>
          <w:rFonts w:ascii="Arial" w:eastAsia="Times New Roman" w:hAnsi="Arial" w:cs="Arial"/>
          <w:color w:val="0A0A23"/>
          <w:sz w:val="24"/>
          <w:szCs w:val="24"/>
          <w:shd w:val="clear" w:color="auto" w:fill="FFFFFF"/>
        </w:rPr>
        <w:t xml:space="preserve">It </w:t>
      </w:r>
      <w:r w:rsidRPr="003333CA">
        <w:rPr>
          <w:rFonts w:ascii="Arial" w:eastAsia="Times New Roman" w:hAnsi="Arial" w:cs="Arial"/>
          <w:color w:val="0A0A23"/>
          <w:sz w:val="24"/>
          <w:szCs w:val="24"/>
          <w:shd w:val="clear" w:color="auto" w:fill="FFFFFF"/>
        </w:rPr>
        <w:t>stems from the idea of breaking up large amounts of work into smaller pieces</w:t>
      </w:r>
      <w:r w:rsidR="008C0B2E">
        <w:rPr>
          <w:rFonts w:ascii="Arial" w:eastAsia="Times New Roman" w:hAnsi="Arial" w:cs="Arial"/>
          <w:color w:val="0A0A23"/>
          <w:sz w:val="24"/>
          <w:szCs w:val="24"/>
          <w:shd w:val="clear" w:color="auto" w:fill="FFFFFF"/>
        </w:rPr>
        <w:t xml:space="preserve">.  </w:t>
      </w:r>
      <w:r w:rsidRPr="003333CA">
        <w:rPr>
          <w:rFonts w:ascii="Arial" w:eastAsia="Times New Roman" w:hAnsi="Arial" w:cs="Arial"/>
          <w:color w:val="0A0A23"/>
          <w:sz w:val="24"/>
          <w:szCs w:val="24"/>
          <w:shd w:val="clear" w:color="auto" w:fill="FFFFFF"/>
        </w:rPr>
        <w:t>This gives product managers, developers, and any stakeholder a better understanding of the work.</w:t>
      </w:r>
    </w:p>
    <w:p w14:paraId="322BABF0" w14:textId="77777777" w:rsidR="003333CA" w:rsidRDefault="003333CA" w:rsidP="00165568">
      <w:pPr>
        <w:jc w:val="center"/>
        <w:rPr>
          <w:rFonts w:ascii="Arial" w:hAnsi="Arial" w:cs="Arial"/>
          <w:sz w:val="24"/>
          <w:szCs w:val="24"/>
        </w:rPr>
      </w:pPr>
    </w:p>
    <w:p w14:paraId="226D526C" w14:textId="02E44B26" w:rsidR="00EB7A64" w:rsidRPr="000D146B" w:rsidRDefault="00EB7A64" w:rsidP="00EB7A64">
      <w:pPr>
        <w:rPr>
          <w:rFonts w:ascii="Arial" w:hAnsi="Arial" w:cs="Arial"/>
          <w:sz w:val="28"/>
          <w:szCs w:val="28"/>
        </w:rPr>
      </w:pPr>
      <w:r w:rsidRPr="000D146B">
        <w:rPr>
          <w:rFonts w:ascii="Arial" w:hAnsi="Arial" w:cs="Arial"/>
          <w:sz w:val="28"/>
          <w:szCs w:val="28"/>
        </w:rPr>
        <w:t>I</w:t>
      </w:r>
      <w:r w:rsidR="00D16DF2">
        <w:rPr>
          <w:rFonts w:ascii="Arial" w:hAnsi="Arial" w:cs="Arial"/>
          <w:sz w:val="28"/>
          <w:szCs w:val="28"/>
        </w:rPr>
        <w:t>A</w:t>
      </w:r>
      <w:r w:rsidRPr="000D146B">
        <w:rPr>
          <w:rFonts w:ascii="Arial" w:hAnsi="Arial" w:cs="Arial"/>
          <w:sz w:val="28"/>
          <w:szCs w:val="28"/>
        </w:rPr>
        <w:t>G version of the Project Lifecycle</w:t>
      </w:r>
    </w:p>
    <w:p w14:paraId="56FFB5DA" w14:textId="4684F569" w:rsidR="00EB7A64" w:rsidRPr="001130A4" w:rsidRDefault="00EB7A64" w:rsidP="00EB7A64">
      <w:pPr>
        <w:rPr>
          <w:rFonts w:ascii="Arial" w:hAnsi="Arial" w:cs="Arial"/>
          <w:sz w:val="24"/>
          <w:szCs w:val="24"/>
        </w:rPr>
      </w:pPr>
      <w:r w:rsidRPr="001130A4">
        <w:rPr>
          <w:rFonts w:ascii="Arial" w:hAnsi="Arial" w:cs="Arial"/>
          <w:sz w:val="24"/>
          <w:szCs w:val="24"/>
        </w:rPr>
        <w:t>Compared to the conventional project lifecycle, the I</w:t>
      </w:r>
      <w:r w:rsidR="00D16DF2">
        <w:rPr>
          <w:rFonts w:ascii="Arial" w:hAnsi="Arial" w:cs="Arial"/>
          <w:sz w:val="24"/>
          <w:szCs w:val="24"/>
        </w:rPr>
        <w:t>A</w:t>
      </w:r>
      <w:r w:rsidRPr="001130A4">
        <w:rPr>
          <w:rFonts w:ascii="Arial" w:hAnsi="Arial" w:cs="Arial"/>
          <w:sz w:val="24"/>
          <w:szCs w:val="24"/>
        </w:rPr>
        <w:t>G has its version the project lifecycle as follows:</w:t>
      </w:r>
    </w:p>
    <w:p w14:paraId="2AF04403" w14:textId="77777777" w:rsidR="00EB7A64" w:rsidRDefault="00EB7A64" w:rsidP="00EB7A64">
      <w:pPr>
        <w:pStyle w:val="ListParagraph"/>
        <w:numPr>
          <w:ilvl w:val="0"/>
          <w:numId w:val="3"/>
        </w:numPr>
        <w:rPr>
          <w:rFonts w:ascii="Arial" w:hAnsi="Arial" w:cs="Arial"/>
        </w:rPr>
      </w:pPr>
      <w:r>
        <w:rPr>
          <w:rFonts w:ascii="Arial" w:hAnsi="Arial" w:cs="Arial"/>
        </w:rPr>
        <w:t>Triage</w:t>
      </w:r>
    </w:p>
    <w:p w14:paraId="5E6DFC6E" w14:textId="77777777" w:rsidR="00EB7A64" w:rsidRDefault="00EB7A64" w:rsidP="00EB7A64">
      <w:pPr>
        <w:pStyle w:val="ListParagraph"/>
        <w:numPr>
          <w:ilvl w:val="0"/>
          <w:numId w:val="3"/>
        </w:numPr>
        <w:rPr>
          <w:rFonts w:ascii="Arial" w:hAnsi="Arial" w:cs="Arial"/>
        </w:rPr>
      </w:pPr>
      <w:r>
        <w:rPr>
          <w:rFonts w:ascii="Arial" w:hAnsi="Arial" w:cs="Arial"/>
        </w:rPr>
        <w:t>Discovery</w:t>
      </w:r>
    </w:p>
    <w:p w14:paraId="3C7A03E5" w14:textId="77777777" w:rsidR="00EB7A64" w:rsidRDefault="00EB7A64" w:rsidP="00EB7A64">
      <w:pPr>
        <w:pStyle w:val="ListParagraph"/>
        <w:numPr>
          <w:ilvl w:val="0"/>
          <w:numId w:val="3"/>
        </w:numPr>
        <w:rPr>
          <w:rFonts w:ascii="Arial" w:hAnsi="Arial" w:cs="Arial"/>
        </w:rPr>
      </w:pPr>
      <w:r>
        <w:rPr>
          <w:rFonts w:ascii="Arial" w:hAnsi="Arial" w:cs="Arial"/>
        </w:rPr>
        <w:t>Detailed Design</w:t>
      </w:r>
    </w:p>
    <w:p w14:paraId="2FF42C4D" w14:textId="77777777" w:rsidR="00EB7A64" w:rsidRDefault="00EB7A64" w:rsidP="00EB7A64">
      <w:pPr>
        <w:pStyle w:val="ListParagraph"/>
        <w:numPr>
          <w:ilvl w:val="0"/>
          <w:numId w:val="3"/>
        </w:numPr>
        <w:rPr>
          <w:rFonts w:ascii="Arial" w:hAnsi="Arial" w:cs="Arial"/>
        </w:rPr>
      </w:pPr>
      <w:r>
        <w:rPr>
          <w:rFonts w:ascii="Arial" w:hAnsi="Arial" w:cs="Arial"/>
        </w:rPr>
        <w:t>Alpha</w:t>
      </w:r>
    </w:p>
    <w:p w14:paraId="45546415" w14:textId="77777777" w:rsidR="00EB7A64" w:rsidRDefault="00EB7A64" w:rsidP="00EB7A64">
      <w:pPr>
        <w:pStyle w:val="ListParagraph"/>
        <w:numPr>
          <w:ilvl w:val="0"/>
          <w:numId w:val="3"/>
        </w:numPr>
        <w:rPr>
          <w:rFonts w:ascii="Arial" w:hAnsi="Arial" w:cs="Arial"/>
        </w:rPr>
      </w:pPr>
      <w:r>
        <w:rPr>
          <w:rFonts w:ascii="Arial" w:hAnsi="Arial" w:cs="Arial"/>
        </w:rPr>
        <w:t>Private Beta</w:t>
      </w:r>
    </w:p>
    <w:p w14:paraId="519058DD" w14:textId="77777777" w:rsidR="00EB7A64" w:rsidRDefault="00EB7A64" w:rsidP="00EB7A64">
      <w:pPr>
        <w:pStyle w:val="ListParagraph"/>
        <w:numPr>
          <w:ilvl w:val="0"/>
          <w:numId w:val="3"/>
        </w:numPr>
        <w:rPr>
          <w:rFonts w:ascii="Arial" w:hAnsi="Arial" w:cs="Arial"/>
        </w:rPr>
      </w:pPr>
      <w:r>
        <w:rPr>
          <w:rFonts w:ascii="Arial" w:hAnsi="Arial" w:cs="Arial"/>
        </w:rPr>
        <w:t>Public Beta</w:t>
      </w:r>
    </w:p>
    <w:p w14:paraId="29ADEAF5" w14:textId="77777777" w:rsidR="00EB7A64" w:rsidRPr="008914D8" w:rsidRDefault="00EB7A64" w:rsidP="00EB7A64">
      <w:pPr>
        <w:pStyle w:val="ListParagraph"/>
        <w:numPr>
          <w:ilvl w:val="0"/>
          <w:numId w:val="3"/>
        </w:numPr>
        <w:rPr>
          <w:rFonts w:ascii="Arial" w:hAnsi="Arial" w:cs="Arial"/>
        </w:rPr>
      </w:pPr>
      <w:r>
        <w:rPr>
          <w:rFonts w:ascii="Arial" w:hAnsi="Arial" w:cs="Arial"/>
        </w:rPr>
        <w:t>Live Service</w:t>
      </w:r>
    </w:p>
    <w:p w14:paraId="101B7639" w14:textId="77777777" w:rsidR="00EB7A64" w:rsidRDefault="00EB7A64" w:rsidP="00EB7A64">
      <w:pPr>
        <w:rPr>
          <w:rFonts w:ascii="Arial" w:hAnsi="Arial" w:cs="Arial"/>
        </w:rPr>
      </w:pPr>
    </w:p>
    <w:p w14:paraId="08932B8C" w14:textId="77777777" w:rsidR="00EB7A64" w:rsidRDefault="00EB7A64" w:rsidP="00EB7A64">
      <w:pPr>
        <w:rPr>
          <w:rFonts w:ascii="Arial" w:hAnsi="Arial" w:cs="Arial"/>
        </w:rPr>
      </w:pPr>
      <w:r>
        <w:rPr>
          <w:rFonts w:ascii="Arial" w:hAnsi="Arial" w:cs="Arial"/>
          <w:noProof/>
        </w:rPr>
        <w:drawing>
          <wp:inline distT="0" distB="0" distL="0" distR="0" wp14:anchorId="6BCA18CA" wp14:editId="4325E921">
            <wp:extent cx="5727700" cy="718820"/>
            <wp:effectExtent l="0" t="0" r="0" b="508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7 at 17.28.5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718820"/>
                    </a:xfrm>
                    <a:prstGeom prst="rect">
                      <a:avLst/>
                    </a:prstGeom>
                  </pic:spPr>
                </pic:pic>
              </a:graphicData>
            </a:graphic>
          </wp:inline>
        </w:drawing>
      </w:r>
    </w:p>
    <w:p w14:paraId="10FA4E3D" w14:textId="3FC803B1" w:rsidR="00EB7A64" w:rsidRPr="00562E41" w:rsidRDefault="00EB7A64" w:rsidP="00EB7A64">
      <w:pPr>
        <w:rPr>
          <w:rFonts w:ascii="Arial" w:hAnsi="Arial" w:cs="Arial"/>
          <w:i/>
          <w:iCs/>
          <w:sz w:val="16"/>
          <w:szCs w:val="16"/>
        </w:rPr>
      </w:pPr>
      <w:proofErr w:type="gramStart"/>
      <w:r w:rsidRPr="00562E41">
        <w:rPr>
          <w:rFonts w:ascii="Arial" w:hAnsi="Arial" w:cs="Arial"/>
          <w:i/>
          <w:iCs/>
          <w:sz w:val="16"/>
          <w:szCs w:val="16"/>
        </w:rPr>
        <w:t xml:space="preserve">Figure </w:t>
      </w:r>
      <w:r w:rsidR="00CB562A">
        <w:rPr>
          <w:rFonts w:ascii="Arial" w:hAnsi="Arial" w:cs="Arial"/>
          <w:i/>
          <w:iCs/>
          <w:sz w:val="16"/>
          <w:szCs w:val="16"/>
        </w:rPr>
        <w:t>:</w:t>
      </w:r>
      <w:proofErr w:type="gramEnd"/>
      <w:r w:rsidRPr="00562E41">
        <w:rPr>
          <w:rFonts w:ascii="Arial" w:hAnsi="Arial" w:cs="Arial"/>
          <w:i/>
          <w:iCs/>
          <w:sz w:val="16"/>
          <w:szCs w:val="16"/>
        </w:rPr>
        <w:t>. AIG version of project lifecycle</w:t>
      </w:r>
    </w:p>
    <w:p w14:paraId="6D982C5C" w14:textId="77777777" w:rsidR="00EB7A64" w:rsidRDefault="00EB7A64" w:rsidP="00EB7A64">
      <w:pPr>
        <w:rPr>
          <w:rFonts w:ascii="Arial" w:hAnsi="Arial" w:cs="Arial"/>
        </w:rPr>
      </w:pPr>
    </w:p>
    <w:p w14:paraId="01EABA17" w14:textId="77777777" w:rsidR="00EB7A64" w:rsidRDefault="00EB7A64" w:rsidP="00EB7A64">
      <w:pPr>
        <w:rPr>
          <w:rFonts w:ascii="Arial" w:hAnsi="Arial" w:cs="Arial"/>
          <w:sz w:val="28"/>
          <w:szCs w:val="28"/>
        </w:rPr>
      </w:pPr>
      <w:r w:rsidRPr="00E9279D">
        <w:rPr>
          <w:rFonts w:ascii="Arial" w:hAnsi="Arial" w:cs="Arial"/>
          <w:sz w:val="28"/>
          <w:szCs w:val="28"/>
        </w:rPr>
        <w:t>Triage</w:t>
      </w:r>
    </w:p>
    <w:p w14:paraId="24F1B0CA" w14:textId="77777777" w:rsidR="00EB7A64" w:rsidRDefault="00EB7A64" w:rsidP="00EB7A64">
      <w:pPr>
        <w:rPr>
          <w:rFonts w:ascii="Arial" w:hAnsi="Arial" w:cs="Arial"/>
          <w:sz w:val="28"/>
          <w:szCs w:val="28"/>
        </w:rPr>
      </w:pPr>
    </w:p>
    <w:p w14:paraId="67180435" w14:textId="77777777" w:rsidR="00EB7A64" w:rsidRDefault="00EB7A64" w:rsidP="00EB7A64">
      <w:pPr>
        <w:rPr>
          <w:rFonts w:ascii="Arial" w:eastAsia="Times New Roman" w:hAnsi="Arial" w:cs="Arial"/>
          <w:shd w:val="clear" w:color="auto" w:fill="FFFFFF"/>
        </w:rPr>
      </w:pPr>
      <w:r w:rsidRPr="00E9279D">
        <w:rPr>
          <w:rFonts w:ascii="Arial" w:eastAsia="Times New Roman" w:hAnsi="Arial" w:cs="Arial"/>
          <w:sz w:val="24"/>
          <w:szCs w:val="24"/>
          <w:shd w:val="clear" w:color="auto" w:fill="FFFFFF"/>
        </w:rPr>
        <w:t>Th</w:t>
      </w:r>
      <w:r>
        <w:rPr>
          <w:rFonts w:ascii="Arial" w:eastAsia="Times New Roman" w:hAnsi="Arial" w:cs="Arial"/>
          <w:shd w:val="clear" w:color="auto" w:fill="FFFFFF"/>
        </w:rPr>
        <w:t>is</w:t>
      </w:r>
      <w:r w:rsidRPr="00E9279D">
        <w:rPr>
          <w:rFonts w:ascii="Arial" w:eastAsia="Times New Roman" w:hAnsi="Arial" w:cs="Arial"/>
          <w:sz w:val="24"/>
          <w:szCs w:val="24"/>
          <w:shd w:val="clear" w:color="auto" w:fill="FFFFFF"/>
        </w:rPr>
        <w:t xml:space="preserve"> </w:t>
      </w:r>
      <w:r>
        <w:rPr>
          <w:rFonts w:ascii="Arial" w:eastAsia="Times New Roman" w:hAnsi="Arial" w:cs="Arial"/>
          <w:shd w:val="clear" w:color="auto" w:fill="FFFFFF"/>
        </w:rPr>
        <w:t>is the</w:t>
      </w:r>
      <w:r w:rsidRPr="00E9279D">
        <w:rPr>
          <w:rFonts w:ascii="Arial" w:eastAsia="Times New Roman" w:hAnsi="Arial" w:cs="Arial"/>
          <w:sz w:val="24"/>
          <w:szCs w:val="24"/>
          <w:shd w:val="clear" w:color="auto" w:fill="FFFFFF"/>
        </w:rPr>
        <w:t xml:space="preserve"> initial stage of the project lifecycle </w:t>
      </w:r>
      <w:r>
        <w:rPr>
          <w:rFonts w:ascii="Arial" w:eastAsia="Times New Roman" w:hAnsi="Arial" w:cs="Arial"/>
          <w:shd w:val="clear" w:color="auto" w:fill="FFFFFF"/>
        </w:rPr>
        <w:t>d</w:t>
      </w:r>
      <w:r w:rsidRPr="00E9279D">
        <w:rPr>
          <w:rFonts w:ascii="Arial" w:eastAsia="Times New Roman" w:hAnsi="Arial" w:cs="Arial"/>
          <w:sz w:val="24"/>
          <w:szCs w:val="24"/>
          <w:shd w:val="clear" w:color="auto" w:fill="FFFFFF"/>
        </w:rPr>
        <w:t xml:space="preserve">uring </w:t>
      </w:r>
      <w:r>
        <w:rPr>
          <w:rFonts w:ascii="Arial" w:eastAsia="Times New Roman" w:hAnsi="Arial" w:cs="Arial"/>
          <w:shd w:val="clear" w:color="auto" w:fill="FFFFFF"/>
        </w:rPr>
        <w:t xml:space="preserve">which a business case </w:t>
      </w:r>
      <w:r w:rsidRPr="00E9279D">
        <w:rPr>
          <w:rFonts w:ascii="Arial" w:eastAsia="Times New Roman" w:hAnsi="Arial" w:cs="Arial"/>
          <w:sz w:val="24"/>
          <w:szCs w:val="24"/>
          <w:shd w:val="clear" w:color="auto" w:fill="FFFFFF"/>
        </w:rPr>
        <w:t xml:space="preserve">is completed by the business and submitted through to the Digital and Automation Telephony Efficiencies (DATE) team. The DATE team then review the </w:t>
      </w:r>
      <w:r>
        <w:rPr>
          <w:rFonts w:ascii="Arial" w:eastAsia="Times New Roman" w:hAnsi="Arial" w:cs="Arial"/>
          <w:shd w:val="clear" w:color="auto" w:fill="FFFFFF"/>
        </w:rPr>
        <w:t>submission a</w:t>
      </w:r>
      <w:r w:rsidRPr="00E9279D">
        <w:rPr>
          <w:rFonts w:ascii="Arial" w:eastAsia="Times New Roman" w:hAnsi="Arial" w:cs="Arial"/>
          <w:sz w:val="24"/>
          <w:szCs w:val="24"/>
          <w:shd w:val="clear" w:color="auto" w:fill="FFFFFF"/>
        </w:rPr>
        <w:t xml:space="preserve">nd make a decision </w:t>
      </w:r>
      <w:r>
        <w:rPr>
          <w:rFonts w:ascii="Arial" w:eastAsia="Times New Roman" w:hAnsi="Arial" w:cs="Arial"/>
          <w:shd w:val="clear" w:color="auto" w:fill="FFFFFF"/>
        </w:rPr>
        <w:t xml:space="preserve">as to whether to </w:t>
      </w:r>
      <w:r w:rsidRPr="00E9279D">
        <w:rPr>
          <w:rFonts w:ascii="Arial" w:eastAsia="Times New Roman" w:hAnsi="Arial" w:cs="Arial"/>
          <w:sz w:val="24"/>
          <w:szCs w:val="24"/>
          <w:shd w:val="clear" w:color="auto" w:fill="FFFFFF"/>
        </w:rPr>
        <w:t xml:space="preserve">approve or reject </w:t>
      </w:r>
      <w:r>
        <w:rPr>
          <w:rFonts w:ascii="Arial" w:eastAsia="Times New Roman" w:hAnsi="Arial" w:cs="Arial"/>
          <w:shd w:val="clear" w:color="auto" w:fill="FFFFFF"/>
        </w:rPr>
        <w:t>it</w:t>
      </w:r>
      <w:r w:rsidRPr="00E9279D">
        <w:rPr>
          <w:rFonts w:ascii="Arial" w:eastAsia="Times New Roman" w:hAnsi="Arial" w:cs="Arial"/>
          <w:sz w:val="24"/>
          <w:szCs w:val="24"/>
          <w:shd w:val="clear" w:color="auto" w:fill="FFFFFF"/>
        </w:rPr>
        <w:t xml:space="preserve">, based on </w:t>
      </w:r>
      <w:r>
        <w:rPr>
          <w:rFonts w:ascii="Arial" w:eastAsia="Times New Roman" w:hAnsi="Arial" w:cs="Arial"/>
          <w:shd w:val="clear" w:color="auto" w:fill="FFFFFF"/>
        </w:rPr>
        <w:t xml:space="preserve">the </w:t>
      </w:r>
      <w:r w:rsidRPr="00E9279D">
        <w:rPr>
          <w:rFonts w:ascii="Arial" w:eastAsia="Times New Roman" w:hAnsi="Arial" w:cs="Arial"/>
          <w:sz w:val="24"/>
          <w:szCs w:val="24"/>
          <w:shd w:val="clear" w:color="auto" w:fill="FFFFFF"/>
        </w:rPr>
        <w:t>potential business value and benefits.</w:t>
      </w:r>
    </w:p>
    <w:p w14:paraId="1F665965" w14:textId="77777777" w:rsidR="00EB7A64" w:rsidRDefault="00EB7A64" w:rsidP="00EB7A64">
      <w:pPr>
        <w:rPr>
          <w:rFonts w:ascii="Arial" w:eastAsia="Times New Roman" w:hAnsi="Arial" w:cs="Arial"/>
          <w:shd w:val="clear" w:color="auto" w:fill="FFFFFF"/>
        </w:rPr>
      </w:pPr>
    </w:p>
    <w:p w14:paraId="3723FE57" w14:textId="37EA3627" w:rsidR="00EB7A64" w:rsidRPr="00D53E32" w:rsidRDefault="00EB7A64" w:rsidP="00EB7A64">
      <w:pPr>
        <w:rPr>
          <w:rFonts w:ascii="Arial" w:eastAsia="Times New Roman" w:hAnsi="Arial" w:cs="Arial"/>
          <w:sz w:val="28"/>
          <w:szCs w:val="28"/>
        </w:rPr>
      </w:pPr>
      <w:r>
        <w:rPr>
          <w:rFonts w:ascii="Arial" w:eastAsia="Times New Roman" w:hAnsi="Arial" w:cs="Arial"/>
          <w:sz w:val="28"/>
          <w:szCs w:val="28"/>
          <w:shd w:val="clear" w:color="auto" w:fill="FFFFFF"/>
        </w:rPr>
        <w:t>Discovery</w:t>
      </w:r>
    </w:p>
    <w:p w14:paraId="2BB7C3D0" w14:textId="4A23DF3F" w:rsidR="00EB7A64" w:rsidRPr="001130A4" w:rsidRDefault="00EB7A64" w:rsidP="00EB7A64">
      <w:pPr>
        <w:rPr>
          <w:rFonts w:ascii="Arial" w:hAnsi="Arial" w:cs="Arial"/>
          <w:sz w:val="24"/>
          <w:szCs w:val="24"/>
        </w:rPr>
      </w:pPr>
      <w:r w:rsidRPr="001130A4">
        <w:rPr>
          <w:rFonts w:ascii="Arial" w:hAnsi="Arial" w:cs="Arial"/>
          <w:sz w:val="24"/>
          <w:szCs w:val="24"/>
        </w:rPr>
        <w:t>In this phase the I</w:t>
      </w:r>
      <w:r w:rsidR="00D16DF2">
        <w:rPr>
          <w:rFonts w:ascii="Arial" w:hAnsi="Arial" w:cs="Arial"/>
          <w:sz w:val="24"/>
          <w:szCs w:val="24"/>
        </w:rPr>
        <w:t>A</w:t>
      </w:r>
      <w:r w:rsidRPr="001130A4">
        <w:rPr>
          <w:rFonts w:ascii="Arial" w:hAnsi="Arial" w:cs="Arial"/>
          <w:sz w:val="24"/>
          <w:szCs w:val="24"/>
        </w:rPr>
        <w:t>G team will assign a Business Analyst (BA) to hold a few discovery sessions with business to gather key information for the I</w:t>
      </w:r>
      <w:r w:rsidR="00D16DF2">
        <w:rPr>
          <w:rFonts w:ascii="Arial" w:hAnsi="Arial" w:cs="Arial"/>
          <w:sz w:val="24"/>
          <w:szCs w:val="24"/>
        </w:rPr>
        <w:t>A</w:t>
      </w:r>
      <w:r w:rsidRPr="001130A4">
        <w:rPr>
          <w:rFonts w:ascii="Arial" w:hAnsi="Arial" w:cs="Arial"/>
          <w:sz w:val="24"/>
          <w:szCs w:val="24"/>
        </w:rPr>
        <w:t xml:space="preserve">G to determine </w:t>
      </w:r>
      <w:r w:rsidRPr="001130A4">
        <w:rPr>
          <w:rFonts w:ascii="Arial" w:hAnsi="Arial" w:cs="Arial"/>
          <w:sz w:val="24"/>
          <w:szCs w:val="24"/>
        </w:rPr>
        <w:lastRenderedPageBreak/>
        <w:t>whether the project is feasible.  Specific questions are answered, and site visits arranged, and a discovery deck is created to be presented to the stakeholders.</w:t>
      </w:r>
    </w:p>
    <w:p w14:paraId="7582F4B9" w14:textId="77777777" w:rsidR="00D53E32" w:rsidRDefault="00D53E32" w:rsidP="00EB7A64">
      <w:pPr>
        <w:rPr>
          <w:rFonts w:ascii="Arial" w:hAnsi="Arial" w:cs="Arial"/>
        </w:rPr>
      </w:pPr>
    </w:p>
    <w:p w14:paraId="7903E78B" w14:textId="50C15D03" w:rsidR="00EB7A64" w:rsidRPr="00D53E32" w:rsidRDefault="00EB7A64" w:rsidP="00EB7A64">
      <w:pPr>
        <w:rPr>
          <w:rFonts w:ascii="Arial" w:hAnsi="Arial" w:cs="Arial"/>
          <w:sz w:val="28"/>
          <w:szCs w:val="28"/>
        </w:rPr>
      </w:pPr>
      <w:r w:rsidRPr="00585A12">
        <w:rPr>
          <w:rFonts w:ascii="Arial" w:hAnsi="Arial" w:cs="Arial"/>
          <w:sz w:val="28"/>
          <w:szCs w:val="28"/>
        </w:rPr>
        <w:t xml:space="preserve">Detailed Design  </w:t>
      </w:r>
    </w:p>
    <w:p w14:paraId="25D6AE2B" w14:textId="77777777" w:rsidR="00EB7A64" w:rsidRPr="00585A12" w:rsidRDefault="00EB7A64" w:rsidP="00EB7A64">
      <w:pPr>
        <w:rPr>
          <w:rFonts w:ascii="Times New Roman" w:eastAsia="Times New Roman" w:hAnsi="Times New Roman" w:cs="Times New Roman"/>
        </w:rPr>
      </w:pPr>
      <w:r>
        <w:rPr>
          <w:rFonts w:ascii="Arial" w:hAnsi="Arial" w:cs="Arial"/>
        </w:rPr>
        <w:t xml:space="preserve">This phase is only possible when the discovery deck has been signed off and the stakeholders are in agreement.  </w:t>
      </w:r>
      <w:r w:rsidRPr="00585A12">
        <w:rPr>
          <w:rFonts w:ascii="Arial" w:eastAsia="Times New Roman" w:hAnsi="Arial" w:cs="Arial"/>
          <w:sz w:val="24"/>
          <w:szCs w:val="24"/>
          <w:shd w:val="clear" w:color="auto" w:fill="FFFFFF"/>
        </w:rPr>
        <w:t>During Detailed Design, the IAG delivery team (BA</w:t>
      </w:r>
      <w:r>
        <w:rPr>
          <w:rFonts w:ascii="Arial" w:eastAsia="Times New Roman" w:hAnsi="Arial" w:cs="Arial"/>
          <w:shd w:val="clear" w:color="auto" w:fill="FFFFFF"/>
        </w:rPr>
        <w:t xml:space="preserve"> and S</w:t>
      </w:r>
      <w:r w:rsidRPr="00585A12">
        <w:rPr>
          <w:rFonts w:ascii="Arial" w:eastAsia="Times New Roman" w:hAnsi="Arial" w:cs="Arial"/>
          <w:sz w:val="24"/>
          <w:szCs w:val="24"/>
          <w:shd w:val="clear" w:color="auto" w:fill="FFFFFF"/>
        </w:rPr>
        <w:t xml:space="preserve">crum team) work with subject matter experts (SME) from the business side to fully understand the business process and document a solution in the form of a </w:t>
      </w:r>
      <w:r w:rsidRPr="00585A12">
        <w:rPr>
          <w:rFonts w:ascii="Arial" w:eastAsia="Times New Roman" w:hAnsi="Arial" w:cs="Arial"/>
          <w:shd w:val="clear" w:color="auto" w:fill="FFFFFF"/>
        </w:rPr>
        <w:t>low-level</w:t>
      </w:r>
      <w:r w:rsidRPr="00585A12">
        <w:rPr>
          <w:rFonts w:ascii="Arial" w:eastAsia="Times New Roman" w:hAnsi="Arial" w:cs="Arial"/>
          <w:sz w:val="24"/>
          <w:szCs w:val="24"/>
          <w:shd w:val="clear" w:color="auto" w:fill="FFFFFF"/>
        </w:rPr>
        <w:t xml:space="preserve"> </w:t>
      </w:r>
      <w:r>
        <w:rPr>
          <w:rFonts w:ascii="Arial" w:eastAsia="Times New Roman" w:hAnsi="Arial" w:cs="Arial"/>
          <w:shd w:val="clear" w:color="auto" w:fill="FFFFFF"/>
        </w:rPr>
        <w:t xml:space="preserve">design </w:t>
      </w:r>
      <w:r w:rsidRPr="00585A12">
        <w:rPr>
          <w:rFonts w:ascii="Arial" w:eastAsia="Times New Roman" w:hAnsi="Arial" w:cs="Arial"/>
          <w:sz w:val="24"/>
          <w:szCs w:val="24"/>
          <w:shd w:val="clear" w:color="auto" w:fill="FFFFFF"/>
        </w:rPr>
        <w:t>to-be process using Microsoft Visio.</w:t>
      </w:r>
      <w:r>
        <w:rPr>
          <w:rFonts w:ascii="Arial" w:eastAsia="Times New Roman" w:hAnsi="Arial" w:cs="Arial"/>
          <w:shd w:val="clear" w:color="auto" w:fill="FFFFFF"/>
        </w:rPr>
        <w:t xml:space="preserve">  User Stories are also one of the outputs from the Detailed Design.</w:t>
      </w:r>
    </w:p>
    <w:p w14:paraId="37E4660A" w14:textId="77777777" w:rsidR="00EB7A64" w:rsidRDefault="00EB7A64" w:rsidP="00EB7A64">
      <w:pPr>
        <w:rPr>
          <w:rFonts w:ascii="Arial" w:hAnsi="Arial" w:cs="Arial"/>
        </w:rPr>
      </w:pPr>
    </w:p>
    <w:p w14:paraId="2830EC8B" w14:textId="3BF35DA2" w:rsidR="00EB7A64" w:rsidRPr="00D53E32" w:rsidRDefault="00EB7A64" w:rsidP="00EB7A64">
      <w:pPr>
        <w:rPr>
          <w:rFonts w:ascii="Arial" w:hAnsi="Arial" w:cs="Arial"/>
          <w:sz w:val="28"/>
          <w:szCs w:val="28"/>
        </w:rPr>
      </w:pPr>
      <w:r>
        <w:rPr>
          <w:rFonts w:ascii="Arial" w:hAnsi="Arial" w:cs="Arial"/>
          <w:sz w:val="28"/>
          <w:szCs w:val="28"/>
        </w:rPr>
        <w:t>Alpha</w:t>
      </w:r>
    </w:p>
    <w:p w14:paraId="77EF48B0" w14:textId="43C05792" w:rsidR="00EB7A64" w:rsidRPr="001130A4" w:rsidRDefault="00EB7A64" w:rsidP="00EB7A64">
      <w:pPr>
        <w:rPr>
          <w:rFonts w:ascii="Arial" w:hAnsi="Arial" w:cs="Arial"/>
          <w:sz w:val="24"/>
          <w:szCs w:val="24"/>
        </w:rPr>
      </w:pPr>
      <w:r w:rsidRPr="001130A4">
        <w:rPr>
          <w:rFonts w:ascii="Arial" w:hAnsi="Arial" w:cs="Arial"/>
          <w:sz w:val="24"/>
          <w:szCs w:val="24"/>
        </w:rPr>
        <w:t>The Detailed Design is signed off, the delivery lead sets up</w:t>
      </w:r>
      <w:r w:rsidR="00FD310B">
        <w:rPr>
          <w:rFonts w:ascii="Arial" w:hAnsi="Arial" w:cs="Arial"/>
          <w:sz w:val="24"/>
          <w:szCs w:val="24"/>
        </w:rPr>
        <w:t xml:space="preserve"> epics,</w:t>
      </w:r>
      <w:r w:rsidRPr="001130A4">
        <w:rPr>
          <w:rFonts w:ascii="Arial" w:hAnsi="Arial" w:cs="Arial"/>
          <w:sz w:val="24"/>
          <w:szCs w:val="24"/>
        </w:rPr>
        <w:t xml:space="preserve"> sprint planning sessions and a tester is assigned to the team.</w:t>
      </w:r>
    </w:p>
    <w:p w14:paraId="31C490FC" w14:textId="77777777" w:rsidR="00EB7A64" w:rsidRDefault="00EB7A64" w:rsidP="00EB7A64">
      <w:pPr>
        <w:rPr>
          <w:rFonts w:ascii="Arial" w:hAnsi="Arial" w:cs="Arial"/>
        </w:rPr>
      </w:pPr>
    </w:p>
    <w:p w14:paraId="1CF9B41C" w14:textId="025BF695" w:rsidR="00EB7A64" w:rsidRPr="00D53E32" w:rsidRDefault="00EB7A64" w:rsidP="00EB7A64">
      <w:pPr>
        <w:rPr>
          <w:rFonts w:ascii="Arial" w:hAnsi="Arial" w:cs="Arial"/>
          <w:sz w:val="28"/>
          <w:szCs w:val="28"/>
        </w:rPr>
      </w:pPr>
      <w:r>
        <w:rPr>
          <w:rFonts w:ascii="Arial" w:hAnsi="Arial" w:cs="Arial"/>
          <w:sz w:val="28"/>
          <w:szCs w:val="28"/>
        </w:rPr>
        <w:t>Private Beta</w:t>
      </w:r>
    </w:p>
    <w:p w14:paraId="327F661F" w14:textId="50127B7F" w:rsidR="00EB7A64" w:rsidRDefault="00EB7A64" w:rsidP="00EB7A64">
      <w:pPr>
        <w:rPr>
          <w:rFonts w:ascii="Arial" w:hAnsi="Arial" w:cs="Arial"/>
          <w:sz w:val="24"/>
          <w:szCs w:val="24"/>
        </w:rPr>
      </w:pPr>
      <w:r w:rsidRPr="001130A4">
        <w:rPr>
          <w:rFonts w:ascii="Arial" w:hAnsi="Arial" w:cs="Arial"/>
          <w:sz w:val="24"/>
          <w:szCs w:val="24"/>
        </w:rPr>
        <w:t>In this phase the code is ready, and the business provides cases to be processed.  Scenario testing is also done at this stage.</w:t>
      </w:r>
    </w:p>
    <w:p w14:paraId="7018A760" w14:textId="5646B081" w:rsidR="00F23271" w:rsidRPr="001130A4" w:rsidRDefault="00F23271" w:rsidP="00EB7A64">
      <w:pPr>
        <w:rPr>
          <w:rFonts w:ascii="Arial" w:hAnsi="Arial" w:cs="Arial"/>
          <w:sz w:val="24"/>
          <w:szCs w:val="24"/>
        </w:rPr>
      </w:pPr>
      <w:r>
        <w:rPr>
          <w:rFonts w:ascii="Arial" w:hAnsi="Arial" w:cs="Arial"/>
          <w:sz w:val="24"/>
          <w:szCs w:val="24"/>
        </w:rPr>
        <w:t>*Please note that due to the current Covid19 situation, The I</w:t>
      </w:r>
      <w:r w:rsidR="00D16DF2">
        <w:rPr>
          <w:rFonts w:ascii="Arial" w:hAnsi="Arial" w:cs="Arial"/>
          <w:sz w:val="24"/>
          <w:szCs w:val="24"/>
        </w:rPr>
        <w:t>A</w:t>
      </w:r>
      <w:r>
        <w:rPr>
          <w:rFonts w:ascii="Arial" w:hAnsi="Arial" w:cs="Arial"/>
          <w:sz w:val="24"/>
          <w:szCs w:val="24"/>
        </w:rPr>
        <w:t xml:space="preserve">G department has being undertaking a lot of </w:t>
      </w:r>
      <w:proofErr w:type="spellStart"/>
      <w:r>
        <w:rPr>
          <w:rFonts w:ascii="Arial" w:hAnsi="Arial" w:cs="Arial"/>
          <w:sz w:val="24"/>
          <w:szCs w:val="24"/>
        </w:rPr>
        <w:t>covid</w:t>
      </w:r>
      <w:proofErr w:type="spellEnd"/>
      <w:r>
        <w:rPr>
          <w:rFonts w:ascii="Arial" w:hAnsi="Arial" w:cs="Arial"/>
          <w:sz w:val="24"/>
          <w:szCs w:val="24"/>
        </w:rPr>
        <w:t xml:space="preserve"> related projects that demanded a </w:t>
      </w:r>
      <w:proofErr w:type="spellStart"/>
      <w:r>
        <w:rPr>
          <w:rFonts w:ascii="Arial" w:hAnsi="Arial" w:cs="Arial"/>
          <w:sz w:val="24"/>
          <w:szCs w:val="24"/>
        </w:rPr>
        <w:t>qiuick</w:t>
      </w:r>
      <w:proofErr w:type="spellEnd"/>
      <w:r>
        <w:rPr>
          <w:rFonts w:ascii="Arial" w:hAnsi="Arial" w:cs="Arial"/>
          <w:sz w:val="24"/>
          <w:szCs w:val="24"/>
        </w:rPr>
        <w:t xml:space="preserve"> turn around.  </w:t>
      </w:r>
      <w:proofErr w:type="gramStart"/>
      <w:r>
        <w:rPr>
          <w:rFonts w:ascii="Arial" w:hAnsi="Arial" w:cs="Arial"/>
          <w:sz w:val="24"/>
          <w:szCs w:val="24"/>
        </w:rPr>
        <w:t>Therefore</w:t>
      </w:r>
      <w:proofErr w:type="gramEnd"/>
      <w:r>
        <w:rPr>
          <w:rFonts w:ascii="Arial" w:hAnsi="Arial" w:cs="Arial"/>
          <w:sz w:val="24"/>
          <w:szCs w:val="24"/>
        </w:rPr>
        <w:t xml:space="preserve"> these projects have not gone according to the traditional way of planning and developing software projects.   </w:t>
      </w:r>
    </w:p>
    <w:p w14:paraId="5C7D85D5" w14:textId="77777777" w:rsidR="00EB7A64" w:rsidRDefault="00EB7A64" w:rsidP="00EB7A64">
      <w:pPr>
        <w:rPr>
          <w:rFonts w:ascii="Arial" w:hAnsi="Arial" w:cs="Arial"/>
        </w:rPr>
      </w:pPr>
    </w:p>
    <w:p w14:paraId="254C68E5" w14:textId="1D0F66BB" w:rsidR="00EB7A64" w:rsidRPr="00D53E32" w:rsidRDefault="00EB7A64" w:rsidP="00EB7A64">
      <w:pPr>
        <w:rPr>
          <w:rFonts w:ascii="Arial" w:hAnsi="Arial" w:cs="Arial"/>
          <w:sz w:val="28"/>
          <w:szCs w:val="28"/>
        </w:rPr>
      </w:pPr>
      <w:r>
        <w:rPr>
          <w:rFonts w:ascii="Arial" w:hAnsi="Arial" w:cs="Arial"/>
          <w:sz w:val="28"/>
          <w:szCs w:val="28"/>
        </w:rPr>
        <w:t>Public Beta</w:t>
      </w:r>
    </w:p>
    <w:p w14:paraId="7F60E970" w14:textId="77777777" w:rsidR="00EB7A64" w:rsidRDefault="00EB7A64" w:rsidP="00EB7A64">
      <w:pPr>
        <w:rPr>
          <w:rFonts w:ascii="Arial" w:eastAsia="Times New Roman" w:hAnsi="Arial" w:cs="Arial"/>
          <w:shd w:val="clear" w:color="auto" w:fill="FFFFFF"/>
        </w:rPr>
      </w:pPr>
      <w:r w:rsidRPr="007E0006">
        <w:rPr>
          <w:rFonts w:ascii="Arial" w:eastAsia="Times New Roman" w:hAnsi="Arial" w:cs="Arial"/>
          <w:sz w:val="24"/>
          <w:szCs w:val="24"/>
          <w:shd w:val="clear" w:color="auto" w:fill="FFFFFF"/>
        </w:rPr>
        <w:t xml:space="preserve">The </w:t>
      </w:r>
      <w:r>
        <w:rPr>
          <w:rFonts w:ascii="Arial" w:eastAsia="Times New Roman" w:hAnsi="Arial" w:cs="Arial"/>
          <w:shd w:val="clear" w:color="auto" w:fill="FFFFFF"/>
        </w:rPr>
        <w:t xml:space="preserve">software </w:t>
      </w:r>
      <w:r w:rsidRPr="007E0006">
        <w:rPr>
          <w:rFonts w:ascii="Arial" w:eastAsia="Times New Roman" w:hAnsi="Arial" w:cs="Arial"/>
          <w:sz w:val="24"/>
          <w:szCs w:val="24"/>
          <w:shd w:val="clear" w:color="auto" w:fill="FFFFFF"/>
        </w:rPr>
        <w:t xml:space="preserve">robots are scaled up to maximum capacity for testing over the period of Public Beta with live cases provided by the business. Once business have verified all test outputs, </w:t>
      </w:r>
      <w:r>
        <w:rPr>
          <w:rFonts w:ascii="Arial" w:eastAsia="Times New Roman" w:hAnsi="Arial" w:cs="Arial"/>
          <w:shd w:val="clear" w:color="auto" w:fill="FFFFFF"/>
        </w:rPr>
        <w:t xml:space="preserve">the next stage is for the </w:t>
      </w:r>
      <w:r w:rsidRPr="007E0006">
        <w:rPr>
          <w:rFonts w:ascii="Arial" w:eastAsia="Times New Roman" w:hAnsi="Arial" w:cs="Arial"/>
          <w:sz w:val="24"/>
          <w:szCs w:val="24"/>
          <w:shd w:val="clear" w:color="auto" w:fill="FFFFFF"/>
        </w:rPr>
        <w:t>IAG development team to handover the project to the Live Service team.</w:t>
      </w:r>
    </w:p>
    <w:p w14:paraId="597D6487" w14:textId="3A8667E9" w:rsidR="00D16DF2" w:rsidRDefault="00D16DF2" w:rsidP="00EB7A64">
      <w:pPr>
        <w:rPr>
          <w:rFonts w:ascii="Arial" w:eastAsia="Times New Roman" w:hAnsi="Arial" w:cs="Arial"/>
          <w:shd w:val="clear" w:color="auto" w:fill="FFFFFF"/>
        </w:rPr>
      </w:pPr>
    </w:p>
    <w:p w14:paraId="514D1974" w14:textId="77777777" w:rsidR="00D16DF2" w:rsidRDefault="00D16DF2" w:rsidP="00EB7A64">
      <w:pPr>
        <w:rPr>
          <w:rFonts w:ascii="Arial" w:eastAsia="Times New Roman" w:hAnsi="Arial" w:cs="Arial"/>
          <w:shd w:val="clear" w:color="auto" w:fill="FFFFFF"/>
        </w:rPr>
      </w:pPr>
    </w:p>
    <w:p w14:paraId="1A65E08C" w14:textId="72E4DB0A" w:rsidR="00EB7A64" w:rsidRPr="00D53E32" w:rsidRDefault="00EB7A64" w:rsidP="00EB7A64">
      <w:pPr>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Live Service</w:t>
      </w:r>
    </w:p>
    <w:p w14:paraId="516414C7" w14:textId="77777777" w:rsidR="00EB7A64" w:rsidRPr="00871E5D" w:rsidRDefault="00EB7A64" w:rsidP="00EB7A64">
      <w:pPr>
        <w:rPr>
          <w:rFonts w:ascii="Arial" w:eastAsia="Times New Roman" w:hAnsi="Arial" w:cs="Arial"/>
          <w:sz w:val="24"/>
          <w:szCs w:val="24"/>
        </w:rPr>
      </w:pPr>
      <w:r w:rsidRPr="00871E5D">
        <w:rPr>
          <w:rFonts w:ascii="Arial" w:eastAsia="Times New Roman" w:hAnsi="Arial" w:cs="Arial"/>
          <w:sz w:val="24"/>
          <w:szCs w:val="24"/>
        </w:rPr>
        <w:t xml:space="preserve">In this phase is where you have the live service management team that is responsible for looking after the Robots in terms of maintenance.  There is a dedicated team called the Robotics Operation Centre (ROC) team.  </w:t>
      </w:r>
    </w:p>
    <w:p w14:paraId="077DFFCC" w14:textId="77777777" w:rsidR="00EB7A64" w:rsidRPr="000D146B" w:rsidRDefault="00EB7A64" w:rsidP="00EB7A64">
      <w:pPr>
        <w:rPr>
          <w:rFonts w:ascii="Arial" w:hAnsi="Arial" w:cs="Arial"/>
        </w:rPr>
      </w:pPr>
    </w:p>
    <w:p w14:paraId="31A6AA23" w14:textId="77777777" w:rsidR="00D10DB4" w:rsidRDefault="00D10DB4" w:rsidP="00EB7A64">
      <w:pPr>
        <w:rPr>
          <w:rFonts w:ascii="Arial" w:hAnsi="Arial" w:cs="Arial"/>
          <w:sz w:val="28"/>
          <w:szCs w:val="28"/>
        </w:rPr>
      </w:pPr>
    </w:p>
    <w:p w14:paraId="07CADF00" w14:textId="5D7A233C" w:rsidR="00EB7A64" w:rsidRPr="000D146B" w:rsidRDefault="00EB7A64" w:rsidP="00EB7A64">
      <w:pPr>
        <w:rPr>
          <w:rFonts w:ascii="Arial" w:hAnsi="Arial" w:cs="Arial"/>
          <w:sz w:val="28"/>
          <w:szCs w:val="28"/>
        </w:rPr>
      </w:pPr>
      <w:r w:rsidRPr="000D146B">
        <w:rPr>
          <w:rFonts w:ascii="Arial" w:hAnsi="Arial" w:cs="Arial"/>
          <w:sz w:val="28"/>
          <w:szCs w:val="28"/>
        </w:rPr>
        <w:lastRenderedPageBreak/>
        <w:t>The Design Process and Development Standards</w:t>
      </w:r>
    </w:p>
    <w:p w14:paraId="0CD9A4B9" w14:textId="5C23C560" w:rsidR="00EB7A64" w:rsidRPr="00FF347C" w:rsidRDefault="00B81DDF" w:rsidP="00EB7A64">
      <w:pPr>
        <w:rPr>
          <w:rFonts w:ascii="Arial" w:hAnsi="Arial" w:cs="Arial"/>
          <w:sz w:val="24"/>
          <w:szCs w:val="24"/>
        </w:rPr>
      </w:pPr>
      <w:r w:rsidRPr="00FF347C">
        <w:rPr>
          <w:rFonts w:ascii="Arial" w:hAnsi="Arial" w:cs="Arial"/>
          <w:sz w:val="24"/>
          <w:szCs w:val="24"/>
        </w:rPr>
        <w:t xml:space="preserve">As mentioned earlier, </w:t>
      </w:r>
      <w:proofErr w:type="spellStart"/>
      <w:r w:rsidRPr="00FF347C">
        <w:rPr>
          <w:rFonts w:ascii="Arial" w:hAnsi="Arial" w:cs="Arial"/>
          <w:sz w:val="24"/>
          <w:szCs w:val="24"/>
        </w:rPr>
        <w:t>Uipath</w:t>
      </w:r>
      <w:proofErr w:type="spellEnd"/>
      <w:r w:rsidRPr="00FF347C">
        <w:rPr>
          <w:rFonts w:ascii="Arial" w:hAnsi="Arial" w:cs="Arial"/>
          <w:sz w:val="24"/>
          <w:szCs w:val="24"/>
        </w:rPr>
        <w:t xml:space="preserve"> </w:t>
      </w:r>
      <w:proofErr w:type="spellStart"/>
      <w:r w:rsidRPr="00FF347C">
        <w:rPr>
          <w:rFonts w:ascii="Arial" w:hAnsi="Arial" w:cs="Arial"/>
          <w:sz w:val="24"/>
          <w:szCs w:val="24"/>
        </w:rPr>
        <w:t>Sudio</w:t>
      </w:r>
      <w:proofErr w:type="spellEnd"/>
      <w:r w:rsidRPr="00FF347C">
        <w:rPr>
          <w:rFonts w:ascii="Arial" w:hAnsi="Arial" w:cs="Arial"/>
          <w:sz w:val="24"/>
          <w:szCs w:val="24"/>
        </w:rPr>
        <w:t xml:space="preserve"> is the main tool used at the I</w:t>
      </w:r>
      <w:r w:rsidR="00D16DF2">
        <w:rPr>
          <w:rFonts w:ascii="Arial" w:hAnsi="Arial" w:cs="Arial"/>
          <w:sz w:val="24"/>
          <w:szCs w:val="24"/>
        </w:rPr>
        <w:t>A</w:t>
      </w:r>
      <w:r w:rsidRPr="00FF347C">
        <w:rPr>
          <w:rFonts w:ascii="Arial" w:hAnsi="Arial" w:cs="Arial"/>
          <w:sz w:val="24"/>
          <w:szCs w:val="24"/>
        </w:rPr>
        <w:t xml:space="preserve">G for all our automations.  These </w:t>
      </w:r>
      <w:r w:rsidR="0072133E" w:rsidRPr="00FF347C">
        <w:rPr>
          <w:rFonts w:ascii="Arial" w:hAnsi="Arial" w:cs="Arial"/>
          <w:sz w:val="24"/>
          <w:szCs w:val="24"/>
        </w:rPr>
        <w:t>automations have to be created, adhering to certain development standards.</w:t>
      </w:r>
    </w:p>
    <w:p w14:paraId="1490F6A5" w14:textId="77777777" w:rsidR="00EB7A64" w:rsidRPr="00FF347C" w:rsidRDefault="00EB7A64" w:rsidP="00EB7A64">
      <w:pPr>
        <w:rPr>
          <w:rFonts w:ascii="Arial" w:hAnsi="Arial" w:cs="Arial"/>
          <w:sz w:val="24"/>
          <w:szCs w:val="24"/>
        </w:rPr>
      </w:pPr>
      <w:r w:rsidRPr="00FF347C">
        <w:rPr>
          <w:rFonts w:ascii="Arial" w:hAnsi="Arial" w:cs="Arial"/>
          <w:sz w:val="24"/>
          <w:szCs w:val="24"/>
        </w:rPr>
        <w:t>When building processes in Uipath, the design is split into three processes:</w:t>
      </w:r>
    </w:p>
    <w:p w14:paraId="1852DC94" w14:textId="77777777" w:rsidR="00EB7A64" w:rsidRPr="00FF347C" w:rsidRDefault="00EB7A64" w:rsidP="00EB7A64">
      <w:pPr>
        <w:pStyle w:val="ListParagraph"/>
        <w:numPr>
          <w:ilvl w:val="0"/>
          <w:numId w:val="1"/>
        </w:numPr>
        <w:rPr>
          <w:rFonts w:ascii="Arial" w:hAnsi="Arial" w:cs="Arial"/>
        </w:rPr>
      </w:pPr>
      <w:r w:rsidRPr="00FF347C">
        <w:rPr>
          <w:rFonts w:ascii="Arial" w:hAnsi="Arial" w:cs="Arial"/>
        </w:rPr>
        <w:t>The Load Work – this can be automating something like loading each row of data from an excel into a queue.</w:t>
      </w:r>
    </w:p>
    <w:p w14:paraId="3DE4DBEE" w14:textId="77777777" w:rsidR="00EB7A64" w:rsidRPr="00871E5D" w:rsidRDefault="00EB7A64" w:rsidP="00EB7A64">
      <w:pPr>
        <w:pStyle w:val="ListParagraph"/>
        <w:numPr>
          <w:ilvl w:val="0"/>
          <w:numId w:val="1"/>
        </w:numPr>
        <w:rPr>
          <w:rFonts w:ascii="Arial" w:hAnsi="Arial" w:cs="Arial"/>
        </w:rPr>
      </w:pPr>
      <w:r w:rsidRPr="00871E5D">
        <w:rPr>
          <w:rFonts w:ascii="Arial" w:hAnsi="Arial" w:cs="Arial"/>
        </w:rPr>
        <w:t>Perform Work – retrieving the above queue item and processing to completion with either a successful outcome, a business exception or as an application.</w:t>
      </w:r>
    </w:p>
    <w:p w14:paraId="0FD5FBDA" w14:textId="77777777" w:rsidR="00EB7A64" w:rsidRPr="00871E5D" w:rsidRDefault="00EB7A64" w:rsidP="00EB7A64">
      <w:pPr>
        <w:pStyle w:val="ListParagraph"/>
        <w:numPr>
          <w:ilvl w:val="0"/>
          <w:numId w:val="1"/>
        </w:numPr>
        <w:rPr>
          <w:rFonts w:ascii="Arial" w:hAnsi="Arial" w:cs="Arial"/>
        </w:rPr>
      </w:pPr>
      <w:r w:rsidRPr="00871E5D">
        <w:rPr>
          <w:rFonts w:ascii="Arial" w:hAnsi="Arial" w:cs="Arial"/>
        </w:rPr>
        <w:t>Reporting – this process is aimed at providing useful management Information on the work completed by the robot.  The Data includes various information such as cases processed, business and application exceptions and reasons, processing time per case as well as start and end processing times.</w:t>
      </w:r>
    </w:p>
    <w:p w14:paraId="1F2B8B20" w14:textId="77777777" w:rsidR="00EB7A64" w:rsidRPr="00871E5D" w:rsidRDefault="00EB7A64" w:rsidP="00EB7A64">
      <w:pPr>
        <w:rPr>
          <w:rFonts w:ascii="Arial" w:hAnsi="Arial" w:cs="Arial"/>
          <w:sz w:val="24"/>
          <w:szCs w:val="24"/>
        </w:rPr>
      </w:pPr>
      <w:r w:rsidRPr="00871E5D">
        <w:rPr>
          <w:rFonts w:ascii="Arial" w:hAnsi="Arial" w:cs="Arial"/>
          <w:sz w:val="24"/>
          <w:szCs w:val="24"/>
        </w:rPr>
        <w:t>This is reflected in the components that I am building, and each process has three levels:</w:t>
      </w:r>
    </w:p>
    <w:p w14:paraId="6485158D" w14:textId="77777777" w:rsidR="00EB7A64" w:rsidRPr="00871E5D" w:rsidRDefault="00EB7A64" w:rsidP="00EB7A64">
      <w:pPr>
        <w:pStyle w:val="ListParagraph"/>
        <w:numPr>
          <w:ilvl w:val="0"/>
          <w:numId w:val="2"/>
        </w:numPr>
        <w:rPr>
          <w:rFonts w:ascii="Arial" w:hAnsi="Arial" w:cs="Arial"/>
        </w:rPr>
      </w:pPr>
      <w:r w:rsidRPr="00871E5D">
        <w:rPr>
          <w:rFonts w:ascii="Arial" w:hAnsi="Arial" w:cs="Arial"/>
        </w:rPr>
        <w:t>State Machine.</w:t>
      </w:r>
    </w:p>
    <w:p w14:paraId="6098B4A3" w14:textId="77777777" w:rsidR="00EB7A64" w:rsidRPr="00871E5D" w:rsidRDefault="00EB7A64" w:rsidP="00EB7A64">
      <w:pPr>
        <w:pStyle w:val="ListParagraph"/>
        <w:numPr>
          <w:ilvl w:val="0"/>
          <w:numId w:val="2"/>
        </w:numPr>
        <w:rPr>
          <w:rFonts w:ascii="Arial" w:hAnsi="Arial" w:cs="Arial"/>
        </w:rPr>
      </w:pPr>
      <w:r w:rsidRPr="00871E5D">
        <w:rPr>
          <w:rFonts w:ascii="Arial" w:hAnsi="Arial" w:cs="Arial"/>
        </w:rPr>
        <w:t>Process Workflow.</w:t>
      </w:r>
    </w:p>
    <w:p w14:paraId="5D56B910" w14:textId="77777777" w:rsidR="00EB7A64" w:rsidRPr="00871E5D" w:rsidRDefault="00EB7A64" w:rsidP="00EB7A64">
      <w:pPr>
        <w:pStyle w:val="ListParagraph"/>
        <w:numPr>
          <w:ilvl w:val="0"/>
          <w:numId w:val="2"/>
        </w:numPr>
        <w:rPr>
          <w:rFonts w:ascii="Arial" w:hAnsi="Arial" w:cs="Arial"/>
        </w:rPr>
      </w:pPr>
      <w:r w:rsidRPr="00871E5D">
        <w:rPr>
          <w:rFonts w:ascii="Arial" w:hAnsi="Arial" w:cs="Arial"/>
        </w:rPr>
        <w:t>Process Logic and Automation.</w:t>
      </w:r>
    </w:p>
    <w:p w14:paraId="63069192" w14:textId="77777777" w:rsidR="00EB7A64" w:rsidRPr="00871E5D" w:rsidRDefault="00EB7A64" w:rsidP="00EB7A64">
      <w:pPr>
        <w:rPr>
          <w:rFonts w:ascii="Arial" w:hAnsi="Arial" w:cs="Arial"/>
          <w:sz w:val="24"/>
          <w:szCs w:val="24"/>
        </w:rPr>
      </w:pPr>
    </w:p>
    <w:p w14:paraId="7849F3EC" w14:textId="58000EC6" w:rsidR="005F1449" w:rsidRDefault="00AE132C" w:rsidP="00EB7A64">
      <w:pPr>
        <w:rPr>
          <w:rFonts w:ascii="Arial" w:hAnsi="Arial" w:cs="Arial"/>
          <w:sz w:val="24"/>
          <w:szCs w:val="24"/>
        </w:rPr>
      </w:pPr>
      <w:r>
        <w:rPr>
          <w:rFonts w:ascii="Arial" w:hAnsi="Arial" w:cs="Arial"/>
          <w:sz w:val="24"/>
          <w:szCs w:val="24"/>
        </w:rPr>
        <w:t xml:space="preserve">The </w:t>
      </w:r>
      <w:r w:rsidR="00B639F3">
        <w:rPr>
          <w:rFonts w:ascii="Arial" w:hAnsi="Arial" w:cs="Arial"/>
          <w:sz w:val="24"/>
          <w:szCs w:val="24"/>
        </w:rPr>
        <w:t xml:space="preserve">three </w:t>
      </w:r>
      <w:r>
        <w:rPr>
          <w:rFonts w:ascii="Arial" w:hAnsi="Arial" w:cs="Arial"/>
          <w:sz w:val="24"/>
          <w:szCs w:val="24"/>
        </w:rPr>
        <w:t xml:space="preserve">processes </w:t>
      </w:r>
      <w:r w:rsidR="00B639F3">
        <w:rPr>
          <w:rFonts w:ascii="Arial" w:hAnsi="Arial" w:cs="Arial"/>
          <w:sz w:val="24"/>
          <w:szCs w:val="24"/>
        </w:rPr>
        <w:t xml:space="preserve">above </w:t>
      </w:r>
      <w:r>
        <w:rPr>
          <w:rFonts w:ascii="Arial" w:hAnsi="Arial" w:cs="Arial"/>
          <w:sz w:val="24"/>
          <w:szCs w:val="24"/>
        </w:rPr>
        <w:t xml:space="preserve">are built using components and each component is made up of </w:t>
      </w:r>
      <w:r w:rsidR="002C6E0E">
        <w:rPr>
          <w:rFonts w:ascii="Arial" w:hAnsi="Arial" w:cs="Arial"/>
          <w:sz w:val="24"/>
          <w:szCs w:val="24"/>
        </w:rPr>
        <w:t>‘Sequences’</w:t>
      </w:r>
      <w:r w:rsidR="00B639F3">
        <w:rPr>
          <w:rFonts w:ascii="Arial" w:hAnsi="Arial" w:cs="Arial"/>
          <w:sz w:val="24"/>
          <w:szCs w:val="24"/>
        </w:rPr>
        <w:t>,</w:t>
      </w:r>
      <w:r w:rsidR="002C6E0E">
        <w:rPr>
          <w:rFonts w:ascii="Arial" w:hAnsi="Arial" w:cs="Arial"/>
          <w:sz w:val="24"/>
          <w:szCs w:val="24"/>
        </w:rPr>
        <w:t xml:space="preserve"> which contain several Activities</w:t>
      </w:r>
      <w:r w:rsidR="00B639F3">
        <w:rPr>
          <w:rFonts w:ascii="Arial" w:hAnsi="Arial" w:cs="Arial"/>
          <w:sz w:val="24"/>
          <w:szCs w:val="24"/>
        </w:rPr>
        <w:t>;</w:t>
      </w:r>
      <w:r w:rsidR="002C6E0E">
        <w:rPr>
          <w:rFonts w:ascii="Arial" w:hAnsi="Arial" w:cs="Arial"/>
          <w:sz w:val="24"/>
          <w:szCs w:val="24"/>
        </w:rPr>
        <w:t xml:space="preserve"> </w:t>
      </w:r>
      <w:r>
        <w:rPr>
          <w:rFonts w:ascii="Arial" w:hAnsi="Arial" w:cs="Arial"/>
          <w:sz w:val="24"/>
          <w:szCs w:val="24"/>
        </w:rPr>
        <w:t>‘Activities’</w:t>
      </w:r>
      <w:r w:rsidR="00B639F3">
        <w:rPr>
          <w:rFonts w:ascii="Arial" w:hAnsi="Arial" w:cs="Arial"/>
          <w:sz w:val="24"/>
          <w:szCs w:val="24"/>
        </w:rPr>
        <w:t>,</w:t>
      </w:r>
      <w:r>
        <w:rPr>
          <w:rFonts w:ascii="Arial" w:hAnsi="Arial" w:cs="Arial"/>
          <w:sz w:val="24"/>
          <w:szCs w:val="24"/>
        </w:rPr>
        <w:t xml:space="preserve"> which are blocks whose functions can be modified by a written code or in some cases</w:t>
      </w:r>
      <w:r w:rsidR="00111A5B">
        <w:rPr>
          <w:rFonts w:ascii="Arial" w:hAnsi="Arial" w:cs="Arial"/>
          <w:sz w:val="24"/>
          <w:szCs w:val="24"/>
        </w:rPr>
        <w:t>,</w:t>
      </w:r>
      <w:r>
        <w:rPr>
          <w:rFonts w:ascii="Arial" w:hAnsi="Arial" w:cs="Arial"/>
          <w:sz w:val="24"/>
          <w:szCs w:val="24"/>
        </w:rPr>
        <w:t xml:space="preserve"> their default values can be used.</w:t>
      </w:r>
      <w:r w:rsidR="00D518E4">
        <w:rPr>
          <w:rFonts w:ascii="Arial" w:hAnsi="Arial" w:cs="Arial"/>
          <w:sz w:val="24"/>
          <w:szCs w:val="24"/>
        </w:rPr>
        <w:t xml:space="preserve"> </w:t>
      </w:r>
      <w:r w:rsidR="008414B5">
        <w:rPr>
          <w:rFonts w:ascii="Arial" w:hAnsi="Arial" w:cs="Arial"/>
          <w:sz w:val="24"/>
          <w:szCs w:val="24"/>
        </w:rPr>
        <w:t xml:space="preserve"> You also have a</w:t>
      </w:r>
      <w:r w:rsidR="00B639F3">
        <w:rPr>
          <w:rFonts w:ascii="Arial" w:hAnsi="Arial" w:cs="Arial"/>
          <w:sz w:val="24"/>
          <w:szCs w:val="24"/>
        </w:rPr>
        <w:t>n</w:t>
      </w:r>
      <w:r w:rsidR="008414B5">
        <w:rPr>
          <w:rFonts w:ascii="Arial" w:hAnsi="Arial" w:cs="Arial"/>
          <w:sz w:val="24"/>
          <w:szCs w:val="24"/>
        </w:rPr>
        <w:t xml:space="preserve"> </w:t>
      </w:r>
      <w:r w:rsidR="00B639F3">
        <w:rPr>
          <w:rFonts w:ascii="Arial" w:hAnsi="Arial" w:cs="Arial"/>
          <w:sz w:val="24"/>
          <w:szCs w:val="24"/>
        </w:rPr>
        <w:t>‘</w:t>
      </w:r>
      <w:r w:rsidR="008414B5">
        <w:rPr>
          <w:rFonts w:ascii="Arial" w:hAnsi="Arial" w:cs="Arial"/>
          <w:sz w:val="24"/>
          <w:szCs w:val="24"/>
        </w:rPr>
        <w:t>Invoke</w:t>
      </w:r>
      <w:r w:rsidR="00B639F3">
        <w:rPr>
          <w:rFonts w:ascii="Arial" w:hAnsi="Arial" w:cs="Arial"/>
          <w:sz w:val="24"/>
          <w:szCs w:val="24"/>
        </w:rPr>
        <w:t>’</w:t>
      </w:r>
      <w:r w:rsidR="008414B5">
        <w:rPr>
          <w:rFonts w:ascii="Arial" w:hAnsi="Arial" w:cs="Arial"/>
          <w:sz w:val="24"/>
          <w:szCs w:val="24"/>
        </w:rPr>
        <w:t xml:space="preserve"> </w:t>
      </w:r>
      <w:r w:rsidR="0019002D">
        <w:rPr>
          <w:rFonts w:ascii="Arial" w:hAnsi="Arial" w:cs="Arial"/>
          <w:sz w:val="24"/>
          <w:szCs w:val="24"/>
        </w:rPr>
        <w:t>A</w:t>
      </w:r>
      <w:r w:rsidR="008414B5">
        <w:rPr>
          <w:rFonts w:ascii="Arial" w:hAnsi="Arial" w:cs="Arial"/>
          <w:sz w:val="24"/>
          <w:szCs w:val="24"/>
        </w:rPr>
        <w:t>ctivity which is used to reference other components.</w:t>
      </w:r>
      <w:r w:rsidR="00D518E4">
        <w:rPr>
          <w:rFonts w:ascii="Arial" w:hAnsi="Arial" w:cs="Arial"/>
          <w:sz w:val="24"/>
          <w:szCs w:val="24"/>
        </w:rPr>
        <w:t xml:space="preserve"> Figure 2</w:t>
      </w:r>
      <w:r w:rsidR="00DD3604">
        <w:rPr>
          <w:rFonts w:ascii="Arial" w:hAnsi="Arial" w:cs="Arial"/>
          <w:sz w:val="24"/>
          <w:szCs w:val="24"/>
        </w:rPr>
        <w:t>a</w:t>
      </w:r>
      <w:r w:rsidR="00D518E4">
        <w:rPr>
          <w:rFonts w:ascii="Arial" w:hAnsi="Arial" w:cs="Arial"/>
          <w:sz w:val="24"/>
          <w:szCs w:val="24"/>
        </w:rPr>
        <w:t xml:space="preserve"> below is an ‘If Activity’ </w:t>
      </w:r>
      <w:r w:rsidR="00B639F3">
        <w:rPr>
          <w:rFonts w:ascii="Arial" w:hAnsi="Arial" w:cs="Arial"/>
          <w:sz w:val="24"/>
          <w:szCs w:val="24"/>
        </w:rPr>
        <w:t xml:space="preserve">block </w:t>
      </w:r>
      <w:r w:rsidR="00D518E4">
        <w:rPr>
          <w:rFonts w:ascii="Arial" w:hAnsi="Arial" w:cs="Arial"/>
          <w:sz w:val="24"/>
          <w:szCs w:val="24"/>
        </w:rPr>
        <w:t xml:space="preserve">that has another Activity called a ‘Throw’.  This block is commonly found in a component when formulating conditional statements. </w:t>
      </w:r>
      <w:r w:rsidR="00DD3604">
        <w:rPr>
          <w:rFonts w:ascii="Arial" w:hAnsi="Arial" w:cs="Arial"/>
          <w:sz w:val="24"/>
          <w:szCs w:val="24"/>
        </w:rPr>
        <w:t>Figure 2b is a Test harness component built for testing other components to make sure they perform the logic or automation they are built for.</w:t>
      </w:r>
      <w:r w:rsidR="005F1449">
        <w:rPr>
          <w:rFonts w:ascii="Arial" w:hAnsi="Arial" w:cs="Arial"/>
          <w:sz w:val="24"/>
          <w:szCs w:val="24"/>
        </w:rPr>
        <w:t xml:space="preserve">  Within the test harness component </w:t>
      </w:r>
      <w:r w:rsidR="00790496">
        <w:rPr>
          <w:rFonts w:ascii="Arial" w:hAnsi="Arial" w:cs="Arial"/>
          <w:sz w:val="24"/>
          <w:szCs w:val="24"/>
        </w:rPr>
        <w:t xml:space="preserve">are </w:t>
      </w:r>
      <w:r w:rsidR="005F1449">
        <w:rPr>
          <w:rFonts w:ascii="Arial" w:hAnsi="Arial" w:cs="Arial"/>
          <w:sz w:val="24"/>
          <w:szCs w:val="24"/>
        </w:rPr>
        <w:t>several ‘Activities’ that make up the components such as:</w:t>
      </w:r>
    </w:p>
    <w:p w14:paraId="172E38E5" w14:textId="04217071" w:rsidR="005F1449" w:rsidRDefault="005F1449" w:rsidP="005F1449">
      <w:pPr>
        <w:pStyle w:val="ListParagraph"/>
        <w:numPr>
          <w:ilvl w:val="0"/>
          <w:numId w:val="4"/>
        </w:numPr>
        <w:rPr>
          <w:rFonts w:ascii="Arial" w:hAnsi="Arial" w:cs="Arial"/>
        </w:rPr>
      </w:pPr>
      <w:r>
        <w:rPr>
          <w:rFonts w:ascii="Arial" w:hAnsi="Arial" w:cs="Arial"/>
        </w:rPr>
        <w:t>A Sequence</w:t>
      </w:r>
    </w:p>
    <w:p w14:paraId="7C27A57F" w14:textId="02C29D7F" w:rsidR="00D518E4" w:rsidRDefault="007C473A" w:rsidP="005F1449">
      <w:pPr>
        <w:pStyle w:val="ListParagraph"/>
        <w:numPr>
          <w:ilvl w:val="0"/>
          <w:numId w:val="4"/>
        </w:numPr>
        <w:rPr>
          <w:rFonts w:ascii="Arial" w:hAnsi="Arial" w:cs="Arial"/>
        </w:rPr>
      </w:pPr>
      <w:r>
        <w:rPr>
          <w:rFonts w:ascii="Arial" w:hAnsi="Arial" w:cs="Arial"/>
        </w:rPr>
        <w:t xml:space="preserve">An </w:t>
      </w:r>
      <w:r w:rsidR="005F1449">
        <w:rPr>
          <w:rFonts w:ascii="Arial" w:hAnsi="Arial" w:cs="Arial"/>
        </w:rPr>
        <w:t xml:space="preserve">Assign </w:t>
      </w:r>
    </w:p>
    <w:p w14:paraId="55675D5B" w14:textId="78DA4BBC" w:rsidR="005F1449" w:rsidRDefault="005F1449" w:rsidP="005F1449">
      <w:pPr>
        <w:pStyle w:val="ListParagraph"/>
        <w:numPr>
          <w:ilvl w:val="0"/>
          <w:numId w:val="4"/>
        </w:numPr>
        <w:rPr>
          <w:rFonts w:ascii="Arial" w:hAnsi="Arial" w:cs="Arial"/>
        </w:rPr>
      </w:pPr>
      <w:r>
        <w:rPr>
          <w:rFonts w:ascii="Arial" w:hAnsi="Arial" w:cs="Arial"/>
        </w:rPr>
        <w:t>Message Box</w:t>
      </w:r>
      <w:r w:rsidR="007C473A">
        <w:rPr>
          <w:rFonts w:ascii="Arial" w:hAnsi="Arial" w:cs="Arial"/>
        </w:rPr>
        <w:t>es</w:t>
      </w:r>
    </w:p>
    <w:p w14:paraId="45237E38" w14:textId="68402EEE" w:rsidR="005F1449" w:rsidRDefault="008921D3" w:rsidP="005F1449">
      <w:pPr>
        <w:pStyle w:val="ListParagraph"/>
        <w:numPr>
          <w:ilvl w:val="0"/>
          <w:numId w:val="4"/>
        </w:numPr>
        <w:rPr>
          <w:rFonts w:ascii="Arial" w:hAnsi="Arial" w:cs="Arial"/>
        </w:rPr>
      </w:pPr>
      <w:r>
        <w:rPr>
          <w:rFonts w:ascii="Arial" w:hAnsi="Arial" w:cs="Arial"/>
        </w:rPr>
        <w:t>An I</w:t>
      </w:r>
      <w:r w:rsidR="007C473A">
        <w:rPr>
          <w:rFonts w:ascii="Arial" w:hAnsi="Arial" w:cs="Arial"/>
        </w:rPr>
        <w:t>nvoke</w:t>
      </w:r>
    </w:p>
    <w:p w14:paraId="1A27C35F" w14:textId="77777777" w:rsidR="007C473A" w:rsidRPr="007C473A" w:rsidRDefault="007C473A" w:rsidP="007C473A">
      <w:pPr>
        <w:rPr>
          <w:rFonts w:ascii="Arial" w:hAnsi="Arial" w:cs="Arial"/>
        </w:rPr>
      </w:pPr>
    </w:p>
    <w:p w14:paraId="0E0B8A6C" w14:textId="4DCA3F12" w:rsidR="00EB7A64" w:rsidRDefault="00D518E4" w:rsidP="00EB7A64">
      <w:pPr>
        <w:rPr>
          <w:rFonts w:ascii="Arial" w:hAnsi="Arial" w:cs="Arial"/>
          <w:sz w:val="24"/>
          <w:szCs w:val="24"/>
        </w:rPr>
      </w:pPr>
      <w:r>
        <w:rPr>
          <w:rFonts w:ascii="Arial" w:hAnsi="Arial" w:cs="Arial"/>
          <w:noProof/>
          <w:sz w:val="24"/>
          <w:szCs w:val="24"/>
        </w:rPr>
        <w:lastRenderedPageBreak/>
        <w:drawing>
          <wp:inline distT="0" distB="0" distL="0" distR="0" wp14:anchorId="03332EF3" wp14:editId="3CD83732">
            <wp:extent cx="5731510" cy="256603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9 at 16.00.1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r w:rsidR="00AE132C">
        <w:rPr>
          <w:rFonts w:ascii="Arial" w:hAnsi="Arial" w:cs="Arial"/>
          <w:sz w:val="24"/>
          <w:szCs w:val="24"/>
        </w:rPr>
        <w:t xml:space="preserve"> </w:t>
      </w:r>
    </w:p>
    <w:p w14:paraId="62E2816F" w14:textId="62D1E5AE" w:rsidR="00D518E4" w:rsidRPr="00D518E4" w:rsidRDefault="00D518E4" w:rsidP="00EB7A64">
      <w:pPr>
        <w:rPr>
          <w:rFonts w:ascii="Arial" w:hAnsi="Arial" w:cs="Arial"/>
          <w:i/>
          <w:iCs/>
          <w:sz w:val="16"/>
          <w:szCs w:val="16"/>
        </w:rPr>
      </w:pPr>
      <w:r w:rsidRPr="00D518E4">
        <w:rPr>
          <w:rFonts w:ascii="Arial" w:hAnsi="Arial" w:cs="Arial"/>
          <w:i/>
          <w:iCs/>
          <w:sz w:val="16"/>
          <w:szCs w:val="16"/>
        </w:rPr>
        <w:t>Figure 2</w:t>
      </w:r>
      <w:r w:rsidR="006608ED">
        <w:rPr>
          <w:rFonts w:ascii="Arial" w:hAnsi="Arial" w:cs="Arial"/>
          <w:i/>
          <w:iCs/>
          <w:sz w:val="16"/>
          <w:szCs w:val="16"/>
        </w:rPr>
        <w:t>a</w:t>
      </w:r>
      <w:r w:rsidRPr="00D518E4">
        <w:rPr>
          <w:rFonts w:ascii="Arial" w:hAnsi="Arial" w:cs="Arial"/>
          <w:i/>
          <w:iCs/>
          <w:sz w:val="16"/>
          <w:szCs w:val="16"/>
        </w:rPr>
        <w:t>. An If block Activity with a Throw Activity in it.</w:t>
      </w:r>
    </w:p>
    <w:p w14:paraId="5BF1C9A9" w14:textId="68EC080E" w:rsidR="00C560AC" w:rsidRDefault="00C560AC" w:rsidP="00165568">
      <w:pPr>
        <w:jc w:val="center"/>
        <w:rPr>
          <w:rFonts w:ascii="Arial" w:hAnsi="Arial" w:cs="Arial"/>
          <w:sz w:val="24"/>
          <w:szCs w:val="24"/>
        </w:rPr>
      </w:pPr>
    </w:p>
    <w:p w14:paraId="41FDFF44" w14:textId="254A2D71" w:rsidR="00343C24" w:rsidRDefault="008921D3" w:rsidP="008921D3">
      <w:pPr>
        <w:rPr>
          <w:rFonts w:ascii="Arial" w:hAnsi="Arial" w:cs="Arial"/>
          <w:sz w:val="24"/>
          <w:szCs w:val="24"/>
        </w:rPr>
      </w:pPr>
      <w:r>
        <w:rPr>
          <w:rFonts w:ascii="Arial" w:hAnsi="Arial" w:cs="Arial"/>
          <w:noProof/>
          <w:sz w:val="24"/>
          <w:szCs w:val="24"/>
        </w:rPr>
        <w:lastRenderedPageBreak/>
        <w:drawing>
          <wp:inline distT="0" distB="0" distL="0" distR="0" wp14:anchorId="73CCB898" wp14:editId="5A5A2E79">
            <wp:extent cx="4010025" cy="8471444"/>
            <wp:effectExtent l="0" t="0" r="317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Harness.jpg"/>
                    <pic:cNvPicPr/>
                  </pic:nvPicPr>
                  <pic:blipFill>
                    <a:blip r:embed="rId7">
                      <a:extLst>
                        <a:ext uri="{28A0092B-C50C-407E-A947-70E740481C1C}">
                          <a14:useLocalDpi xmlns:a14="http://schemas.microsoft.com/office/drawing/2010/main" val="0"/>
                        </a:ext>
                      </a:extLst>
                    </a:blip>
                    <a:stretch>
                      <a:fillRect/>
                    </a:stretch>
                  </pic:blipFill>
                  <pic:spPr>
                    <a:xfrm>
                      <a:off x="0" y="0"/>
                      <a:ext cx="4010025" cy="8471444"/>
                    </a:xfrm>
                    <a:prstGeom prst="rect">
                      <a:avLst/>
                    </a:prstGeom>
                  </pic:spPr>
                </pic:pic>
              </a:graphicData>
            </a:graphic>
          </wp:inline>
        </w:drawing>
      </w:r>
    </w:p>
    <w:p w14:paraId="35667842" w14:textId="449220D6" w:rsidR="006608ED" w:rsidRPr="006608ED" w:rsidRDefault="006608ED" w:rsidP="006608ED">
      <w:pPr>
        <w:rPr>
          <w:rFonts w:ascii="Arial" w:hAnsi="Arial" w:cs="Arial"/>
          <w:i/>
          <w:iCs/>
          <w:sz w:val="16"/>
          <w:szCs w:val="16"/>
        </w:rPr>
      </w:pPr>
      <w:r w:rsidRPr="006608ED">
        <w:rPr>
          <w:rFonts w:ascii="Arial" w:hAnsi="Arial" w:cs="Arial"/>
          <w:i/>
          <w:iCs/>
          <w:sz w:val="16"/>
          <w:szCs w:val="16"/>
        </w:rPr>
        <w:t xml:space="preserve">Figure 2b. A test harness Component </w:t>
      </w:r>
      <w:r w:rsidR="00293DBF">
        <w:rPr>
          <w:rFonts w:ascii="Arial" w:hAnsi="Arial" w:cs="Arial"/>
          <w:i/>
          <w:iCs/>
          <w:sz w:val="16"/>
          <w:szCs w:val="16"/>
        </w:rPr>
        <w:t xml:space="preserve">with Activities </w:t>
      </w:r>
      <w:r w:rsidR="000F1EDB">
        <w:rPr>
          <w:rFonts w:ascii="Arial" w:hAnsi="Arial" w:cs="Arial"/>
          <w:i/>
          <w:iCs/>
          <w:sz w:val="16"/>
          <w:szCs w:val="16"/>
        </w:rPr>
        <w:t>such as message box, an Invoke etc</w:t>
      </w:r>
      <w:r w:rsidR="00293DBF">
        <w:rPr>
          <w:rFonts w:ascii="Arial" w:hAnsi="Arial" w:cs="Arial"/>
          <w:i/>
          <w:iCs/>
          <w:sz w:val="16"/>
          <w:szCs w:val="16"/>
        </w:rPr>
        <w:t>.</w:t>
      </w:r>
    </w:p>
    <w:p w14:paraId="04F840E9" w14:textId="77777777" w:rsidR="00343C24" w:rsidRDefault="00343C24" w:rsidP="00343C24">
      <w:pPr>
        <w:rPr>
          <w:rFonts w:ascii="Arial" w:hAnsi="Arial" w:cs="Arial"/>
          <w:sz w:val="24"/>
          <w:szCs w:val="24"/>
        </w:rPr>
      </w:pPr>
    </w:p>
    <w:p w14:paraId="747F6033" w14:textId="77777777" w:rsidR="00343C24" w:rsidRPr="00B70B73" w:rsidRDefault="00343C24" w:rsidP="00165568">
      <w:pPr>
        <w:jc w:val="center"/>
        <w:rPr>
          <w:rFonts w:ascii="Arial" w:hAnsi="Arial" w:cs="Arial"/>
          <w:sz w:val="24"/>
          <w:szCs w:val="24"/>
        </w:rPr>
      </w:pPr>
    </w:p>
    <w:p w14:paraId="65D23AEC" w14:textId="7C420D61" w:rsidR="00C560AC" w:rsidRPr="002204E1" w:rsidRDefault="00214BC9" w:rsidP="00C560AC">
      <w:pPr>
        <w:rPr>
          <w:rFonts w:ascii="Arial" w:hAnsi="Arial" w:cs="Arial"/>
          <w:sz w:val="28"/>
          <w:szCs w:val="28"/>
        </w:rPr>
      </w:pPr>
      <w:r w:rsidRPr="002204E1">
        <w:rPr>
          <w:rFonts w:ascii="Arial" w:hAnsi="Arial" w:cs="Arial"/>
          <w:sz w:val="28"/>
          <w:szCs w:val="28"/>
        </w:rPr>
        <w:t xml:space="preserve">Below is a list of projects that I will be </w:t>
      </w:r>
      <w:r w:rsidR="00C560AC" w:rsidRPr="002204E1">
        <w:rPr>
          <w:rFonts w:ascii="Arial" w:hAnsi="Arial" w:cs="Arial"/>
          <w:sz w:val="28"/>
          <w:szCs w:val="28"/>
        </w:rPr>
        <w:t>including</w:t>
      </w:r>
      <w:r w:rsidRPr="002204E1">
        <w:rPr>
          <w:rFonts w:ascii="Arial" w:hAnsi="Arial" w:cs="Arial"/>
          <w:sz w:val="28"/>
          <w:szCs w:val="28"/>
        </w:rPr>
        <w:t xml:space="preserve"> in this portfolio:</w:t>
      </w:r>
      <w:r w:rsidR="00C560AC" w:rsidRPr="002204E1">
        <w:rPr>
          <w:rFonts w:ascii="Arial" w:hAnsi="Arial" w:cs="Arial"/>
          <w:sz w:val="28"/>
          <w:szCs w:val="28"/>
        </w:rPr>
        <w:t xml:space="preserve"> </w:t>
      </w:r>
    </w:p>
    <w:p w14:paraId="6010298C" w14:textId="53E5F6B0" w:rsidR="008502E2" w:rsidRPr="003C349B" w:rsidRDefault="008502E2" w:rsidP="003C349B">
      <w:pPr>
        <w:pStyle w:val="ListParagraph"/>
        <w:numPr>
          <w:ilvl w:val="0"/>
          <w:numId w:val="6"/>
        </w:numPr>
        <w:rPr>
          <w:rFonts w:ascii="Arial" w:hAnsi="Arial" w:cs="Arial"/>
        </w:rPr>
      </w:pPr>
      <w:r w:rsidRPr="003C349B">
        <w:rPr>
          <w:rFonts w:ascii="Arial" w:hAnsi="Arial" w:cs="Arial"/>
        </w:rPr>
        <w:t>CPS Faster Payment project</w:t>
      </w:r>
      <w:r w:rsidR="00F7180B" w:rsidRPr="003C349B">
        <w:rPr>
          <w:rFonts w:ascii="Arial" w:hAnsi="Arial" w:cs="Arial"/>
        </w:rPr>
        <w:t>:</w:t>
      </w:r>
    </w:p>
    <w:p w14:paraId="117B66F5" w14:textId="5DE364C2" w:rsidR="00F7180B" w:rsidRPr="00F7180B" w:rsidRDefault="00F7180B" w:rsidP="00F7180B">
      <w:pPr>
        <w:pStyle w:val="ListParagraph"/>
        <w:numPr>
          <w:ilvl w:val="0"/>
          <w:numId w:val="5"/>
        </w:numPr>
        <w:rPr>
          <w:rFonts w:ascii="Arial" w:hAnsi="Arial" w:cs="Arial"/>
        </w:rPr>
      </w:pPr>
      <w:r w:rsidRPr="00F7180B">
        <w:rPr>
          <w:rFonts w:ascii="Arial" w:hAnsi="Arial" w:cs="Arial"/>
        </w:rPr>
        <w:t>Data input automation</w:t>
      </w:r>
    </w:p>
    <w:p w14:paraId="10FDA7FE" w14:textId="38B048BE" w:rsidR="003C349B" w:rsidRPr="005F01F8" w:rsidRDefault="00F7180B" w:rsidP="009358B9">
      <w:pPr>
        <w:pStyle w:val="ListParagraph"/>
        <w:numPr>
          <w:ilvl w:val="0"/>
          <w:numId w:val="5"/>
        </w:numPr>
        <w:rPr>
          <w:rFonts w:ascii="Arial" w:eastAsia="Times New Roman" w:hAnsi="Arial" w:cs="Arial"/>
        </w:rPr>
      </w:pPr>
      <w:r w:rsidRPr="00F7180B">
        <w:rPr>
          <w:rFonts w:ascii="Arial" w:eastAsia="Times New Roman" w:hAnsi="Arial" w:cs="Arial"/>
          <w:color w:val="111111"/>
          <w:shd w:val="clear" w:color="auto" w:fill="FAFAFA"/>
        </w:rPr>
        <w:t>Implementing the functionality to check for a bank holiday and the next working day</w:t>
      </w:r>
    </w:p>
    <w:p w14:paraId="76C33962" w14:textId="120AB4B9" w:rsidR="005F01F8" w:rsidRPr="005F01F8" w:rsidRDefault="005F01F8" w:rsidP="005F01F8">
      <w:pPr>
        <w:pStyle w:val="ListParagraph"/>
        <w:numPr>
          <w:ilvl w:val="0"/>
          <w:numId w:val="5"/>
        </w:numPr>
        <w:rPr>
          <w:rFonts w:ascii="Arial" w:eastAsia="Times New Roman" w:hAnsi="Arial" w:cs="Arial"/>
        </w:rPr>
      </w:pPr>
      <w:r w:rsidRPr="003C349B">
        <w:rPr>
          <w:rFonts w:ascii="Arial" w:eastAsia="Times New Roman" w:hAnsi="Arial" w:cs="Arial"/>
          <w:color w:val="111111"/>
          <w:shd w:val="clear" w:color="auto" w:fill="FAFAFA"/>
        </w:rPr>
        <w:t xml:space="preserve">Test harness for unit testing components of </w:t>
      </w:r>
      <w:proofErr w:type="spellStart"/>
      <w:r w:rsidRPr="003C349B">
        <w:rPr>
          <w:rFonts w:ascii="Arial" w:eastAsia="Times New Roman" w:hAnsi="Arial" w:cs="Arial"/>
          <w:color w:val="111111"/>
          <w:shd w:val="clear" w:color="auto" w:fill="FAFAFA"/>
        </w:rPr>
        <w:t>Uipath</w:t>
      </w:r>
      <w:proofErr w:type="spellEnd"/>
      <w:r w:rsidRPr="003C349B">
        <w:rPr>
          <w:rFonts w:ascii="Arial" w:eastAsia="Times New Roman" w:hAnsi="Arial" w:cs="Arial"/>
          <w:color w:val="111111"/>
          <w:shd w:val="clear" w:color="auto" w:fill="FAFAFA"/>
        </w:rPr>
        <w:t xml:space="preserve"> version </w:t>
      </w:r>
      <w:r>
        <w:rPr>
          <w:rFonts w:ascii="Arial" w:eastAsia="Times New Roman" w:hAnsi="Arial" w:cs="Arial"/>
          <w:color w:val="111111"/>
          <w:shd w:val="clear" w:color="auto" w:fill="FAFAFA"/>
        </w:rPr>
        <w:t>Upgrade</w:t>
      </w:r>
    </w:p>
    <w:p w14:paraId="1FCB9CB2" w14:textId="450886DA" w:rsidR="00B95214" w:rsidRPr="003C349B" w:rsidRDefault="00B95214" w:rsidP="003C349B">
      <w:pPr>
        <w:pStyle w:val="ListParagraph"/>
        <w:numPr>
          <w:ilvl w:val="0"/>
          <w:numId w:val="6"/>
        </w:numPr>
        <w:rPr>
          <w:rFonts w:ascii="Arial" w:hAnsi="Arial" w:cs="Arial"/>
        </w:rPr>
      </w:pPr>
      <w:r w:rsidRPr="003C349B">
        <w:rPr>
          <w:rFonts w:ascii="Arial" w:hAnsi="Arial" w:cs="Arial"/>
        </w:rPr>
        <w:t>User Interface and Database</w:t>
      </w:r>
      <w:r w:rsidR="004A7ADA">
        <w:rPr>
          <w:rFonts w:ascii="Arial" w:hAnsi="Arial" w:cs="Arial"/>
        </w:rPr>
        <w:t>.</w:t>
      </w:r>
    </w:p>
    <w:p w14:paraId="4E17353D" w14:textId="732A2AF0" w:rsidR="00B95214" w:rsidRPr="003C349B" w:rsidRDefault="00B95214" w:rsidP="003C349B">
      <w:pPr>
        <w:pStyle w:val="ListParagraph"/>
        <w:numPr>
          <w:ilvl w:val="0"/>
          <w:numId w:val="6"/>
        </w:numPr>
        <w:rPr>
          <w:rFonts w:ascii="Arial" w:hAnsi="Arial" w:cs="Arial"/>
        </w:rPr>
      </w:pPr>
      <w:r w:rsidRPr="003C349B">
        <w:rPr>
          <w:rFonts w:ascii="Arial" w:hAnsi="Arial" w:cs="Arial"/>
        </w:rPr>
        <w:t>Letter of Entitlement</w:t>
      </w:r>
      <w:r w:rsidR="00187091">
        <w:rPr>
          <w:rFonts w:ascii="Arial" w:hAnsi="Arial" w:cs="Arial"/>
        </w:rPr>
        <w:t xml:space="preserve"> (LOE)</w:t>
      </w:r>
      <w:r w:rsidR="004A7ADA">
        <w:rPr>
          <w:rFonts w:ascii="Arial" w:hAnsi="Arial" w:cs="Arial"/>
        </w:rPr>
        <w:t>.</w:t>
      </w:r>
    </w:p>
    <w:p w14:paraId="206DBFB8" w14:textId="38807B20" w:rsidR="00B95214" w:rsidRDefault="009E0C0C" w:rsidP="003C349B">
      <w:pPr>
        <w:pStyle w:val="ListParagraph"/>
        <w:numPr>
          <w:ilvl w:val="0"/>
          <w:numId w:val="6"/>
        </w:numPr>
        <w:rPr>
          <w:rFonts w:ascii="Arial" w:hAnsi="Arial" w:cs="Arial"/>
        </w:rPr>
      </w:pPr>
      <w:r w:rsidRPr="003C349B">
        <w:rPr>
          <w:rFonts w:ascii="Arial" w:hAnsi="Arial" w:cs="Arial"/>
        </w:rPr>
        <w:t>Carers Allowance SMS</w:t>
      </w:r>
      <w:r w:rsidR="004A7ADA">
        <w:rPr>
          <w:rFonts w:ascii="Arial" w:hAnsi="Arial" w:cs="Arial"/>
        </w:rPr>
        <w:t>.</w:t>
      </w:r>
      <w:r w:rsidRPr="003C349B">
        <w:rPr>
          <w:rFonts w:ascii="Arial" w:hAnsi="Arial" w:cs="Arial"/>
        </w:rPr>
        <w:t xml:space="preserve"> </w:t>
      </w:r>
    </w:p>
    <w:p w14:paraId="34004481" w14:textId="45B48071" w:rsidR="00AD2504" w:rsidRPr="003C349B" w:rsidRDefault="00AD2504" w:rsidP="003C349B">
      <w:pPr>
        <w:pStyle w:val="ListParagraph"/>
        <w:numPr>
          <w:ilvl w:val="0"/>
          <w:numId w:val="6"/>
        </w:numPr>
        <w:rPr>
          <w:rFonts w:ascii="Arial" w:hAnsi="Arial" w:cs="Arial"/>
        </w:rPr>
      </w:pPr>
      <w:r>
        <w:rPr>
          <w:rFonts w:ascii="Arial" w:hAnsi="Arial" w:cs="Arial"/>
        </w:rPr>
        <w:t>Universal Credit (UC) Bundle Builder</w:t>
      </w:r>
      <w:r w:rsidR="009C1B26">
        <w:rPr>
          <w:rFonts w:ascii="Arial" w:hAnsi="Arial" w:cs="Arial"/>
        </w:rPr>
        <w:t>.</w:t>
      </w:r>
    </w:p>
    <w:p w14:paraId="2AD58B06" w14:textId="77777777" w:rsidR="00F7180B" w:rsidRPr="00F7180B" w:rsidRDefault="00F7180B" w:rsidP="00C560AC">
      <w:pPr>
        <w:rPr>
          <w:rFonts w:ascii="Arial" w:hAnsi="Arial" w:cs="Arial"/>
          <w:sz w:val="24"/>
          <w:szCs w:val="24"/>
        </w:rPr>
      </w:pPr>
    </w:p>
    <w:p w14:paraId="702B7159" w14:textId="77777777" w:rsidR="00F7180B" w:rsidRPr="00B70B73" w:rsidRDefault="00F7180B" w:rsidP="00C560AC">
      <w:pPr>
        <w:rPr>
          <w:rFonts w:ascii="Arial" w:hAnsi="Arial" w:cs="Arial"/>
          <w:sz w:val="24"/>
          <w:szCs w:val="24"/>
        </w:rPr>
      </w:pPr>
    </w:p>
    <w:sectPr w:rsidR="00F7180B" w:rsidRPr="00B70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F00B3"/>
    <w:multiLevelType w:val="hybridMultilevel"/>
    <w:tmpl w:val="291A4C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4B280A7A"/>
    <w:multiLevelType w:val="hybridMultilevel"/>
    <w:tmpl w:val="D9F6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12A84"/>
    <w:multiLevelType w:val="hybridMultilevel"/>
    <w:tmpl w:val="4E46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274C9"/>
    <w:multiLevelType w:val="hybridMultilevel"/>
    <w:tmpl w:val="2CB0C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22288D"/>
    <w:multiLevelType w:val="hybridMultilevel"/>
    <w:tmpl w:val="ADA8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A6843"/>
    <w:multiLevelType w:val="hybridMultilevel"/>
    <w:tmpl w:val="F6BC4E2A"/>
    <w:lvl w:ilvl="0" w:tplc="AC385240">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568"/>
    <w:rsid w:val="000D1119"/>
    <w:rsid w:val="000E43C4"/>
    <w:rsid w:val="000F1EDB"/>
    <w:rsid w:val="00111A5B"/>
    <w:rsid w:val="001130A4"/>
    <w:rsid w:val="00165568"/>
    <w:rsid w:val="00187091"/>
    <w:rsid w:val="0019002D"/>
    <w:rsid w:val="00214BC9"/>
    <w:rsid w:val="002204E1"/>
    <w:rsid w:val="00257BA9"/>
    <w:rsid w:val="00293DBF"/>
    <w:rsid w:val="002A191E"/>
    <w:rsid w:val="002C6E0E"/>
    <w:rsid w:val="00312FC9"/>
    <w:rsid w:val="00313D72"/>
    <w:rsid w:val="003333CA"/>
    <w:rsid w:val="00343C24"/>
    <w:rsid w:val="00380D2B"/>
    <w:rsid w:val="003C349B"/>
    <w:rsid w:val="00452EDD"/>
    <w:rsid w:val="004A7ADA"/>
    <w:rsid w:val="0053660B"/>
    <w:rsid w:val="0055464D"/>
    <w:rsid w:val="005F01F8"/>
    <w:rsid w:val="005F1449"/>
    <w:rsid w:val="006608ED"/>
    <w:rsid w:val="00690F87"/>
    <w:rsid w:val="007063CD"/>
    <w:rsid w:val="0072133E"/>
    <w:rsid w:val="00790496"/>
    <w:rsid w:val="007A2F7B"/>
    <w:rsid w:val="007C473A"/>
    <w:rsid w:val="00812014"/>
    <w:rsid w:val="008414B5"/>
    <w:rsid w:val="008502E2"/>
    <w:rsid w:val="00871E5D"/>
    <w:rsid w:val="008921D3"/>
    <w:rsid w:val="008C0B2E"/>
    <w:rsid w:val="00914BAC"/>
    <w:rsid w:val="009358B9"/>
    <w:rsid w:val="00946704"/>
    <w:rsid w:val="00973588"/>
    <w:rsid w:val="009C1B26"/>
    <w:rsid w:val="009E0C0C"/>
    <w:rsid w:val="00A53AFF"/>
    <w:rsid w:val="00AA5D04"/>
    <w:rsid w:val="00AD2504"/>
    <w:rsid w:val="00AE132C"/>
    <w:rsid w:val="00B24A26"/>
    <w:rsid w:val="00B56FAF"/>
    <w:rsid w:val="00B639F3"/>
    <w:rsid w:val="00B70B73"/>
    <w:rsid w:val="00B81DDF"/>
    <w:rsid w:val="00B95214"/>
    <w:rsid w:val="00BB072A"/>
    <w:rsid w:val="00BE592B"/>
    <w:rsid w:val="00C149C6"/>
    <w:rsid w:val="00C560AC"/>
    <w:rsid w:val="00CB562A"/>
    <w:rsid w:val="00CE0CEF"/>
    <w:rsid w:val="00CF0037"/>
    <w:rsid w:val="00D10DB4"/>
    <w:rsid w:val="00D16DF2"/>
    <w:rsid w:val="00D518E4"/>
    <w:rsid w:val="00D53E32"/>
    <w:rsid w:val="00DC3C68"/>
    <w:rsid w:val="00DD3604"/>
    <w:rsid w:val="00DD7782"/>
    <w:rsid w:val="00E106D4"/>
    <w:rsid w:val="00E16EB1"/>
    <w:rsid w:val="00E349B3"/>
    <w:rsid w:val="00E43C81"/>
    <w:rsid w:val="00E55CA8"/>
    <w:rsid w:val="00EB4833"/>
    <w:rsid w:val="00EB7A64"/>
    <w:rsid w:val="00ED71EA"/>
    <w:rsid w:val="00F23271"/>
    <w:rsid w:val="00F40E86"/>
    <w:rsid w:val="00F614BD"/>
    <w:rsid w:val="00F7180B"/>
    <w:rsid w:val="00FA1642"/>
    <w:rsid w:val="00FA486E"/>
    <w:rsid w:val="00FD310B"/>
    <w:rsid w:val="00FF3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454E"/>
  <w15:chartTrackingRefBased/>
  <w15:docId w15:val="{F860ABBB-2959-42B0-A5BB-77CF10FA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4"/>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B9521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52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82423">
      <w:bodyDiv w:val="1"/>
      <w:marLeft w:val="0"/>
      <w:marRight w:val="0"/>
      <w:marTop w:val="0"/>
      <w:marBottom w:val="0"/>
      <w:divBdr>
        <w:top w:val="none" w:sz="0" w:space="0" w:color="auto"/>
        <w:left w:val="none" w:sz="0" w:space="0" w:color="auto"/>
        <w:bottom w:val="none" w:sz="0" w:space="0" w:color="auto"/>
        <w:right w:val="none" w:sz="0" w:space="0" w:color="auto"/>
      </w:divBdr>
    </w:div>
    <w:div w:id="522286051">
      <w:bodyDiv w:val="1"/>
      <w:marLeft w:val="0"/>
      <w:marRight w:val="0"/>
      <w:marTop w:val="0"/>
      <w:marBottom w:val="0"/>
      <w:divBdr>
        <w:top w:val="none" w:sz="0" w:space="0" w:color="auto"/>
        <w:left w:val="none" w:sz="0" w:space="0" w:color="auto"/>
        <w:bottom w:val="none" w:sz="0" w:space="0" w:color="auto"/>
        <w:right w:val="none" w:sz="0" w:space="0" w:color="auto"/>
      </w:divBdr>
    </w:div>
    <w:div w:id="9642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Auwaisk</dc:creator>
  <cp:keywords/>
  <dc:description/>
  <cp:lastModifiedBy>Alpha Mackie</cp:lastModifiedBy>
  <cp:revision>6</cp:revision>
  <dcterms:created xsi:type="dcterms:W3CDTF">2020-12-08T18:22:00Z</dcterms:created>
  <dcterms:modified xsi:type="dcterms:W3CDTF">2020-12-08T18:23:00Z</dcterms:modified>
</cp:coreProperties>
</file>