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Actividad 1:</w:t>
      </w:r>
    </w:p>
    <w:p w:rsidR="00000000" w:rsidDel="00000000" w:rsidP="00000000" w:rsidRDefault="00000000" w:rsidRPr="00000000" w14:paraId="00000002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8"/>
          <w:szCs w:val="28"/>
          <w:rtl w:val="0"/>
        </w:rPr>
        <w:t xml:space="preserve">Ejercicio1_24abril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8"/>
          <w:szCs w:val="28"/>
          <w:rtl w:val="0"/>
        </w:rPr>
        <w:t xml:space="preserve">Letter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8"/>
          <w:szCs w:val="2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() {</w:t>
      </w:r>
    </w:p>
    <w:p w:rsidR="00000000" w:rsidDel="00000000" w:rsidP="00000000" w:rsidRDefault="00000000" w:rsidRPr="00000000" w14:paraId="00000006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08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8"/>
          <w:szCs w:val="2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() {</w:t>
      </w:r>
    </w:p>
    <w:p w:rsidR="00000000" w:rsidDel="00000000" w:rsidP="00000000" w:rsidRDefault="00000000" w:rsidRPr="00000000" w14:paraId="0000000A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0C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8"/>
          <w:szCs w:val="2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() {</w:t>
      </w:r>
    </w:p>
    <w:p w:rsidR="00000000" w:rsidDel="00000000" w:rsidP="00000000" w:rsidRDefault="00000000" w:rsidRPr="00000000" w14:paraId="0000000E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10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8"/>
          <w:szCs w:val="28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8"/>
          <w:szCs w:val="28"/>
          <w:rtl w:val="0"/>
        </w:rPr>
        <w:t xml:space="preserve">Letter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{ }</w:t>
      </w:r>
    </w:p>
    <w:p w:rsidR="00000000" w:rsidDel="00000000" w:rsidP="00000000" w:rsidRDefault="00000000" w:rsidRPr="00000000" w14:paraId="00000013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8"/>
          <w:szCs w:val="28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8"/>
          <w:szCs w:val="28"/>
          <w:rtl w:val="0"/>
        </w:rPr>
        <w:t xml:space="preserve">Letter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{ }</w:t>
      </w:r>
    </w:p>
    <w:p w:rsidR="00000000" w:rsidDel="00000000" w:rsidP="00000000" w:rsidRDefault="00000000" w:rsidRPr="00000000" w14:paraId="00000014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8"/>
          <w:szCs w:val="28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8"/>
          <w:szCs w:val="28"/>
          <w:rtl w:val="0"/>
        </w:rPr>
        <w:t xml:space="preserve">Letter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{ }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8"/>
          <w:szCs w:val="28"/>
          <w:rtl w:val="0"/>
        </w:rPr>
        <w:t xml:space="preserve">Ejercicio1_24abril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8"/>
          <w:szCs w:val="28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8"/>
          <w:szCs w:val="28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8"/>
          <w:szCs w:val="28"/>
          <w:rtl w:val="0"/>
        </w:rPr>
        <w:t xml:space="preserve">objA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();</w:t>
      </w:r>
    </w:p>
    <w:p w:rsidR="00000000" w:rsidDel="00000000" w:rsidP="00000000" w:rsidRDefault="00000000" w:rsidRPr="00000000" w14:paraId="0000001B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8"/>
          <w:szCs w:val="28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8"/>
          <w:szCs w:val="28"/>
          <w:rtl w:val="0"/>
        </w:rPr>
        <w:t xml:space="preserve">objB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();</w:t>
      </w:r>
    </w:p>
    <w:p w:rsidR="00000000" w:rsidDel="00000000" w:rsidP="00000000" w:rsidRDefault="00000000" w:rsidRPr="00000000" w14:paraId="0000001C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8"/>
          <w:szCs w:val="28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8"/>
          <w:szCs w:val="28"/>
          <w:rtl w:val="0"/>
        </w:rPr>
        <w:t xml:space="preserve">objC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();</w:t>
      </w:r>
    </w:p>
    <w:p w:rsidR="00000000" w:rsidDel="00000000" w:rsidP="00000000" w:rsidRDefault="00000000" w:rsidRPr="00000000" w14:paraId="0000001D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1E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Actividad 2:</w:t>
      </w:r>
    </w:p>
    <w:p w:rsidR="00000000" w:rsidDel="00000000" w:rsidP="00000000" w:rsidRDefault="00000000" w:rsidRPr="00000000" w14:paraId="00000022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8"/>
          <w:szCs w:val="28"/>
          <w:rtl w:val="0"/>
        </w:rPr>
        <w:t xml:space="preserve">Punto2D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protected double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protected double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8"/>
          <w:szCs w:val="28"/>
          <w:rtl w:val="0"/>
        </w:rPr>
        <w:t xml:space="preserve">Punto2D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8"/>
          <w:szCs w:val="28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() {</w:t>
      </w:r>
    </w:p>
    <w:p w:rsidR="00000000" w:rsidDel="00000000" w:rsidP="00000000" w:rsidRDefault="00000000" w:rsidRPr="00000000" w14:paraId="0000002C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2E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8"/>
          <w:szCs w:val="28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() {</w:t>
      </w:r>
    </w:p>
    <w:p w:rsidR="00000000" w:rsidDel="00000000" w:rsidP="00000000" w:rsidRDefault="00000000" w:rsidRPr="00000000" w14:paraId="00000030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8"/>
          <w:szCs w:val="28"/>
          <w:rtl w:val="0"/>
        </w:rPr>
        <w:t xml:space="preserve">mostrar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() {</w:t>
      </w:r>
    </w:p>
    <w:p w:rsidR="00000000" w:rsidDel="00000000" w:rsidP="00000000" w:rsidRDefault="00000000" w:rsidRPr="00000000" w14:paraId="00000034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8"/>
          <w:szCs w:val="2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rtl w:val="0"/>
        </w:rPr>
        <w:t xml:space="preserve">"Punto2D: ("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rtl w:val="0"/>
        </w:rPr>
        <w:t xml:space="preserve">", 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8"/>
          <w:szCs w:val="28"/>
          <w:rtl w:val="0"/>
        </w:rPr>
        <w:t xml:space="preserve">Punto3D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8"/>
          <w:szCs w:val="28"/>
          <w:rtl w:val="0"/>
        </w:rPr>
        <w:t xml:space="preserve">Punto2D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8"/>
          <w:szCs w:val="2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8"/>
          <w:szCs w:val="28"/>
          <w:rtl w:val="0"/>
        </w:rPr>
        <w:t xml:space="preserve">Punto3D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8"/>
          <w:szCs w:val="2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8"/>
          <w:szCs w:val="2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8"/>
          <w:szCs w:val="2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3D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8"/>
          <w:szCs w:val="2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8"/>
          <w:szCs w:val="2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41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8"/>
          <w:szCs w:val="28"/>
          <w:rtl w:val="0"/>
        </w:rPr>
        <w:t xml:space="preserve">getZ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() {</w:t>
      </w:r>
    </w:p>
    <w:p w:rsidR="00000000" w:rsidDel="00000000" w:rsidP="00000000" w:rsidRDefault="00000000" w:rsidRPr="00000000" w14:paraId="00000043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45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8"/>
          <w:szCs w:val="2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8"/>
          <w:szCs w:val="28"/>
          <w:rtl w:val="0"/>
        </w:rPr>
        <w:t xml:space="preserve">getColor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() {</w:t>
      </w:r>
    </w:p>
    <w:p w:rsidR="00000000" w:rsidDel="00000000" w:rsidP="00000000" w:rsidRDefault="00000000" w:rsidRPr="00000000" w14:paraId="00000047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49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292d3e" w:val="clear"/>
        <w:rPr>
          <w:rFonts w:ascii="Courier New" w:cs="Courier New" w:eastAsia="Courier New" w:hAnsi="Courier New"/>
          <w:color w:val="c792ea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04B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8"/>
          <w:szCs w:val="28"/>
          <w:rtl w:val="0"/>
        </w:rPr>
        <w:t xml:space="preserve">mostrar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() {</w:t>
      </w:r>
    </w:p>
    <w:p w:rsidR="00000000" w:rsidDel="00000000" w:rsidP="00000000" w:rsidRDefault="00000000" w:rsidRPr="00000000" w14:paraId="0000004C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8"/>
          <w:szCs w:val="2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rtl w:val="0"/>
        </w:rPr>
        <w:t xml:space="preserve">"Punto3D: ("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rtl w:val="0"/>
        </w:rPr>
        <w:t xml:space="preserve">", 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rtl w:val="0"/>
        </w:rPr>
        <w:t xml:space="preserve">", 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rtl w:val="0"/>
        </w:rPr>
        <w:t xml:space="preserve">")"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rtl w:val="0"/>
        </w:rPr>
        <w:t xml:space="preserve">" Color: 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8"/>
          <w:szCs w:val="2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8"/>
          <w:szCs w:val="28"/>
          <w:rtl w:val="0"/>
        </w:rPr>
        <w:t xml:space="preserve">Ejercicio2_24abril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8"/>
          <w:szCs w:val="28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54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8"/>
          <w:szCs w:val="28"/>
          <w:rtl w:val="0"/>
        </w:rPr>
        <w:t xml:space="preserve">Punto2D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8"/>
          <w:szCs w:val="28"/>
          <w:rtl w:val="0"/>
        </w:rPr>
        <w:t xml:space="preserve">p2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8"/>
          <w:szCs w:val="28"/>
          <w:rtl w:val="0"/>
        </w:rPr>
        <w:t xml:space="preserve">Punto2D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8"/>
          <w:szCs w:val="28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8"/>
          <w:szCs w:val="28"/>
          <w:rtl w:val="0"/>
        </w:rPr>
        <w:t xml:space="preserve">mostrar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();</w:t>
      </w:r>
    </w:p>
    <w:p w:rsidR="00000000" w:rsidDel="00000000" w:rsidP="00000000" w:rsidRDefault="00000000" w:rsidRPr="00000000" w14:paraId="00000056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8"/>
          <w:szCs w:val="28"/>
          <w:rtl w:val="0"/>
        </w:rPr>
        <w:t xml:space="preserve">Punto3D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8"/>
          <w:szCs w:val="28"/>
          <w:rtl w:val="0"/>
        </w:rPr>
        <w:t xml:space="preserve">p3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8"/>
          <w:szCs w:val="2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8"/>
          <w:szCs w:val="28"/>
          <w:rtl w:val="0"/>
        </w:rPr>
        <w:t xml:space="preserve">Punto3D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8"/>
          <w:szCs w:val="28"/>
          <w:rtl w:val="0"/>
        </w:rPr>
        <w:t xml:space="preserve">"Rojo"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8"/>
          <w:szCs w:val="28"/>
          <w:rtl w:val="0"/>
        </w:rPr>
        <w:t xml:space="preserve">p3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8"/>
          <w:szCs w:val="28"/>
          <w:rtl w:val="0"/>
        </w:rPr>
        <w:t xml:space="preserve">mostrar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();</w:t>
      </w:r>
    </w:p>
    <w:p w:rsidR="00000000" w:rsidDel="00000000" w:rsidP="00000000" w:rsidRDefault="00000000" w:rsidRPr="00000000" w14:paraId="00000059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5A">
      <w:pPr>
        <w:shd w:fill="292d3e" w:val="clear"/>
        <w:rPr>
          <w:rFonts w:ascii="Courier New" w:cs="Courier New" w:eastAsia="Courier New" w:hAnsi="Courier New"/>
          <w:color w:val="89dd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Actividad 3: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es correcto que </w:t>
      </w:r>
      <w:r w:rsidDel="00000000" w:rsidR="00000000" w:rsidRPr="00000000">
        <w:rPr>
          <w:sz w:val="24"/>
          <w:szCs w:val="24"/>
          <w:rtl w:val="0"/>
        </w:rPr>
        <w:t xml:space="preserve">Orden</w:t>
      </w:r>
      <w:r w:rsidDel="00000000" w:rsidR="00000000" w:rsidRPr="00000000">
        <w:rPr>
          <w:sz w:val="24"/>
          <w:szCs w:val="24"/>
          <w:rtl w:val="0"/>
        </w:rPr>
        <w:t xml:space="preserve"> herede de </w:t>
      </w:r>
      <w:r w:rsidDel="00000000" w:rsidR="00000000" w:rsidRPr="00000000">
        <w:rPr>
          <w:sz w:val="24"/>
          <w:szCs w:val="24"/>
          <w:rtl w:val="0"/>
        </w:rPr>
        <w:t xml:space="preserve">Cliente</w:t>
      </w:r>
      <w:r w:rsidDel="00000000" w:rsidR="00000000" w:rsidRPr="00000000">
        <w:rPr>
          <w:sz w:val="24"/>
          <w:szCs w:val="24"/>
          <w:rtl w:val="0"/>
        </w:rPr>
        <w:t xml:space="preserve"> porque una orden no es un cliente, sino que pertenece a un cliente. Heredar implicaría que Orden es un tipo de Cliente y mezclaría responsabilidades, lo que dificulta el mantenimiento y rompe principios del diseño orientado a objetos. Si existiesen otras clases que heredan de clientes por ejemplo, y se implemente algún método nuevo que es abstracto (es decir, debe heredarse si o si), esto rompería la clase Orden ya que esta debería heredar si o si ese método. En su lugar, se debe usar composición, haciendo que </w:t>
      </w:r>
      <w:r w:rsidDel="00000000" w:rsidR="00000000" w:rsidRPr="00000000">
        <w:rPr>
          <w:sz w:val="24"/>
          <w:szCs w:val="24"/>
          <w:rtl w:val="0"/>
        </w:rPr>
        <w:t xml:space="preserve">Orden</w:t>
      </w:r>
      <w:r w:rsidDel="00000000" w:rsidR="00000000" w:rsidRPr="00000000">
        <w:rPr>
          <w:sz w:val="24"/>
          <w:szCs w:val="24"/>
          <w:rtl w:val="0"/>
        </w:rPr>
        <w:t xml:space="preserve"> tenga un atributo que instancie </w:t>
      </w:r>
      <w:r w:rsidDel="00000000" w:rsidR="00000000" w:rsidRPr="00000000">
        <w:rPr>
          <w:sz w:val="24"/>
          <w:szCs w:val="24"/>
          <w:rtl w:val="0"/>
        </w:rPr>
        <w:t xml:space="preserve">Cliente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