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C59C2">
      <w:pPr>
        <w:jc w:val="center"/>
        <w:rPr>
          <w:rFonts w:hint="default"/>
          <w:b w:val="0"/>
          <w:bCs/>
          <w:sz w:val="24"/>
          <w:szCs w:val="24"/>
        </w:rPr>
      </w:pPr>
      <w:r>
        <w:rPr>
          <w:rFonts w:hint="default"/>
          <w:b w:val="0"/>
          <w:bCs/>
          <w:sz w:val="24"/>
          <w:szCs w:val="24"/>
        </w:rPr>
        <w:t>Санкт-Петербургское государственное бюджетное профессиональное</w:t>
      </w:r>
    </w:p>
    <w:p w14:paraId="751B2C55">
      <w:pPr>
        <w:jc w:val="center"/>
        <w:rPr>
          <w:rFonts w:hint="default"/>
          <w:b w:val="0"/>
          <w:bCs/>
          <w:sz w:val="24"/>
          <w:szCs w:val="24"/>
        </w:rPr>
      </w:pPr>
      <w:r>
        <w:rPr>
          <w:rFonts w:hint="default"/>
          <w:b w:val="0"/>
          <w:bCs/>
          <w:sz w:val="24"/>
          <w:szCs w:val="24"/>
        </w:rPr>
        <w:t>образовательное учреждение</w:t>
      </w:r>
    </w:p>
    <w:p w14:paraId="174B85B7">
      <w:pPr>
        <w:jc w:val="center"/>
        <w:rPr>
          <w:rFonts w:hint="default"/>
          <w:b w:val="0"/>
          <w:bCs/>
          <w:sz w:val="24"/>
          <w:szCs w:val="24"/>
        </w:rPr>
      </w:pPr>
      <w:r>
        <w:rPr>
          <w:rFonts w:hint="default"/>
          <w:b w:val="0"/>
          <w:bCs/>
          <w:sz w:val="24"/>
          <w:szCs w:val="24"/>
        </w:rPr>
        <w:t>«Колледж судостроения, информационных и прикладных технологий»</w:t>
      </w:r>
    </w:p>
    <w:p w14:paraId="1CB404AB">
      <w:pPr>
        <w:jc w:val="center"/>
        <w:rPr>
          <w:rFonts w:hint="default"/>
          <w:b w:val="0"/>
          <w:bCs/>
          <w:sz w:val="24"/>
          <w:szCs w:val="24"/>
        </w:rPr>
      </w:pPr>
    </w:p>
    <w:p w14:paraId="78669C75">
      <w:pPr>
        <w:jc w:val="center"/>
        <w:rPr>
          <w:rFonts w:hint="default"/>
          <w:b w:val="0"/>
          <w:bCs/>
          <w:sz w:val="24"/>
          <w:szCs w:val="24"/>
        </w:rPr>
      </w:pPr>
    </w:p>
    <w:p w14:paraId="08F1C4E6">
      <w:pPr>
        <w:jc w:val="center"/>
        <w:rPr>
          <w:rFonts w:hint="default"/>
          <w:b w:val="0"/>
          <w:bCs/>
          <w:sz w:val="24"/>
          <w:szCs w:val="24"/>
        </w:rPr>
      </w:pPr>
    </w:p>
    <w:p w14:paraId="7D118707">
      <w:pPr>
        <w:jc w:val="center"/>
        <w:rPr>
          <w:rFonts w:hint="default"/>
          <w:b w:val="0"/>
          <w:bCs/>
          <w:sz w:val="24"/>
          <w:szCs w:val="24"/>
        </w:rPr>
      </w:pPr>
    </w:p>
    <w:p w14:paraId="607ADB73">
      <w:pPr>
        <w:jc w:val="center"/>
        <w:rPr>
          <w:rFonts w:hint="default"/>
          <w:b w:val="0"/>
          <w:bCs/>
          <w:sz w:val="24"/>
          <w:szCs w:val="24"/>
        </w:rPr>
      </w:pPr>
    </w:p>
    <w:p w14:paraId="1F94F866">
      <w:pPr>
        <w:jc w:val="center"/>
        <w:rPr>
          <w:rFonts w:hint="default"/>
          <w:b w:val="0"/>
          <w:bCs/>
          <w:sz w:val="24"/>
          <w:szCs w:val="24"/>
        </w:rPr>
      </w:pPr>
    </w:p>
    <w:p w14:paraId="630430E4">
      <w:pPr>
        <w:jc w:val="center"/>
        <w:rPr>
          <w:rFonts w:hint="default"/>
          <w:b w:val="0"/>
          <w:bCs/>
          <w:sz w:val="24"/>
          <w:szCs w:val="24"/>
        </w:rPr>
      </w:pPr>
    </w:p>
    <w:p w14:paraId="5AEA7ECE">
      <w:pPr>
        <w:jc w:val="center"/>
        <w:rPr>
          <w:rFonts w:hint="default"/>
          <w:b w:val="0"/>
          <w:bCs/>
          <w:sz w:val="24"/>
          <w:szCs w:val="24"/>
        </w:rPr>
      </w:pPr>
    </w:p>
    <w:p w14:paraId="18E8928D">
      <w:pPr>
        <w:jc w:val="center"/>
        <w:rPr>
          <w:rFonts w:hint="default"/>
          <w:b/>
          <w:bCs w:val="0"/>
          <w:sz w:val="24"/>
          <w:szCs w:val="24"/>
        </w:rPr>
      </w:pPr>
      <w:r>
        <w:rPr>
          <w:rFonts w:hint="default"/>
          <w:b/>
          <w:bCs w:val="0"/>
          <w:sz w:val="24"/>
          <w:szCs w:val="24"/>
        </w:rPr>
        <w:t>Лабораторная работа 01</w:t>
      </w:r>
    </w:p>
    <w:p w14:paraId="7027CC19">
      <w:pPr>
        <w:jc w:val="center"/>
        <w:rPr>
          <w:rFonts w:hint="default"/>
          <w:b w:val="0"/>
          <w:bCs/>
          <w:sz w:val="24"/>
          <w:szCs w:val="24"/>
        </w:rPr>
      </w:pPr>
    </w:p>
    <w:p w14:paraId="6AC69877">
      <w:pPr>
        <w:jc w:val="center"/>
        <w:rPr>
          <w:rFonts w:hint="default"/>
          <w:b w:val="0"/>
          <w:bCs/>
          <w:sz w:val="24"/>
          <w:szCs w:val="24"/>
        </w:rPr>
      </w:pPr>
    </w:p>
    <w:p w14:paraId="2B432592">
      <w:pPr>
        <w:jc w:val="center"/>
        <w:rPr>
          <w:rFonts w:hint="default"/>
          <w:b w:val="0"/>
          <w:bCs/>
          <w:sz w:val="24"/>
          <w:szCs w:val="24"/>
        </w:rPr>
      </w:pPr>
    </w:p>
    <w:p w14:paraId="72160ED2">
      <w:pPr>
        <w:jc w:val="center"/>
        <w:rPr>
          <w:rFonts w:hint="default"/>
          <w:b w:val="0"/>
          <w:bCs/>
          <w:sz w:val="24"/>
          <w:szCs w:val="24"/>
        </w:rPr>
      </w:pPr>
    </w:p>
    <w:p w14:paraId="083DA7A7">
      <w:pPr>
        <w:jc w:val="center"/>
        <w:rPr>
          <w:rFonts w:hint="default"/>
          <w:b w:val="0"/>
          <w:bCs/>
          <w:sz w:val="24"/>
          <w:szCs w:val="24"/>
        </w:rPr>
      </w:pPr>
    </w:p>
    <w:p w14:paraId="159396E2">
      <w:pPr>
        <w:jc w:val="center"/>
        <w:rPr>
          <w:rFonts w:hint="default"/>
          <w:b w:val="0"/>
          <w:bCs/>
          <w:sz w:val="24"/>
          <w:szCs w:val="24"/>
        </w:rPr>
      </w:pPr>
    </w:p>
    <w:p w14:paraId="6C6C3FC4">
      <w:pPr>
        <w:jc w:val="center"/>
        <w:rPr>
          <w:rFonts w:hint="default"/>
          <w:b w:val="0"/>
          <w:bCs/>
          <w:sz w:val="24"/>
          <w:szCs w:val="24"/>
        </w:rPr>
      </w:pPr>
    </w:p>
    <w:p w14:paraId="478E0462">
      <w:pPr>
        <w:jc w:val="center"/>
        <w:rPr>
          <w:rFonts w:hint="default"/>
          <w:b w:val="0"/>
          <w:bCs/>
          <w:sz w:val="24"/>
          <w:szCs w:val="24"/>
        </w:rPr>
      </w:pPr>
      <w:r>
        <w:rPr>
          <w:rFonts w:hint="default"/>
          <w:b w:val="0"/>
          <w:bCs/>
          <w:sz w:val="24"/>
          <w:szCs w:val="24"/>
        </w:rPr>
        <w:t xml:space="preserve">студ. гр. ИП2-26 ______________________________  </w:t>
      </w:r>
      <w:r>
        <w:rPr>
          <w:rFonts w:hint="default"/>
          <w:b w:val="0"/>
          <w:bCs/>
          <w:sz w:val="24"/>
          <w:szCs w:val="24"/>
          <w:lang w:val="ru-RU"/>
        </w:rPr>
        <w:t>Мородецкий Р.А</w:t>
      </w:r>
      <w:r>
        <w:rPr>
          <w:rFonts w:hint="default"/>
          <w:b w:val="0"/>
          <w:bCs/>
          <w:sz w:val="24"/>
          <w:szCs w:val="24"/>
          <w:lang w:val="ru-RU"/>
        </w:rPr>
        <w:br w:type="textWrapping"/>
      </w:r>
      <w:r>
        <w:rPr>
          <w:rFonts w:hint="default"/>
          <w:b w:val="0"/>
          <w:bCs/>
          <w:sz w:val="24"/>
          <w:szCs w:val="24"/>
        </w:rPr>
        <w:t>(подпись)</w:t>
      </w:r>
    </w:p>
    <w:p w14:paraId="4CD2532A">
      <w:pPr>
        <w:jc w:val="center"/>
        <w:rPr>
          <w:rFonts w:hint="default"/>
          <w:b w:val="0"/>
          <w:bCs/>
          <w:sz w:val="24"/>
          <w:szCs w:val="24"/>
        </w:rPr>
      </w:pPr>
    </w:p>
    <w:p w14:paraId="2205A0CC">
      <w:pPr>
        <w:jc w:val="center"/>
        <w:rPr>
          <w:rFonts w:hint="default"/>
          <w:b w:val="0"/>
          <w:bCs/>
          <w:sz w:val="24"/>
          <w:szCs w:val="24"/>
        </w:rPr>
      </w:pPr>
      <w:r>
        <w:rPr>
          <w:rFonts w:hint="default"/>
          <w:b w:val="0"/>
          <w:bCs/>
          <w:sz w:val="24"/>
          <w:szCs w:val="24"/>
        </w:rPr>
        <w:t>Проверил  __________________________   А.В. Параничев</w:t>
      </w:r>
    </w:p>
    <w:p w14:paraId="67C3F696">
      <w:pPr>
        <w:jc w:val="center"/>
        <w:rPr>
          <w:rFonts w:hint="default"/>
          <w:b/>
        </w:rPr>
      </w:pPr>
      <w:r>
        <w:rPr>
          <w:rFonts w:hint="default"/>
          <w:b w:val="0"/>
          <w:bCs/>
          <w:sz w:val="24"/>
          <w:szCs w:val="24"/>
        </w:rPr>
        <w:t xml:space="preserve">      (оценка   и  подпись)   </w:t>
      </w:r>
      <w:r>
        <w:rPr>
          <w:rFonts w:hint="default"/>
          <w:b w:val="0"/>
          <w:bCs/>
        </w:rPr>
        <w:t xml:space="preserve">    </w:t>
      </w:r>
    </w:p>
    <w:p w14:paraId="5241565A">
      <w:pPr>
        <w:jc w:val="center"/>
        <w:rPr>
          <w:rFonts w:hint="default"/>
          <w:b/>
        </w:rPr>
      </w:pPr>
    </w:p>
    <w:p w14:paraId="53083418">
      <w:pPr>
        <w:jc w:val="center"/>
        <w:rPr>
          <w:rFonts w:hint="default"/>
          <w:b w:val="0"/>
          <w:bCs/>
          <w:sz w:val="24"/>
          <w:szCs w:val="24"/>
        </w:rPr>
      </w:pPr>
      <w:r>
        <w:rPr>
          <w:rFonts w:hint="default"/>
          <w:b w:val="0"/>
          <w:bCs/>
          <w:sz w:val="24"/>
          <w:szCs w:val="24"/>
        </w:rPr>
        <w:t>Санкт-Петербург</w:t>
      </w:r>
    </w:p>
    <w:p w14:paraId="7B2EFCC0">
      <w:pPr>
        <w:jc w:val="center"/>
        <w:rPr>
          <w:rFonts w:hint="default"/>
          <w:b w:val="0"/>
          <w:bCs/>
          <w:sz w:val="24"/>
          <w:szCs w:val="24"/>
        </w:rPr>
      </w:pPr>
      <w:r>
        <w:rPr>
          <w:rFonts w:hint="default"/>
          <w:b w:val="0"/>
          <w:bCs/>
          <w:sz w:val="24"/>
          <w:szCs w:val="24"/>
        </w:rPr>
        <w:t xml:space="preserve">2026 год </w:t>
      </w:r>
    </w:p>
    <w:p w14:paraId="05C070CF">
      <w:pPr>
        <w:rPr>
          <w:rFonts w:hint="default"/>
          <w:b/>
        </w:rPr>
      </w:pPr>
      <w:r>
        <w:rPr>
          <w:rFonts w:hint="default"/>
          <w:b/>
        </w:rPr>
        <w:br w:type="page"/>
      </w:r>
    </w:p>
    <w:p w14:paraId="67752448">
      <w:pPr>
        <w:jc w:val="center"/>
        <w:rPr>
          <w:rFonts w:hint="default"/>
          <w:b/>
        </w:rPr>
      </w:pPr>
    </w:p>
    <w:p w14:paraId="0E831DB6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Лабораторная работа 1. Описание исходных данных в табличном виде</w:t>
      </w:r>
    </w:p>
    <w:p w14:paraId="34210F76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 xml:space="preserve">Представление данных о </w:t>
      </w:r>
      <w:r>
        <w:rPr>
          <w:rFonts w:hint="default"/>
          <w:sz w:val="24"/>
          <w:szCs w:val="24"/>
          <w:lang w:val="ru-RU"/>
        </w:rPr>
        <w:t>деловой одежде</w:t>
      </w:r>
      <w:r>
        <w:rPr>
          <w:rFonts w:hint="default"/>
          <w:sz w:val="24"/>
          <w:szCs w:val="24"/>
        </w:rPr>
        <w:t xml:space="preserve"> выполнено по источникам [1–3] в виде таблиц «</w:t>
      </w:r>
      <w:r>
        <w:rPr>
          <w:rFonts w:hint="default"/>
          <w:sz w:val="24"/>
          <w:szCs w:val="24"/>
          <w:lang w:val="ru-RU"/>
        </w:rPr>
        <w:t>Каталог деловой одежды</w:t>
      </w:r>
      <w:r>
        <w:rPr>
          <w:rFonts w:hint="default"/>
          <w:sz w:val="24"/>
          <w:szCs w:val="24"/>
        </w:rPr>
        <w:t>» и «Дополнени</w:t>
      </w:r>
      <w:r>
        <w:rPr>
          <w:rFonts w:hint="default"/>
          <w:sz w:val="24"/>
          <w:szCs w:val="24"/>
          <w:lang w:val="ru-RU"/>
        </w:rPr>
        <w:t>тельные товары и услуги</w:t>
      </w:r>
      <w:r>
        <w:rPr>
          <w:rFonts w:hint="default"/>
          <w:sz w:val="24"/>
          <w:szCs w:val="24"/>
        </w:rPr>
        <w:t>» (табл. 1–2); индексные таблицы «</w:t>
      </w:r>
      <w:r>
        <w:rPr>
          <w:sz w:val="24"/>
          <w:szCs w:val="24"/>
        </w:rPr>
        <w:t>Пользователи и заказы</w:t>
      </w:r>
      <w:r>
        <w:rPr>
          <w:rFonts w:hint="default"/>
          <w:sz w:val="24"/>
          <w:szCs w:val="24"/>
        </w:rPr>
        <w:t>», «Категории одежды», «</w:t>
      </w:r>
      <w:r>
        <w:rPr>
          <w:sz w:val="24"/>
          <w:szCs w:val="24"/>
        </w:rPr>
        <w:t>Цвета</w:t>
      </w:r>
      <w:r>
        <w:rPr>
          <w:rFonts w:hint="default"/>
          <w:sz w:val="24"/>
          <w:szCs w:val="24"/>
        </w:rPr>
        <w:t>»</w:t>
      </w:r>
      <w:r>
        <w:rPr>
          <w:rFonts w:hint="default"/>
          <w:sz w:val="24"/>
          <w:szCs w:val="24"/>
          <w:lang w:val="ru-RU"/>
        </w:rPr>
        <w:t xml:space="preserve">, </w:t>
      </w:r>
      <w:r>
        <w:rPr>
          <w:rFonts w:hint="default"/>
          <w:sz w:val="24"/>
          <w:szCs w:val="24"/>
        </w:rPr>
        <w:t>«</w:t>
      </w:r>
      <w:r>
        <w:rPr>
          <w:sz w:val="24"/>
          <w:szCs w:val="24"/>
        </w:rPr>
        <w:t>Бренды</w:t>
      </w:r>
      <w:r>
        <w:rPr>
          <w:rFonts w:hint="default"/>
          <w:sz w:val="24"/>
          <w:szCs w:val="24"/>
        </w:rPr>
        <w:t>»</w:t>
      </w:r>
      <w:r>
        <w:rPr>
          <w:rFonts w:hint="default"/>
          <w:sz w:val="24"/>
          <w:szCs w:val="24"/>
          <w:lang w:val="ru-RU"/>
        </w:rPr>
        <w:t>,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«</w:t>
      </w:r>
      <w:r>
        <w:rPr>
          <w:sz w:val="24"/>
          <w:szCs w:val="24"/>
        </w:rPr>
        <w:t>Размеры</w:t>
      </w:r>
      <w:r>
        <w:rPr>
          <w:rFonts w:hint="default"/>
          <w:sz w:val="24"/>
          <w:szCs w:val="24"/>
        </w:rPr>
        <w:t>»</w:t>
      </w:r>
      <w:r>
        <w:rPr>
          <w:rFonts w:hint="default"/>
          <w:sz w:val="24"/>
          <w:szCs w:val="24"/>
          <w:lang w:val="en-US"/>
        </w:rPr>
        <w:t xml:space="preserve">, 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rFonts w:hint="default"/>
          <w:sz w:val="24"/>
          <w:szCs w:val="24"/>
        </w:rPr>
        <w:t>представлены в табл. 3–</w:t>
      </w:r>
      <w:r>
        <w:rPr>
          <w:rFonts w:hint="default"/>
          <w:sz w:val="24"/>
          <w:szCs w:val="24"/>
          <w:lang w:val="en-US"/>
        </w:rPr>
        <w:t>7</w:t>
      </w:r>
      <w:r>
        <w:rPr>
          <w:rFonts w:hint="default"/>
          <w:sz w:val="24"/>
          <w:szCs w:val="24"/>
        </w:rPr>
        <w:t>. Данные о пользователях приведены в табл. </w:t>
      </w:r>
      <w:r>
        <w:rPr>
          <w:rFonts w:hint="default"/>
          <w:sz w:val="24"/>
          <w:szCs w:val="24"/>
          <w:lang w:val="en-US"/>
        </w:rPr>
        <w:t>8</w:t>
      </w:r>
      <w:r>
        <w:rPr>
          <w:rFonts w:hint="default"/>
          <w:sz w:val="24"/>
          <w:szCs w:val="24"/>
        </w:rPr>
        <w:t>, соответствующие роли перечислены в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т</w:t>
      </w:r>
      <w:r>
        <w:rPr>
          <w:rFonts w:hint="default"/>
          <w:sz w:val="24"/>
          <w:szCs w:val="24"/>
        </w:rPr>
        <w:t xml:space="preserve">аблица </w:t>
      </w:r>
      <w:r>
        <w:rPr>
          <w:rFonts w:hint="default"/>
          <w:sz w:val="24"/>
          <w:szCs w:val="24"/>
          <w:lang w:val="en-US"/>
        </w:rPr>
        <w:t>9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«</w:t>
      </w:r>
      <w:r>
        <w:rPr>
          <w:rFonts w:hint="default"/>
          <w:sz w:val="24"/>
          <w:szCs w:val="24"/>
        </w:rPr>
        <w:t>Роли пользователей</w:t>
      </w:r>
      <w:r>
        <w:rPr>
          <w:rFonts w:hint="default"/>
          <w:sz w:val="24"/>
          <w:szCs w:val="24"/>
        </w:rPr>
        <w:t>»</w:t>
      </w:r>
      <w:r>
        <w:rPr>
          <w:rFonts w:hint="default"/>
          <w:sz w:val="24"/>
          <w:szCs w:val="24"/>
          <w:lang w:val="en-US"/>
        </w:rPr>
        <w:t>.</w:t>
      </w:r>
    </w:p>
    <w:p w14:paraId="7C40E736">
      <w:pPr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Таблица</w:t>
      </w:r>
      <w:r>
        <w:rPr>
          <w:rFonts w:hint="default"/>
          <w:sz w:val="24"/>
          <w:szCs w:val="24"/>
          <w:lang w:val="ru-RU"/>
        </w:rPr>
        <w:t xml:space="preserve"> 1. Каталог деловой одежды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822"/>
        <w:gridCol w:w="1399"/>
        <w:gridCol w:w="1416"/>
        <w:gridCol w:w="1379"/>
        <w:gridCol w:w="1392"/>
        <w:gridCol w:w="1383"/>
      </w:tblGrid>
      <w:tr w14:paraId="01378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CE6F2" w:themeFill="accent1" w:themeFillTint="32"/>
          </w:tcPr>
          <w:p w14:paraId="57BA48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822" w:type="dxa"/>
            <w:shd w:val="clear" w:color="auto" w:fill="DCE6F2" w:themeFill="accent1" w:themeFillTint="32"/>
          </w:tcPr>
          <w:p w14:paraId="46E5D7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399" w:type="dxa"/>
            <w:shd w:val="clear" w:color="auto" w:fill="DCE6F2" w:themeFill="accent1" w:themeFillTint="32"/>
          </w:tcPr>
          <w:p w14:paraId="248975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Бренд</w:t>
            </w:r>
          </w:p>
        </w:tc>
        <w:tc>
          <w:tcPr>
            <w:tcW w:w="1416" w:type="dxa"/>
            <w:shd w:val="clear" w:color="auto" w:fill="DCE6F2" w:themeFill="accent1" w:themeFillTint="32"/>
          </w:tcPr>
          <w:p w14:paraId="36F18F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Категория</w:t>
            </w:r>
          </w:p>
        </w:tc>
        <w:tc>
          <w:tcPr>
            <w:tcW w:w="1379" w:type="dxa"/>
            <w:shd w:val="clear" w:color="auto" w:fill="DCE6F2" w:themeFill="accent1" w:themeFillTint="32"/>
          </w:tcPr>
          <w:p w14:paraId="061F94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Цвет</w:t>
            </w:r>
          </w:p>
        </w:tc>
        <w:tc>
          <w:tcPr>
            <w:tcW w:w="1392" w:type="dxa"/>
            <w:shd w:val="clear" w:color="auto" w:fill="DCE6F2" w:themeFill="accent1" w:themeFillTint="32"/>
          </w:tcPr>
          <w:p w14:paraId="176F0AC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Размер</w:t>
            </w:r>
          </w:p>
        </w:tc>
        <w:tc>
          <w:tcPr>
            <w:tcW w:w="1383" w:type="dxa"/>
            <w:shd w:val="clear" w:color="auto" w:fill="DCE6F2" w:themeFill="accent1" w:themeFillTint="32"/>
          </w:tcPr>
          <w:p w14:paraId="3391860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Цена, руб.</w:t>
            </w:r>
          </w:p>
        </w:tc>
      </w:tr>
      <w:tr w14:paraId="3E1BE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B27B32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22" w:type="dxa"/>
            <w:vAlign w:val="center"/>
          </w:tcPr>
          <w:p w14:paraId="7D22E0A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Классический пиджак</w:t>
            </w:r>
          </w:p>
        </w:tc>
        <w:tc>
          <w:tcPr>
            <w:tcW w:w="1399" w:type="dxa"/>
            <w:vAlign w:val="center"/>
          </w:tcPr>
          <w:p w14:paraId="5E40945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Nord Line</w:t>
            </w:r>
          </w:p>
        </w:tc>
        <w:tc>
          <w:tcPr>
            <w:tcW w:w="1416" w:type="dxa"/>
            <w:vAlign w:val="center"/>
          </w:tcPr>
          <w:p w14:paraId="787AF65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79" w:type="dxa"/>
            <w:vAlign w:val="center"/>
          </w:tcPr>
          <w:p w14:paraId="0B9B78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92" w:type="dxa"/>
            <w:vAlign w:val="center"/>
          </w:tcPr>
          <w:p w14:paraId="32965F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83" w:type="dxa"/>
            <w:vAlign w:val="center"/>
          </w:tcPr>
          <w:p w14:paraId="081825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7990</w:t>
            </w:r>
          </w:p>
        </w:tc>
      </w:tr>
      <w:tr w14:paraId="7FEB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2CCEE3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22" w:type="dxa"/>
            <w:vAlign w:val="center"/>
          </w:tcPr>
          <w:p w14:paraId="4596BBD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Брюки прямого кроя</w:t>
            </w:r>
          </w:p>
        </w:tc>
        <w:tc>
          <w:tcPr>
            <w:tcW w:w="1399" w:type="dxa"/>
            <w:vAlign w:val="center"/>
          </w:tcPr>
          <w:p w14:paraId="3F5131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Office Style</w:t>
            </w:r>
          </w:p>
        </w:tc>
        <w:tc>
          <w:tcPr>
            <w:tcW w:w="1416" w:type="dxa"/>
            <w:vAlign w:val="center"/>
          </w:tcPr>
          <w:p w14:paraId="0BB877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79" w:type="dxa"/>
            <w:vAlign w:val="center"/>
          </w:tcPr>
          <w:p w14:paraId="5200C3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92" w:type="dxa"/>
            <w:vAlign w:val="center"/>
          </w:tcPr>
          <w:p w14:paraId="2481F8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83" w:type="dxa"/>
            <w:vAlign w:val="center"/>
          </w:tcPr>
          <w:p w14:paraId="52A5A6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4290</w:t>
            </w:r>
          </w:p>
        </w:tc>
      </w:tr>
      <w:tr w14:paraId="4170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15C4A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22" w:type="dxa"/>
            <w:vAlign w:val="center"/>
          </w:tcPr>
          <w:p w14:paraId="7A248A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Белая офисная рубашка</w:t>
            </w:r>
          </w:p>
        </w:tc>
        <w:tc>
          <w:tcPr>
            <w:tcW w:w="1399" w:type="dxa"/>
            <w:vAlign w:val="center"/>
          </w:tcPr>
          <w:p w14:paraId="045EFC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Forma</w:t>
            </w:r>
          </w:p>
        </w:tc>
        <w:tc>
          <w:tcPr>
            <w:tcW w:w="1416" w:type="dxa"/>
            <w:vAlign w:val="center"/>
          </w:tcPr>
          <w:p w14:paraId="6D4104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79" w:type="dxa"/>
            <w:vAlign w:val="center"/>
          </w:tcPr>
          <w:p w14:paraId="64CDEA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92" w:type="dxa"/>
            <w:vAlign w:val="center"/>
          </w:tcPr>
          <w:p w14:paraId="1FC794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83" w:type="dxa"/>
            <w:vAlign w:val="center"/>
          </w:tcPr>
          <w:p w14:paraId="54FB21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2490</w:t>
            </w:r>
          </w:p>
        </w:tc>
      </w:tr>
      <w:tr w14:paraId="0A807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7A3B1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22" w:type="dxa"/>
            <w:vAlign w:val="center"/>
          </w:tcPr>
          <w:p w14:paraId="503397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Юбка-карандаш</w:t>
            </w:r>
          </w:p>
        </w:tc>
        <w:tc>
          <w:tcPr>
            <w:tcW w:w="1399" w:type="dxa"/>
            <w:vAlign w:val="center"/>
          </w:tcPr>
          <w:p w14:paraId="16776C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Elegance</w:t>
            </w:r>
          </w:p>
        </w:tc>
        <w:tc>
          <w:tcPr>
            <w:tcW w:w="1416" w:type="dxa"/>
            <w:vAlign w:val="center"/>
          </w:tcPr>
          <w:p w14:paraId="141C187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79" w:type="dxa"/>
            <w:vAlign w:val="center"/>
          </w:tcPr>
          <w:p w14:paraId="3E1E7B2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92" w:type="dxa"/>
            <w:vAlign w:val="center"/>
          </w:tcPr>
          <w:p w14:paraId="0BC583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83" w:type="dxa"/>
            <w:vAlign w:val="center"/>
          </w:tcPr>
          <w:p w14:paraId="1986C7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3190</w:t>
            </w:r>
          </w:p>
        </w:tc>
      </w:tr>
      <w:tr w14:paraId="65C82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9A2BE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22" w:type="dxa"/>
            <w:vAlign w:val="center"/>
          </w:tcPr>
          <w:p w14:paraId="70AA245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Жилет классический</w:t>
            </w:r>
          </w:p>
        </w:tc>
        <w:tc>
          <w:tcPr>
            <w:tcW w:w="1399" w:type="dxa"/>
            <w:vAlign w:val="center"/>
          </w:tcPr>
          <w:p w14:paraId="25E481C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Nord Line</w:t>
            </w:r>
          </w:p>
        </w:tc>
        <w:tc>
          <w:tcPr>
            <w:tcW w:w="1416" w:type="dxa"/>
            <w:vAlign w:val="center"/>
          </w:tcPr>
          <w:p w14:paraId="4DF956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79" w:type="dxa"/>
            <w:vAlign w:val="center"/>
          </w:tcPr>
          <w:p w14:paraId="483490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92" w:type="dxa"/>
            <w:vAlign w:val="center"/>
          </w:tcPr>
          <w:p w14:paraId="1B4095C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83" w:type="dxa"/>
            <w:vAlign w:val="center"/>
          </w:tcPr>
          <w:p w14:paraId="1086FB7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3690</w:t>
            </w:r>
          </w:p>
        </w:tc>
      </w:tr>
      <w:tr w14:paraId="57FD6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AA3FA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22" w:type="dxa"/>
            <w:vAlign w:val="center"/>
          </w:tcPr>
          <w:p w14:paraId="541912C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Деловое платье</w:t>
            </w:r>
          </w:p>
        </w:tc>
        <w:tc>
          <w:tcPr>
            <w:tcW w:w="1399" w:type="dxa"/>
            <w:vAlign w:val="center"/>
          </w:tcPr>
          <w:p w14:paraId="7EBF4C8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Forma</w:t>
            </w:r>
          </w:p>
        </w:tc>
        <w:tc>
          <w:tcPr>
            <w:tcW w:w="1416" w:type="dxa"/>
            <w:vAlign w:val="center"/>
          </w:tcPr>
          <w:p w14:paraId="3DDEA9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79" w:type="dxa"/>
            <w:vAlign w:val="center"/>
          </w:tcPr>
          <w:p w14:paraId="44EEF6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92" w:type="dxa"/>
            <w:vAlign w:val="center"/>
          </w:tcPr>
          <w:p w14:paraId="6E35CB4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83" w:type="dxa"/>
            <w:vAlign w:val="center"/>
          </w:tcPr>
          <w:p w14:paraId="0A0CF8E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5990</w:t>
            </w:r>
          </w:p>
        </w:tc>
      </w:tr>
      <w:tr w14:paraId="621E7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4F513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22" w:type="dxa"/>
            <w:vAlign w:val="center"/>
          </w:tcPr>
          <w:p w14:paraId="4DFE017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Костюм-двойка</w:t>
            </w:r>
          </w:p>
        </w:tc>
        <w:tc>
          <w:tcPr>
            <w:tcW w:w="1399" w:type="dxa"/>
            <w:vAlign w:val="center"/>
          </w:tcPr>
          <w:p w14:paraId="1A6F6AC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Wear</w:t>
            </w:r>
          </w:p>
        </w:tc>
        <w:tc>
          <w:tcPr>
            <w:tcW w:w="1416" w:type="dxa"/>
            <w:vAlign w:val="center"/>
          </w:tcPr>
          <w:p w14:paraId="37A201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79" w:type="dxa"/>
            <w:vAlign w:val="center"/>
          </w:tcPr>
          <w:p w14:paraId="1B9107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92" w:type="dxa"/>
            <w:vAlign w:val="center"/>
          </w:tcPr>
          <w:p w14:paraId="4DC6EB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3" w:type="dxa"/>
            <w:vAlign w:val="center"/>
          </w:tcPr>
          <w:p w14:paraId="132B21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12490</w:t>
            </w:r>
          </w:p>
        </w:tc>
      </w:tr>
      <w:tr w14:paraId="3E83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7ACB64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22" w:type="dxa"/>
            <w:vAlign w:val="center"/>
          </w:tcPr>
          <w:p w14:paraId="180F1D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Блузка базовая</w:t>
            </w:r>
          </w:p>
        </w:tc>
        <w:tc>
          <w:tcPr>
            <w:tcW w:w="1399" w:type="dxa"/>
            <w:vAlign w:val="center"/>
          </w:tcPr>
          <w:p w14:paraId="2A6DE4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Elegance</w:t>
            </w:r>
          </w:p>
        </w:tc>
        <w:tc>
          <w:tcPr>
            <w:tcW w:w="1416" w:type="dxa"/>
            <w:vAlign w:val="center"/>
          </w:tcPr>
          <w:p w14:paraId="14F3DF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79" w:type="dxa"/>
            <w:vAlign w:val="center"/>
          </w:tcPr>
          <w:p w14:paraId="5EEB9E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92" w:type="dxa"/>
            <w:vAlign w:val="center"/>
          </w:tcPr>
          <w:p w14:paraId="5EBDBD3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83" w:type="dxa"/>
            <w:vAlign w:val="center"/>
          </w:tcPr>
          <w:p w14:paraId="1A5056F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2790</w:t>
            </w:r>
          </w:p>
        </w:tc>
      </w:tr>
    </w:tbl>
    <w:p w14:paraId="2E62332C">
      <w:pPr>
        <w:rPr>
          <w:sz w:val="24"/>
          <w:szCs w:val="24"/>
        </w:rPr>
      </w:pPr>
    </w:p>
    <w:p w14:paraId="3A019512">
      <w:pPr>
        <w:jc w:val="center"/>
        <w:rPr>
          <w:sz w:val="24"/>
          <w:szCs w:val="24"/>
        </w:rPr>
      </w:pPr>
      <w:r>
        <w:rPr>
          <w:sz w:val="24"/>
          <w:szCs w:val="24"/>
        </w:rPr>
        <w:t>Таблица 2. Дополнительные товары и аксессуары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4C06D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DCE6F2" w:themeFill="accent1" w:themeFillTint="32"/>
          </w:tcPr>
          <w:p w14:paraId="7AC838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987" w:type="dxa"/>
            <w:shd w:val="clear" w:color="auto" w:fill="DCE6F2" w:themeFill="accent1" w:themeFillTint="32"/>
          </w:tcPr>
          <w:p w14:paraId="6710BB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  <w:shd w:val="clear" w:color="auto" w:fill="DCE6F2" w:themeFill="accent1" w:themeFillTint="32"/>
          </w:tcPr>
          <w:p w14:paraId="71DB82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Бренд</w:t>
            </w:r>
          </w:p>
        </w:tc>
        <w:tc>
          <w:tcPr>
            <w:tcW w:w="1987" w:type="dxa"/>
            <w:shd w:val="clear" w:color="auto" w:fill="DCE6F2" w:themeFill="accent1" w:themeFillTint="32"/>
          </w:tcPr>
          <w:p w14:paraId="374D93F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Тип аксессуара</w:t>
            </w:r>
          </w:p>
        </w:tc>
        <w:tc>
          <w:tcPr>
            <w:tcW w:w="1987" w:type="dxa"/>
            <w:shd w:val="clear" w:color="auto" w:fill="DCE6F2" w:themeFill="accent1" w:themeFillTint="32"/>
          </w:tcPr>
          <w:p w14:paraId="169CB66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Цена, руб.</w:t>
            </w:r>
          </w:p>
        </w:tc>
      </w:tr>
      <w:tr w14:paraId="4372C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419017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87" w:type="dxa"/>
            <w:vAlign w:val="center"/>
          </w:tcPr>
          <w:p w14:paraId="75C6A8A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Кожаный ремень</w:t>
            </w:r>
          </w:p>
        </w:tc>
        <w:tc>
          <w:tcPr>
            <w:tcW w:w="1987" w:type="dxa"/>
            <w:vAlign w:val="center"/>
          </w:tcPr>
          <w:p w14:paraId="442DDE8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Classic Belt</w:t>
            </w:r>
          </w:p>
        </w:tc>
        <w:tc>
          <w:tcPr>
            <w:tcW w:w="1987" w:type="dxa"/>
            <w:vAlign w:val="center"/>
          </w:tcPr>
          <w:p w14:paraId="4D28D0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87" w:type="dxa"/>
            <w:vAlign w:val="center"/>
          </w:tcPr>
          <w:p w14:paraId="407AAA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1590</w:t>
            </w:r>
          </w:p>
        </w:tc>
      </w:tr>
      <w:tr w14:paraId="13FC6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4A83BE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7" w:type="dxa"/>
            <w:vAlign w:val="center"/>
          </w:tcPr>
          <w:p w14:paraId="4B12496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Галстук однотонный</w:t>
            </w:r>
          </w:p>
        </w:tc>
        <w:tc>
          <w:tcPr>
            <w:tcW w:w="1987" w:type="dxa"/>
            <w:vAlign w:val="center"/>
          </w:tcPr>
          <w:p w14:paraId="21F1D06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Forma</w:t>
            </w:r>
          </w:p>
        </w:tc>
        <w:tc>
          <w:tcPr>
            <w:tcW w:w="1987" w:type="dxa"/>
            <w:vAlign w:val="center"/>
          </w:tcPr>
          <w:p w14:paraId="2D39BB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7" w:type="dxa"/>
            <w:vAlign w:val="center"/>
          </w:tcPr>
          <w:p w14:paraId="44056AA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990</w:t>
            </w:r>
          </w:p>
        </w:tc>
      </w:tr>
      <w:tr w14:paraId="65EA8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2748FB6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87" w:type="dxa"/>
            <w:vAlign w:val="center"/>
          </w:tcPr>
          <w:p w14:paraId="7E48568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Шёлковый платок</w:t>
            </w:r>
          </w:p>
        </w:tc>
        <w:tc>
          <w:tcPr>
            <w:tcW w:w="1987" w:type="dxa"/>
            <w:vAlign w:val="center"/>
          </w:tcPr>
          <w:p w14:paraId="2FED61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Elegance</w:t>
            </w:r>
          </w:p>
        </w:tc>
        <w:tc>
          <w:tcPr>
            <w:tcW w:w="1987" w:type="dxa"/>
            <w:vAlign w:val="center"/>
          </w:tcPr>
          <w:p w14:paraId="2F9333E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87" w:type="dxa"/>
            <w:vAlign w:val="center"/>
          </w:tcPr>
          <w:p w14:paraId="2CAD23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1290</w:t>
            </w:r>
          </w:p>
        </w:tc>
      </w:tr>
      <w:tr w14:paraId="281AD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2D0586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87" w:type="dxa"/>
            <w:vAlign w:val="center"/>
          </w:tcPr>
          <w:p w14:paraId="478AEF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Деловая сумка</w:t>
            </w:r>
          </w:p>
        </w:tc>
        <w:tc>
          <w:tcPr>
            <w:tcW w:w="1987" w:type="dxa"/>
            <w:vAlign w:val="center"/>
          </w:tcPr>
          <w:p w14:paraId="07AD18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Urban Office</w:t>
            </w:r>
          </w:p>
        </w:tc>
        <w:tc>
          <w:tcPr>
            <w:tcW w:w="1987" w:type="dxa"/>
            <w:vAlign w:val="center"/>
          </w:tcPr>
          <w:p w14:paraId="2586FE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87" w:type="dxa"/>
            <w:vAlign w:val="center"/>
          </w:tcPr>
          <w:p w14:paraId="23EB6A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4590</w:t>
            </w:r>
          </w:p>
        </w:tc>
      </w:tr>
      <w:tr w14:paraId="693E6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CC7C1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87" w:type="dxa"/>
            <w:vAlign w:val="center"/>
          </w:tcPr>
          <w:p w14:paraId="6EDBB66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Классический портфель</w:t>
            </w:r>
          </w:p>
        </w:tc>
        <w:tc>
          <w:tcPr>
            <w:tcW w:w="1987" w:type="dxa"/>
            <w:vAlign w:val="center"/>
          </w:tcPr>
          <w:p w14:paraId="39A0B4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Urban Office</w:t>
            </w:r>
          </w:p>
        </w:tc>
        <w:tc>
          <w:tcPr>
            <w:tcW w:w="1987" w:type="dxa"/>
            <w:vAlign w:val="center"/>
          </w:tcPr>
          <w:p w14:paraId="1751E8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87" w:type="dxa"/>
            <w:vAlign w:val="center"/>
          </w:tcPr>
          <w:p w14:paraId="696BDA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5290</w:t>
            </w:r>
          </w:p>
        </w:tc>
      </w:tr>
      <w:tr w14:paraId="6F3A8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53BB98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987" w:type="dxa"/>
            <w:vAlign w:val="center"/>
          </w:tcPr>
          <w:p w14:paraId="164C8B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Запонки металлические</w:t>
            </w:r>
          </w:p>
        </w:tc>
        <w:tc>
          <w:tcPr>
            <w:tcW w:w="1987" w:type="dxa"/>
            <w:vAlign w:val="center"/>
          </w:tcPr>
          <w:p w14:paraId="114C78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Gentleman</w:t>
            </w:r>
          </w:p>
        </w:tc>
        <w:tc>
          <w:tcPr>
            <w:tcW w:w="1987" w:type="dxa"/>
            <w:vAlign w:val="center"/>
          </w:tcPr>
          <w:p w14:paraId="709847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987" w:type="dxa"/>
            <w:vAlign w:val="center"/>
          </w:tcPr>
          <w:p w14:paraId="12FE41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1890</w:t>
            </w:r>
          </w:p>
        </w:tc>
      </w:tr>
    </w:tbl>
    <w:p w14:paraId="6ECEFFA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583A95A">
      <w:pPr>
        <w:jc w:val="center"/>
        <w:rPr>
          <w:sz w:val="24"/>
          <w:szCs w:val="24"/>
        </w:rPr>
      </w:pPr>
      <w:r>
        <w:rPr>
          <w:sz w:val="24"/>
          <w:szCs w:val="24"/>
        </w:rPr>
        <w:t>Таблица 3. Пользователи и заказы (критические данные сервиса)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1572"/>
        <w:gridCol w:w="2550"/>
        <w:gridCol w:w="1832"/>
        <w:gridCol w:w="1407"/>
        <w:gridCol w:w="1535"/>
      </w:tblGrid>
      <w:tr w14:paraId="7D1FD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DCE6F2" w:themeFill="accent1" w:themeFillTint="32"/>
          </w:tcPr>
          <w:p w14:paraId="0A3296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656" w:type="dxa"/>
            <w:shd w:val="clear" w:color="auto" w:fill="DCE6F2" w:themeFill="accent1" w:themeFillTint="32"/>
          </w:tcPr>
          <w:p w14:paraId="03B6D7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Логин</w:t>
            </w:r>
          </w:p>
        </w:tc>
        <w:tc>
          <w:tcPr>
            <w:tcW w:w="1656" w:type="dxa"/>
            <w:shd w:val="clear" w:color="auto" w:fill="DCE6F2" w:themeFill="accent1" w:themeFillTint="32"/>
          </w:tcPr>
          <w:p w14:paraId="53482D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Электронная почта</w:t>
            </w:r>
          </w:p>
        </w:tc>
        <w:tc>
          <w:tcPr>
            <w:tcW w:w="1656" w:type="dxa"/>
            <w:shd w:val="clear" w:color="auto" w:fill="DCE6F2" w:themeFill="accent1" w:themeFillTint="32"/>
          </w:tcPr>
          <w:p w14:paraId="4CAEF2C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Роль</w:t>
            </w:r>
          </w:p>
        </w:tc>
        <w:tc>
          <w:tcPr>
            <w:tcW w:w="1656" w:type="dxa"/>
            <w:shd w:val="clear" w:color="auto" w:fill="DCE6F2" w:themeFill="accent1" w:themeFillTint="32"/>
          </w:tcPr>
          <w:p w14:paraId="3F6D1D5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Номер заказа</w:t>
            </w:r>
          </w:p>
        </w:tc>
        <w:tc>
          <w:tcPr>
            <w:tcW w:w="1656" w:type="dxa"/>
            <w:shd w:val="clear" w:color="auto" w:fill="DCE6F2" w:themeFill="accent1" w:themeFillTint="32"/>
          </w:tcPr>
          <w:p w14:paraId="6751A2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Статус заказа</w:t>
            </w:r>
          </w:p>
        </w:tc>
      </w:tr>
      <w:tr w14:paraId="3CF59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603F40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56" w:type="dxa"/>
            <w:vAlign w:val="center"/>
          </w:tcPr>
          <w:p w14:paraId="36AE13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client_01</w:t>
            </w:r>
          </w:p>
        </w:tc>
        <w:tc>
          <w:tcPr>
            <w:tcW w:w="1656" w:type="dxa"/>
            <w:vAlign w:val="center"/>
          </w:tcPr>
          <w:p w14:paraId="42930D7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client01@example.com</w:t>
            </w:r>
          </w:p>
        </w:tc>
        <w:tc>
          <w:tcPr>
            <w:tcW w:w="1656" w:type="dxa"/>
            <w:vAlign w:val="center"/>
          </w:tcPr>
          <w:p w14:paraId="03CFB9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1656" w:type="dxa"/>
            <w:vAlign w:val="center"/>
          </w:tcPr>
          <w:p w14:paraId="2C0275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ORD-1001</w:t>
            </w:r>
          </w:p>
        </w:tc>
        <w:tc>
          <w:tcPr>
            <w:tcW w:w="1656" w:type="dxa"/>
            <w:vAlign w:val="center"/>
          </w:tcPr>
          <w:p w14:paraId="6BF54A7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</w:t>
            </w:r>
          </w:p>
        </w:tc>
      </w:tr>
      <w:tr w14:paraId="6B41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46DA54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56" w:type="dxa"/>
            <w:vAlign w:val="center"/>
          </w:tcPr>
          <w:p w14:paraId="67704E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client_02</w:t>
            </w:r>
          </w:p>
        </w:tc>
        <w:tc>
          <w:tcPr>
            <w:tcW w:w="1656" w:type="dxa"/>
            <w:vAlign w:val="center"/>
          </w:tcPr>
          <w:p w14:paraId="60DF97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client02@example.com</w:t>
            </w:r>
          </w:p>
        </w:tc>
        <w:tc>
          <w:tcPr>
            <w:tcW w:w="1656" w:type="dxa"/>
            <w:vAlign w:val="center"/>
          </w:tcPr>
          <w:p w14:paraId="277643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1656" w:type="dxa"/>
            <w:vAlign w:val="center"/>
          </w:tcPr>
          <w:p w14:paraId="0BA852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ORD-1002</w:t>
            </w:r>
          </w:p>
        </w:tc>
        <w:tc>
          <w:tcPr>
            <w:tcW w:w="1656" w:type="dxa"/>
            <w:vAlign w:val="center"/>
          </w:tcPr>
          <w:p w14:paraId="12C1F8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Оплачен</w:t>
            </w:r>
          </w:p>
        </w:tc>
      </w:tr>
      <w:tr w14:paraId="34B73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006DD7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56" w:type="dxa"/>
            <w:vAlign w:val="center"/>
          </w:tcPr>
          <w:p w14:paraId="6485D6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manager_01</w:t>
            </w:r>
          </w:p>
        </w:tc>
        <w:tc>
          <w:tcPr>
            <w:tcW w:w="1656" w:type="dxa"/>
            <w:vAlign w:val="center"/>
          </w:tcPr>
          <w:p w14:paraId="503099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manager@example.com</w:t>
            </w:r>
          </w:p>
        </w:tc>
        <w:tc>
          <w:tcPr>
            <w:tcW w:w="1656" w:type="dxa"/>
            <w:vAlign w:val="center"/>
          </w:tcPr>
          <w:p w14:paraId="7FC6C6A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</w:p>
        </w:tc>
        <w:tc>
          <w:tcPr>
            <w:tcW w:w="1656" w:type="dxa"/>
            <w:vAlign w:val="center"/>
          </w:tcPr>
          <w:p w14:paraId="0573CC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ORD-1003</w:t>
            </w:r>
          </w:p>
        </w:tc>
        <w:tc>
          <w:tcPr>
            <w:tcW w:w="1656" w:type="dxa"/>
            <w:vAlign w:val="center"/>
          </w:tcPr>
          <w:p w14:paraId="469857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обработке</w:t>
            </w:r>
          </w:p>
        </w:tc>
      </w:tr>
      <w:tr w14:paraId="71AEE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529BD5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56" w:type="dxa"/>
            <w:vAlign w:val="center"/>
          </w:tcPr>
          <w:p w14:paraId="729D82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1656" w:type="dxa"/>
            <w:vAlign w:val="center"/>
          </w:tcPr>
          <w:p w14:paraId="2D445A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admin@example.com</w:t>
            </w:r>
          </w:p>
        </w:tc>
        <w:tc>
          <w:tcPr>
            <w:tcW w:w="1656" w:type="dxa"/>
            <w:vAlign w:val="center"/>
          </w:tcPr>
          <w:p w14:paraId="634353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1656" w:type="dxa"/>
            <w:vAlign w:val="center"/>
          </w:tcPr>
          <w:p w14:paraId="4B4797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656" w:type="dxa"/>
            <w:vAlign w:val="center"/>
          </w:tcPr>
          <w:p w14:paraId="38E482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14:paraId="3487F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1D146B7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656" w:type="dxa"/>
            <w:vAlign w:val="center"/>
          </w:tcPr>
          <w:p w14:paraId="069F3C3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guest</w:t>
            </w:r>
          </w:p>
        </w:tc>
        <w:tc>
          <w:tcPr>
            <w:tcW w:w="1656" w:type="dxa"/>
            <w:vAlign w:val="center"/>
          </w:tcPr>
          <w:p w14:paraId="792B27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656" w:type="dxa"/>
            <w:vAlign w:val="center"/>
          </w:tcPr>
          <w:p w14:paraId="1305CDC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Гость</w:t>
            </w:r>
          </w:p>
        </w:tc>
        <w:tc>
          <w:tcPr>
            <w:tcW w:w="1656" w:type="dxa"/>
            <w:vAlign w:val="center"/>
          </w:tcPr>
          <w:p w14:paraId="6D87CC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656" w:type="dxa"/>
            <w:vAlign w:val="center"/>
          </w:tcPr>
          <w:p w14:paraId="158331E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14:paraId="68235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7CE92B7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656" w:type="dxa"/>
            <w:vAlign w:val="center"/>
          </w:tcPr>
          <w:p w14:paraId="063F809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client_03</w:t>
            </w:r>
          </w:p>
        </w:tc>
        <w:tc>
          <w:tcPr>
            <w:tcW w:w="1656" w:type="dxa"/>
            <w:vAlign w:val="center"/>
          </w:tcPr>
          <w:p w14:paraId="096E038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client03@example.com</w:t>
            </w:r>
          </w:p>
        </w:tc>
        <w:tc>
          <w:tcPr>
            <w:tcW w:w="1656" w:type="dxa"/>
            <w:vAlign w:val="center"/>
          </w:tcPr>
          <w:p w14:paraId="4F7DAE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1656" w:type="dxa"/>
            <w:vAlign w:val="center"/>
          </w:tcPr>
          <w:p w14:paraId="04279F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ORD-1004</w:t>
            </w:r>
          </w:p>
        </w:tc>
        <w:tc>
          <w:tcPr>
            <w:tcW w:w="1656" w:type="dxa"/>
            <w:vAlign w:val="center"/>
          </w:tcPr>
          <w:p w14:paraId="4D300A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Доставлен</w:t>
            </w:r>
          </w:p>
        </w:tc>
      </w:tr>
    </w:tbl>
    <w:p w14:paraId="38E62F2D">
      <w:pPr>
        <w:rPr>
          <w:sz w:val="24"/>
          <w:szCs w:val="24"/>
        </w:rPr>
      </w:pPr>
    </w:p>
    <w:p w14:paraId="26A02081">
      <w:pPr>
        <w:jc w:val="center"/>
        <w:rPr>
          <w:sz w:val="24"/>
          <w:szCs w:val="24"/>
        </w:rPr>
      </w:pPr>
      <w:r>
        <w:rPr>
          <w:sz w:val="24"/>
          <w:szCs w:val="24"/>
        </w:rPr>
        <w:t>Таблица 4. Категории одежды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9F47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CE6F2" w:themeFill="accent1" w:themeFillTint="32"/>
          </w:tcPr>
          <w:p w14:paraId="63805F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3312" w:type="dxa"/>
            <w:shd w:val="clear" w:color="auto" w:fill="DCE6F2" w:themeFill="accent1" w:themeFillTint="32"/>
          </w:tcPr>
          <w:p w14:paraId="44156AF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Категория</w:t>
            </w:r>
          </w:p>
        </w:tc>
        <w:tc>
          <w:tcPr>
            <w:tcW w:w="3312" w:type="dxa"/>
            <w:shd w:val="clear" w:color="auto" w:fill="DCE6F2" w:themeFill="accent1" w:themeFillTint="32"/>
          </w:tcPr>
          <w:p w14:paraId="01CBF2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</w:tr>
      <w:tr w14:paraId="09184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193C8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12" w:type="dxa"/>
            <w:vAlign w:val="center"/>
          </w:tcPr>
          <w:p w14:paraId="20E103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Пиджаки и костюмы</w:t>
            </w:r>
          </w:p>
        </w:tc>
        <w:tc>
          <w:tcPr>
            <w:tcW w:w="3312" w:type="dxa"/>
            <w:vAlign w:val="center"/>
          </w:tcPr>
          <w:p w14:paraId="277B11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Верхняя часть делового комплекта</w:t>
            </w:r>
          </w:p>
        </w:tc>
      </w:tr>
      <w:tr w14:paraId="5B0FB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66E4CB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12" w:type="dxa"/>
            <w:vAlign w:val="center"/>
          </w:tcPr>
          <w:p w14:paraId="3FC731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Брюки</w:t>
            </w:r>
          </w:p>
        </w:tc>
        <w:tc>
          <w:tcPr>
            <w:tcW w:w="3312" w:type="dxa"/>
            <w:vAlign w:val="center"/>
          </w:tcPr>
          <w:p w14:paraId="22510A5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Классические брюки для делового образа</w:t>
            </w:r>
          </w:p>
        </w:tc>
      </w:tr>
      <w:tr w14:paraId="3694B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96D07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12" w:type="dxa"/>
            <w:vAlign w:val="center"/>
          </w:tcPr>
          <w:p w14:paraId="2EA2DF5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Рубашки и блузки</w:t>
            </w:r>
          </w:p>
        </w:tc>
        <w:tc>
          <w:tcPr>
            <w:tcW w:w="3312" w:type="dxa"/>
            <w:vAlign w:val="center"/>
          </w:tcPr>
          <w:p w14:paraId="47CC58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Базовые элементы офисного гардероба</w:t>
            </w:r>
          </w:p>
        </w:tc>
      </w:tr>
      <w:tr w14:paraId="7D16F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BF46AC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312" w:type="dxa"/>
            <w:vAlign w:val="center"/>
          </w:tcPr>
          <w:p w14:paraId="1576EB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Юбки</w:t>
            </w:r>
          </w:p>
        </w:tc>
        <w:tc>
          <w:tcPr>
            <w:tcW w:w="3312" w:type="dxa"/>
            <w:vAlign w:val="center"/>
          </w:tcPr>
          <w:p w14:paraId="30C6C32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Классические юбки делового стиля</w:t>
            </w:r>
          </w:p>
        </w:tc>
      </w:tr>
      <w:tr w14:paraId="55361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E1194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312" w:type="dxa"/>
            <w:vAlign w:val="center"/>
          </w:tcPr>
          <w:p w14:paraId="26A80E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Жилеты</w:t>
            </w:r>
          </w:p>
        </w:tc>
        <w:tc>
          <w:tcPr>
            <w:tcW w:w="3312" w:type="dxa"/>
            <w:vAlign w:val="center"/>
          </w:tcPr>
          <w:p w14:paraId="0D7B7D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Дополнение к костюмному комплекту</w:t>
            </w:r>
          </w:p>
        </w:tc>
      </w:tr>
      <w:tr w14:paraId="07BDC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4FBCC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312" w:type="dxa"/>
            <w:vAlign w:val="center"/>
          </w:tcPr>
          <w:p w14:paraId="26823E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Платья</w:t>
            </w:r>
          </w:p>
        </w:tc>
        <w:tc>
          <w:tcPr>
            <w:tcW w:w="3312" w:type="dxa"/>
            <w:vAlign w:val="center"/>
          </w:tcPr>
          <w:p w14:paraId="68B29D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Деловые платья лаконичного кроя</w:t>
            </w:r>
          </w:p>
        </w:tc>
      </w:tr>
    </w:tbl>
    <w:p w14:paraId="2A190AFD">
      <w:pPr>
        <w:rPr>
          <w:sz w:val="24"/>
          <w:szCs w:val="24"/>
        </w:rPr>
      </w:pPr>
    </w:p>
    <w:p w14:paraId="5FED7C60">
      <w:pPr>
        <w:jc w:val="center"/>
        <w:rPr>
          <w:sz w:val="24"/>
          <w:szCs w:val="24"/>
        </w:rPr>
      </w:pPr>
      <w:r>
        <w:rPr>
          <w:sz w:val="24"/>
          <w:szCs w:val="24"/>
        </w:rPr>
        <w:t>Таблица 5. Цвета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62D5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CE6F2" w:themeFill="accent1" w:themeFillTint="32"/>
          </w:tcPr>
          <w:p w14:paraId="63F0AFE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968" w:type="dxa"/>
            <w:shd w:val="clear" w:color="auto" w:fill="DCE6F2" w:themeFill="accent1" w:themeFillTint="32"/>
          </w:tcPr>
          <w:p w14:paraId="415BA2C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Цвет</w:t>
            </w:r>
          </w:p>
        </w:tc>
      </w:tr>
      <w:tr w14:paraId="06E2F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0BC2D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68" w:type="dxa"/>
            <w:vAlign w:val="center"/>
          </w:tcPr>
          <w:p w14:paraId="09523D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Чёрный</w:t>
            </w:r>
          </w:p>
        </w:tc>
      </w:tr>
      <w:tr w14:paraId="08F65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222F6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968" w:type="dxa"/>
            <w:vAlign w:val="center"/>
          </w:tcPr>
          <w:p w14:paraId="2C2292F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Тёмно-синий</w:t>
            </w:r>
          </w:p>
        </w:tc>
      </w:tr>
      <w:tr w14:paraId="07B7B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75529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68" w:type="dxa"/>
            <w:vAlign w:val="center"/>
          </w:tcPr>
          <w:p w14:paraId="7591FA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Белый</w:t>
            </w:r>
          </w:p>
        </w:tc>
      </w:tr>
      <w:tr w14:paraId="2EE28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BAD50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68" w:type="dxa"/>
            <w:vAlign w:val="center"/>
          </w:tcPr>
          <w:p w14:paraId="430F493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Серый</w:t>
            </w:r>
          </w:p>
        </w:tc>
      </w:tr>
      <w:tr w14:paraId="29068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D0450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68" w:type="dxa"/>
            <w:vAlign w:val="center"/>
          </w:tcPr>
          <w:p w14:paraId="4717E38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Бежевый</w:t>
            </w:r>
          </w:p>
        </w:tc>
      </w:tr>
    </w:tbl>
    <w:p w14:paraId="1ADBFD44">
      <w:pPr>
        <w:rPr>
          <w:sz w:val="24"/>
          <w:szCs w:val="24"/>
        </w:rPr>
      </w:pPr>
    </w:p>
    <w:p w14:paraId="10B07133">
      <w:pPr>
        <w:jc w:val="center"/>
        <w:rPr>
          <w:sz w:val="24"/>
          <w:szCs w:val="24"/>
        </w:rPr>
      </w:pPr>
      <w:r>
        <w:rPr>
          <w:sz w:val="24"/>
          <w:szCs w:val="24"/>
        </w:rPr>
        <w:t>Таблица 6. Размеры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CCCE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CE6F2" w:themeFill="accent1" w:themeFillTint="32"/>
          </w:tcPr>
          <w:p w14:paraId="7A2C676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968" w:type="dxa"/>
            <w:shd w:val="clear" w:color="auto" w:fill="DCE6F2" w:themeFill="accent1" w:themeFillTint="32"/>
          </w:tcPr>
          <w:p w14:paraId="4054A1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Размер</w:t>
            </w:r>
          </w:p>
        </w:tc>
      </w:tr>
      <w:tr w14:paraId="043D6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63BD8E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68" w:type="dxa"/>
            <w:vAlign w:val="center"/>
          </w:tcPr>
          <w:p w14:paraId="0A5F4F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XS</w:t>
            </w:r>
          </w:p>
        </w:tc>
      </w:tr>
      <w:tr w14:paraId="0E929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3E627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968" w:type="dxa"/>
            <w:vAlign w:val="center"/>
          </w:tcPr>
          <w:p w14:paraId="63D5468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</w:tr>
      <w:tr w14:paraId="002F1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ABC7E9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68" w:type="dxa"/>
            <w:vAlign w:val="center"/>
          </w:tcPr>
          <w:p w14:paraId="12C0EE0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</w:tr>
      <w:tr w14:paraId="2E54A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878EF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68" w:type="dxa"/>
            <w:vAlign w:val="center"/>
          </w:tcPr>
          <w:p w14:paraId="2DD9BB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</w:tr>
      <w:tr w14:paraId="7A64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DC8923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68" w:type="dxa"/>
            <w:vAlign w:val="center"/>
          </w:tcPr>
          <w:p w14:paraId="231670F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XL</w:t>
            </w:r>
          </w:p>
        </w:tc>
      </w:tr>
      <w:tr w14:paraId="3088F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EC594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68" w:type="dxa"/>
            <w:vAlign w:val="center"/>
          </w:tcPr>
          <w:p w14:paraId="305EC3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XXL</w:t>
            </w:r>
          </w:p>
        </w:tc>
      </w:tr>
    </w:tbl>
    <w:p w14:paraId="4E5CDEEC">
      <w:pPr>
        <w:rPr>
          <w:sz w:val="24"/>
          <w:szCs w:val="24"/>
        </w:rPr>
      </w:pPr>
    </w:p>
    <w:p w14:paraId="62F6D001">
      <w:pPr>
        <w:jc w:val="center"/>
        <w:rPr>
          <w:sz w:val="24"/>
          <w:szCs w:val="24"/>
        </w:rPr>
      </w:pPr>
      <w:r>
        <w:rPr>
          <w:sz w:val="24"/>
          <w:szCs w:val="24"/>
        </w:rPr>
        <w:t>Таблица 7. Бренды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70D0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CE6F2" w:themeFill="accent1" w:themeFillTint="32"/>
          </w:tcPr>
          <w:p w14:paraId="697811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3312" w:type="dxa"/>
            <w:shd w:val="clear" w:color="auto" w:fill="DCE6F2" w:themeFill="accent1" w:themeFillTint="32"/>
          </w:tcPr>
          <w:p w14:paraId="1A087A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Бренд</w:t>
            </w:r>
          </w:p>
        </w:tc>
        <w:tc>
          <w:tcPr>
            <w:tcW w:w="3312" w:type="dxa"/>
            <w:shd w:val="clear" w:color="auto" w:fill="DCE6F2" w:themeFill="accent1" w:themeFillTint="32"/>
          </w:tcPr>
          <w:p w14:paraId="77C2C0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</w:tr>
      <w:tr w14:paraId="4C119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67D8F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12" w:type="dxa"/>
            <w:vAlign w:val="center"/>
          </w:tcPr>
          <w:p w14:paraId="052920B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Nord Line</w:t>
            </w:r>
          </w:p>
        </w:tc>
        <w:tc>
          <w:tcPr>
            <w:tcW w:w="3312" w:type="dxa"/>
            <w:vAlign w:val="center"/>
          </w:tcPr>
          <w:p w14:paraId="7FB147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Классическая деловая одежда</w:t>
            </w:r>
          </w:p>
        </w:tc>
      </w:tr>
      <w:tr w14:paraId="5BB1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E3C945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12" w:type="dxa"/>
            <w:vAlign w:val="center"/>
          </w:tcPr>
          <w:p w14:paraId="12EE9C4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Office Style</w:t>
            </w:r>
          </w:p>
        </w:tc>
        <w:tc>
          <w:tcPr>
            <w:tcW w:w="3312" w:type="dxa"/>
            <w:vAlign w:val="center"/>
          </w:tcPr>
          <w:p w14:paraId="33EE85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Офисные брюки и базовые вещи</w:t>
            </w:r>
          </w:p>
        </w:tc>
      </w:tr>
      <w:tr w14:paraId="3B983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1D0FC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12" w:type="dxa"/>
            <w:vAlign w:val="center"/>
          </w:tcPr>
          <w:p w14:paraId="222CCB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Forma</w:t>
            </w:r>
          </w:p>
        </w:tc>
        <w:tc>
          <w:tcPr>
            <w:tcW w:w="3312" w:type="dxa"/>
            <w:vAlign w:val="center"/>
          </w:tcPr>
          <w:p w14:paraId="69E838C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Рубашки и костюмные модели</w:t>
            </w:r>
          </w:p>
        </w:tc>
      </w:tr>
      <w:tr w14:paraId="1A7F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A6375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312" w:type="dxa"/>
            <w:vAlign w:val="center"/>
          </w:tcPr>
          <w:p w14:paraId="27AA70F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Elegance</w:t>
            </w:r>
          </w:p>
        </w:tc>
        <w:tc>
          <w:tcPr>
            <w:tcW w:w="3312" w:type="dxa"/>
            <w:vAlign w:val="center"/>
          </w:tcPr>
          <w:p w14:paraId="197522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Женская деловая одежда и аксессуары</w:t>
            </w:r>
          </w:p>
        </w:tc>
      </w:tr>
      <w:tr w14:paraId="3C4C3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20B622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312" w:type="dxa"/>
            <w:vAlign w:val="center"/>
          </w:tcPr>
          <w:p w14:paraId="0B8C49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Wear</w:t>
            </w:r>
          </w:p>
        </w:tc>
        <w:tc>
          <w:tcPr>
            <w:tcW w:w="3312" w:type="dxa"/>
            <w:vAlign w:val="center"/>
          </w:tcPr>
          <w:p w14:paraId="0DC22F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Костюмы для делового гардероба</w:t>
            </w:r>
          </w:p>
        </w:tc>
      </w:tr>
      <w:tr w14:paraId="763A2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52EA1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312" w:type="dxa"/>
            <w:vAlign w:val="center"/>
          </w:tcPr>
          <w:p w14:paraId="26ACF33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Urban Office</w:t>
            </w:r>
          </w:p>
        </w:tc>
        <w:tc>
          <w:tcPr>
            <w:tcW w:w="3312" w:type="dxa"/>
            <w:vAlign w:val="center"/>
          </w:tcPr>
          <w:p w14:paraId="5F44FB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Сумки и портфели для работы</w:t>
            </w:r>
          </w:p>
        </w:tc>
      </w:tr>
      <w:tr w14:paraId="414D4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8AE07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312" w:type="dxa"/>
            <w:vAlign w:val="center"/>
          </w:tcPr>
          <w:p w14:paraId="40858E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Gentleman</w:t>
            </w:r>
          </w:p>
        </w:tc>
        <w:tc>
          <w:tcPr>
            <w:tcW w:w="3312" w:type="dxa"/>
            <w:vAlign w:val="center"/>
          </w:tcPr>
          <w:p w14:paraId="21E77A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Классические мужские аксессуары</w:t>
            </w:r>
          </w:p>
        </w:tc>
      </w:tr>
    </w:tbl>
    <w:p w14:paraId="0E757CCF">
      <w:pPr>
        <w:rPr>
          <w:sz w:val="24"/>
          <w:szCs w:val="24"/>
        </w:rPr>
      </w:pPr>
    </w:p>
    <w:p w14:paraId="6EF3C7F4">
      <w:pPr>
        <w:spacing w:before="0" w:after="240"/>
      </w:pPr>
      <w:r>
        <w:rPr>
          <w:rFonts w:ascii="Times New Roman" w:hAnsi="Times New Roman"/>
          <w:b/>
          <w:sz w:val="24"/>
        </w:rPr>
        <w:t>Таблица 8. Данные о пользователях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E0E0E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5"/>
        <w:gridCol w:w="1728"/>
        <w:gridCol w:w="3168"/>
        <w:gridCol w:w="1872"/>
        <w:gridCol w:w="2045"/>
      </w:tblGrid>
      <w:tr w14:paraId="27B2A165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45" w:type="dxa"/>
            <w:shd w:val="clear" w:color="auto" w:fill="DCE6F2" w:themeFill="accent1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74CB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w="1728" w:type="dxa"/>
            <w:shd w:val="clear" w:color="auto" w:fill="DCE6F2" w:themeFill="accent1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30B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Логин</w:t>
            </w:r>
          </w:p>
        </w:tc>
        <w:tc>
          <w:tcPr>
            <w:tcW w:w="3168" w:type="dxa"/>
            <w:shd w:val="clear" w:color="auto" w:fill="DCE6F2" w:themeFill="accent1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ADC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Почта</w:t>
            </w:r>
          </w:p>
        </w:tc>
        <w:tc>
          <w:tcPr>
            <w:tcW w:w="1872" w:type="dxa"/>
            <w:shd w:val="clear" w:color="auto" w:fill="DCE6F2" w:themeFill="accent1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38EA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Пароль</w:t>
            </w:r>
          </w:p>
        </w:tc>
        <w:tc>
          <w:tcPr>
            <w:tcW w:w="2045" w:type="dxa"/>
            <w:shd w:val="clear" w:color="auto" w:fill="DCE6F2" w:themeFill="accent1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73E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</w:tr>
      <w:tr w14:paraId="3A0C8ACC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BF5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E96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client_01</w:t>
            </w:r>
          </w:p>
        </w:tc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2BD7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client01@example.com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F43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cl1Pass_77</w:t>
            </w:r>
          </w:p>
        </w:tc>
        <w:tc>
          <w:tcPr>
            <w:tcW w:w="204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8A90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Покупатель</w:t>
            </w:r>
          </w:p>
        </w:tc>
      </w:tr>
      <w:tr w14:paraId="3307233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C25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E52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client_02</w:t>
            </w:r>
          </w:p>
        </w:tc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3A23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client02@example.com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B20D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cl2Sec_88</w:t>
            </w:r>
          </w:p>
        </w:tc>
        <w:tc>
          <w:tcPr>
            <w:tcW w:w="204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F6E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Покупатель</w:t>
            </w:r>
          </w:p>
        </w:tc>
      </w:tr>
      <w:tr w14:paraId="4D53F5E9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922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4977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manager_01</w:t>
            </w:r>
          </w:p>
        </w:tc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15AB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manager@example.com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E25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mngrPswd_12</w:t>
            </w:r>
          </w:p>
        </w:tc>
        <w:tc>
          <w:tcPr>
            <w:tcW w:w="204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D4DC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Менеджер</w:t>
            </w:r>
          </w:p>
        </w:tc>
      </w:tr>
      <w:tr w14:paraId="13B539A0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57EA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91F54">
            <w:pPr>
              <w:spacing w:before="0" w:after="0" w:line="240" w:lineRule="auto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admin</w:t>
            </w:r>
          </w:p>
        </w:tc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D79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admin@example.com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D854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admRoot_99x</w:t>
            </w:r>
          </w:p>
        </w:tc>
        <w:tc>
          <w:tcPr>
            <w:tcW w:w="204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D95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Администратор</w:t>
            </w:r>
          </w:p>
        </w:tc>
      </w:tr>
      <w:tr w14:paraId="3A9CA8CC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BA6E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B853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guest</w:t>
            </w:r>
          </w:p>
        </w:tc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7B6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15FB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204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55F9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Гость</w:t>
            </w:r>
          </w:p>
        </w:tc>
      </w:tr>
      <w:tr w14:paraId="2D469116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5E9E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A9CF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client_03</w:t>
            </w:r>
          </w:p>
        </w:tc>
        <w:tc>
          <w:tcPr>
            <w:tcW w:w="31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64D3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client03@example.com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DD8A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cl3Clth_55</w:t>
            </w:r>
          </w:p>
        </w:tc>
        <w:tc>
          <w:tcPr>
            <w:tcW w:w="204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857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Покупатель</w:t>
            </w:r>
          </w:p>
        </w:tc>
      </w:tr>
    </w:tbl>
    <w:p w14:paraId="00D8107F">
      <w:pPr>
        <w:jc w:val="center"/>
        <w:rPr>
          <w:sz w:val="24"/>
          <w:szCs w:val="24"/>
        </w:rPr>
      </w:pPr>
    </w:p>
    <w:p w14:paraId="2D028607">
      <w:pPr>
        <w:jc w:val="center"/>
        <w:rPr>
          <w:sz w:val="24"/>
          <w:szCs w:val="24"/>
        </w:rPr>
      </w:pPr>
    </w:p>
    <w:p w14:paraId="554F41B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9</w:t>
      </w:r>
      <w:r>
        <w:rPr>
          <w:sz w:val="24"/>
          <w:szCs w:val="24"/>
        </w:rPr>
        <w:t>. Роли пользователей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C7AD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CE6F2" w:themeFill="accent1" w:themeFillTint="32"/>
          </w:tcPr>
          <w:p w14:paraId="247BBAD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484" w:type="dxa"/>
            <w:shd w:val="clear" w:color="auto" w:fill="DCE6F2" w:themeFill="accent1" w:themeFillTint="32"/>
          </w:tcPr>
          <w:p w14:paraId="20601D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Роль</w:t>
            </w:r>
          </w:p>
        </w:tc>
        <w:tc>
          <w:tcPr>
            <w:tcW w:w="2484" w:type="dxa"/>
            <w:shd w:val="clear" w:color="auto" w:fill="DCE6F2" w:themeFill="accent1" w:themeFillTint="32"/>
          </w:tcPr>
          <w:p w14:paraId="192BCA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2484" w:type="dxa"/>
            <w:shd w:val="clear" w:color="auto" w:fill="DCE6F2" w:themeFill="accent1" w:themeFillTint="32"/>
          </w:tcPr>
          <w:p w14:paraId="447559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Права</w:t>
            </w:r>
          </w:p>
        </w:tc>
      </w:tr>
      <w:tr w14:paraId="69C84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DBEC4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84" w:type="dxa"/>
            <w:vAlign w:val="center"/>
          </w:tcPr>
          <w:p w14:paraId="1BC43A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Гость</w:t>
            </w:r>
          </w:p>
        </w:tc>
        <w:tc>
          <w:tcPr>
            <w:tcW w:w="2484" w:type="dxa"/>
            <w:vAlign w:val="center"/>
          </w:tcPr>
          <w:p w14:paraId="145A923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Неавторизованный посетитель</w:t>
            </w:r>
          </w:p>
        </w:tc>
        <w:tc>
          <w:tcPr>
            <w:tcW w:w="2484" w:type="dxa"/>
            <w:vAlign w:val="center"/>
          </w:tcPr>
          <w:p w14:paraId="593A72A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и просмотр каталога</w:t>
            </w:r>
          </w:p>
        </w:tc>
      </w:tr>
      <w:tr w14:paraId="0C40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B4C10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84" w:type="dxa"/>
            <w:vAlign w:val="center"/>
          </w:tcPr>
          <w:p w14:paraId="2CCC22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2484" w:type="dxa"/>
            <w:vAlign w:val="center"/>
          </w:tcPr>
          <w:p w14:paraId="52F757F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Зарегистрированный клиент</w:t>
            </w:r>
          </w:p>
        </w:tc>
        <w:tc>
          <w:tcPr>
            <w:tcW w:w="2484" w:type="dxa"/>
            <w:vAlign w:val="center"/>
          </w:tcPr>
          <w:p w14:paraId="2C21C5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Просмотр, оформление и отслеживание заказов</w:t>
            </w:r>
          </w:p>
        </w:tc>
      </w:tr>
      <w:tr w14:paraId="18D3E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1D683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84" w:type="dxa"/>
            <w:vAlign w:val="center"/>
          </w:tcPr>
          <w:p w14:paraId="549BD2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</w:p>
        </w:tc>
        <w:tc>
          <w:tcPr>
            <w:tcW w:w="2484" w:type="dxa"/>
            <w:vAlign w:val="center"/>
          </w:tcPr>
          <w:p w14:paraId="19DF5F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магазина</w:t>
            </w:r>
          </w:p>
        </w:tc>
        <w:tc>
          <w:tcPr>
            <w:tcW w:w="2484" w:type="dxa"/>
            <w:vAlign w:val="center"/>
          </w:tcPr>
          <w:p w14:paraId="693715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заказов и изменение статусов</w:t>
            </w:r>
          </w:p>
        </w:tc>
      </w:tr>
      <w:tr w14:paraId="18CC2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F5C3DE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84" w:type="dxa"/>
            <w:vAlign w:val="center"/>
          </w:tcPr>
          <w:p w14:paraId="3461B28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84" w:type="dxa"/>
            <w:vAlign w:val="center"/>
          </w:tcPr>
          <w:p w14:paraId="5E9B9F4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сервисом</w:t>
            </w:r>
          </w:p>
        </w:tc>
        <w:tc>
          <w:tcPr>
            <w:tcW w:w="2484" w:type="dxa"/>
            <w:vAlign w:val="center"/>
          </w:tcPr>
          <w:p w14:paraId="3835C6F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Добавление, изменение и удаление данных</w:t>
            </w:r>
          </w:p>
        </w:tc>
      </w:tr>
    </w:tbl>
    <w:p w14:paraId="774BADA8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 xml:space="preserve">Таким образом, представлены таблицы с исходными данными о </w:t>
      </w:r>
      <w:r>
        <w:rPr>
          <w:rFonts w:hint="default"/>
          <w:sz w:val="24"/>
          <w:szCs w:val="24"/>
          <w:lang w:val="ru-RU"/>
        </w:rPr>
        <w:t>деловой одежде</w:t>
      </w:r>
      <w:r>
        <w:rPr>
          <w:rFonts w:hint="default"/>
          <w:sz w:val="24"/>
          <w:szCs w:val="24"/>
        </w:rPr>
        <w:t xml:space="preserve"> (6 таблиц) и о пользователях приложения (2 таблицы)</w:t>
      </w:r>
      <w:r>
        <w:rPr>
          <w:rFonts w:hint="default"/>
          <w:sz w:val="24"/>
          <w:szCs w:val="24"/>
          <w:lang w:val="en-US"/>
        </w:rPr>
        <w:t>.</w:t>
      </w:r>
      <w:r>
        <w:rPr>
          <w:sz w:val="24"/>
          <w:szCs w:val="24"/>
        </w:rPr>
        <w:t xml:space="preserve"> Основные таблицы описывают каталог деловой одежды, аксессуары и пользователей с заказами. Вспомогательные </w:t>
      </w:r>
      <w:r>
        <w:rPr>
          <w:sz w:val="24"/>
          <w:szCs w:val="24"/>
          <w:lang w:val="ru-RU"/>
        </w:rPr>
        <w:t>же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таблицы</w:t>
      </w:r>
      <w:r>
        <w:rPr>
          <w:rFonts w:hint="default"/>
          <w:sz w:val="24"/>
          <w:szCs w:val="24"/>
          <w:lang w:val="ru-RU"/>
        </w:rPr>
        <w:t xml:space="preserve"> -  </w:t>
      </w:r>
      <w:r>
        <w:rPr>
          <w:sz w:val="24"/>
          <w:szCs w:val="24"/>
        </w:rPr>
        <w:t xml:space="preserve"> категорий, цветов, размеров, брендов и ролей</w:t>
      </w:r>
      <w:r>
        <w:rPr>
          <w:rFonts w:hint="default"/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Они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позволяют хранить повторяющиеся значения отдельно и связывать их с товарами по идентификаторам</w:t>
      </w:r>
      <w:r>
        <w:rPr>
          <w:rFonts w:hint="default"/>
          <w:sz w:val="24"/>
          <w:szCs w:val="24"/>
          <w:lang w:val="ru-RU"/>
        </w:rPr>
        <w:t xml:space="preserve"> (индексам)</w:t>
      </w:r>
      <w:r>
        <w:rPr>
          <w:sz w:val="24"/>
          <w:szCs w:val="24"/>
        </w:rPr>
        <w:t>. Это уменьшает дублирование и помогает поддерживать целостность данных</w:t>
      </w:r>
      <w:r>
        <w:rPr>
          <w:rFonts w:hint="default"/>
          <w:sz w:val="24"/>
          <w:szCs w:val="24"/>
          <w:lang w:val="ru-RU"/>
        </w:rPr>
        <w:t xml:space="preserve"> и возможных ошибок</w:t>
      </w:r>
      <w:r>
        <w:rPr>
          <w:sz w:val="24"/>
          <w:szCs w:val="24"/>
        </w:rPr>
        <w:t>.</w:t>
      </w:r>
    </w:p>
    <w:p w14:paraId="6CBEACCB">
      <w:pPr>
        <w:spacing w:after="120"/>
        <w:ind w:firstLine="0"/>
        <w:rPr>
          <w:rFonts w:hint="default"/>
          <w:u w:color="000000"/>
          <w:lang w:val="ru-RU"/>
        </w:rPr>
      </w:pPr>
      <w:r>
        <w:rPr>
          <w:rFonts w:hint="default"/>
          <w:u w:color="000000"/>
          <w:lang w:val="ru-RU"/>
        </w:rPr>
        <w:t>1. Электронный каталог одежды и аксессуаров маркетплейса Lamoda. —( URL: https://lamoda.ru).</w:t>
      </w:r>
    </w:p>
    <w:p w14:paraId="1CCBF14E">
      <w:pPr>
        <w:spacing w:after="120"/>
        <w:ind w:firstLine="0"/>
        <w:rPr>
          <w:rFonts w:hint="default"/>
          <w:u w:color="000000"/>
          <w:lang w:val="ru-RU"/>
        </w:rPr>
      </w:pPr>
      <w:r>
        <w:rPr>
          <w:rFonts w:hint="default"/>
          <w:u w:color="000000"/>
          <w:lang w:val="ru-RU"/>
        </w:rPr>
        <w:t>2. Официальный сайт и интернет-магазин классической деловой одежды Henderson. — (URL: https://henderson.ru).</w:t>
      </w:r>
    </w:p>
    <w:p w14:paraId="643B17D4">
      <w:pPr>
        <w:spacing w:after="120"/>
        <w:ind w:firstLine="0"/>
        <w:rPr>
          <w:rFonts w:hint="default"/>
          <w:u w:color="000000"/>
          <w:lang w:val="ru-RU"/>
        </w:rPr>
      </w:pPr>
      <w:r>
        <w:rPr>
          <w:rFonts w:hint="default"/>
          <w:u w:color="000000"/>
          <w:lang w:val="ru-RU"/>
        </w:rPr>
        <w:t>3. Документация CMS платформы интернет-коммерции «1С-Битрикс: Управление сайтом» (Модули торгового каталога и управления пользователями). — (URL: https://1c-bitrix.ru)</w:t>
      </w:r>
      <w:bookmarkStart w:id="0" w:name="_GoBack"/>
      <w:bookmarkEnd w:id="0"/>
      <w:r>
        <w:rPr>
          <w:rFonts w:hint="default"/>
          <w:u w:color="000000"/>
          <w:lang w:val="ru-RU"/>
        </w:rPr>
        <w:t>.</w:t>
      </w:r>
    </w:p>
    <w:p w14:paraId="56AE9490">
      <w:pPr>
        <w:spacing w:after="120"/>
        <w:ind w:firstLine="0"/>
        <w:rPr>
          <w:u w:color="000000"/>
          <w:lang w:val="ru-RU"/>
        </w:rPr>
      </w:pPr>
    </w:p>
    <w:p w14:paraId="4AD43FBB">
      <w:pPr>
        <w:rPr>
          <w:sz w:val="24"/>
          <w:szCs w:val="24"/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814C04"/>
    <w:rsid w:val="137C0484"/>
    <w:rsid w:val="13860D94"/>
    <w:rsid w:val="43E600A8"/>
    <w:rsid w:val="62612D73"/>
    <w:rsid w:val="70205EFC"/>
    <w:rsid w:val="7DEF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20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20">
    <w:name w:val="Standard"/>
    <w:qFormat/>
    <w:uiPriority w:val="0"/>
    <w:rPr>
      <w:rFonts w:ascii="Calibri" w:hAnsi="Calibri" w:eastAsia="Times New Roman" w:cs="Times New Roman"/>
      <w:color w:val="000000"/>
      <w:lang w:val="en-US" w:eastAsia="en-US" w:bidi="ar-SA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176</Words>
  <Characters>1007</Characters>
  <Lines>1</Lines>
  <Paragraphs>1</Paragraphs>
  <TotalTime>0</TotalTime>
  <ScaleCrop>false</ScaleCrop>
  <LinksUpToDate>false</LinksUpToDate>
  <CharactersWithSpaces>1089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2026-10-09T07:31:08Z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eyJoZGlkIjoiNWE2YzY3NGVmZDk0MThiZDc5NThhYjEwZDNmY2RjMGYifQ==</vt:lpwstr>
  </property>
  <property fmtid="{D5CDD505-2E9C-101B-9397-08002B2CF9AE}" pid="3" name="KSOProductBuildVer">
    <vt:lpwstr>1033-12.1.0.26886</vt:lpwstr>
  </property>
  <property fmtid="{D5CDD505-2E9C-101B-9397-08002B2CF9AE}" pid="4" name="ICV">
    <vt:lpwstr>6DBE17BF2F9C40EC947CD2E52DF77989_12</vt:lpwstr>
  </property>
</Properties>
</file>