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F908C">
      <w:pPr>
        <w:pStyle w:val="2"/>
        <w:keepNext w:val="0"/>
        <w:keepLines w:val="0"/>
        <w:widowControl/>
        <w:suppressLineNumbers w:val="0"/>
        <w:bidi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Практическая работа - 04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процессора</w:t>
      </w:r>
    </w:p>
    <w:p w14:paraId="7E5FEC66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D986ADA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Основные детали</w:t>
      </w:r>
    </w:p>
    <w:p w14:paraId="267A5D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Тип:</w:t>
      </w:r>
      <w:r>
        <w:rPr>
          <w:rFonts w:hint="default" w:ascii="Times New Roman" w:hAnsi="Times New Roman" w:cs="Times New Roman"/>
          <w:sz w:val="28"/>
          <w:szCs w:val="28"/>
        </w:rPr>
        <w:t xml:space="preserve"> мобильный, для ноутбуков среднего размера. Это 8-ядерный процессор на архитектуре Zen 3+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D9501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Кодовое название: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Rembrandt-R. Это обновление поколения Ryzen 6000. </w:t>
      </w:r>
    </w:p>
    <w:p w14:paraId="4109F1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Дата выхода:</w:t>
      </w:r>
      <w:r>
        <w:rPr>
          <w:rFonts w:hint="default" w:ascii="Times New Roman" w:hAnsi="Times New Roman" w:cs="Times New Roman"/>
          <w:sz w:val="28"/>
          <w:szCs w:val="28"/>
        </w:rPr>
        <w:t xml:space="preserve"> 4 января 2023 года. Некоторые магазины ставят Q1 2023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первый квартал года.</w:t>
      </w:r>
    </w:p>
    <w:p w14:paraId="3D42B4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Стоимость на старте:</w:t>
      </w:r>
      <w:r>
        <w:rPr>
          <w:rFonts w:hint="default" w:ascii="Times New Roman" w:hAnsi="Times New Roman" w:cs="Times New Roman"/>
          <w:sz w:val="28"/>
          <w:szCs w:val="28"/>
        </w:rPr>
        <w:t xml:space="preserve"> AMD не публиковала розничную цену, потому что процессор продавался только OEM-производителям вместе с ноутбуками. Цену можно оценить только по ноутбукам: в Европе их цены стартовали примерно от 555 евро. Это приблизительно и зависит от модели.</w:t>
      </w:r>
    </w:p>
    <w:p w14:paraId="0DE788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Место в рейтинге: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версии LaptopMedia 144-е место в топе процессоров. По hardwareDB 342-е из 1118 (по одному замеру). Результаты синтетики: Cinebench R23 multi около 10 085, по другим данным в разных ноутбуках от 10 000 до 12 500. Geekbench 6: 1776 single и 7672 multi. По мощности он примерно на уровне Core i7-1270P, Ryzen 5 6600H, Ryzen 7 5825U.</w:t>
      </w:r>
    </w:p>
    <w:p w14:paraId="727AF4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Энергоэффективность:</w:t>
      </w:r>
      <w:r>
        <w:rPr>
          <w:rFonts w:hint="default" w:ascii="Times New Roman" w:hAnsi="Times New Roman" w:cs="Times New Roman"/>
          <w:sz w:val="28"/>
          <w:szCs w:val="28"/>
        </w:rPr>
        <w:t xml:space="preserve"> TDP 28 Вт при 8 ядрах и 16 потоках на 6-нм техпроцессе TSMC. Это более выгодное соотношение, чем у предыдущих 7-нм Ryzen 5000U. Но это не самая экономная модель линейки: у Ryzen 7 6800U TDP 15–25 Вт. </w:t>
      </w:r>
    </w:p>
    <w:p w14:paraId="00F4DF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DAF3730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Подробные характеристики</w:t>
      </w:r>
    </w:p>
    <w:p w14:paraId="132C74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Ядра / потоки:</w:t>
      </w:r>
      <w:r>
        <w:rPr>
          <w:rFonts w:hint="default" w:ascii="Times New Roman" w:hAnsi="Times New Roman" w:cs="Times New Roman"/>
          <w:sz w:val="28"/>
          <w:szCs w:val="28"/>
        </w:rPr>
        <w:t xml:space="preserve"> 8 ядер, 16 потоков (SMT удваивает число потоков).</w:t>
      </w:r>
    </w:p>
    <w:p w14:paraId="6E2B3C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Частоты: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базовая 2,7 ГГц, в турбо до 4,75 ГГц. Множитель заблокирован, разгон невозможен.</w:t>
      </w:r>
    </w:p>
    <w:p w14:paraId="1CBDBF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Скорость шины:</w:t>
      </w:r>
      <w:r>
        <w:rPr>
          <w:rFonts w:hint="default" w:ascii="Times New Roman" w:hAnsi="Times New Roman" w:cs="Times New Roman"/>
          <w:sz w:val="28"/>
          <w:szCs w:val="28"/>
        </w:rPr>
        <w:t xml:space="preserve"> классического FSB в Ryzen нет. Опорная частота 100 МГц, связь с остальными компонентами идёт по PCIe: Gen 4, 20 линий. Внутри процессора ядра связывает шина Infinity Fabric.</w:t>
      </w:r>
    </w:p>
    <w:p w14:paraId="479D49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Кэш L1:</w:t>
      </w:r>
      <w:r>
        <w:rPr>
          <w:rFonts w:hint="default" w:ascii="Times New Roman" w:hAnsi="Times New Roman" w:cs="Times New Roman"/>
          <w:sz w:val="28"/>
          <w:szCs w:val="28"/>
        </w:rPr>
        <w:t xml:space="preserve"> 64 КБ на ядро (32 КБ данных + 32 КБ инструкций), всего 512 КБ.</w:t>
      </w:r>
    </w:p>
    <w:p w14:paraId="3D9E0F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Кэш L2:</w:t>
      </w:r>
      <w:r>
        <w:rPr>
          <w:rFonts w:hint="default" w:ascii="Times New Roman" w:hAnsi="Times New Roman" w:cs="Times New Roman"/>
          <w:sz w:val="28"/>
          <w:szCs w:val="28"/>
        </w:rPr>
        <w:t xml:space="preserve"> 512 КБ на ядро, всего 4 МБ.</w:t>
      </w:r>
    </w:p>
    <w:p w14:paraId="778D72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Кэш L3:</w:t>
      </w:r>
      <w:r>
        <w:rPr>
          <w:rFonts w:hint="default" w:ascii="Times New Roman" w:hAnsi="Times New Roman" w:cs="Times New Roman"/>
          <w:sz w:val="28"/>
          <w:szCs w:val="28"/>
        </w:rPr>
        <w:t xml:space="preserve"> 16 МБ общий.</w:t>
      </w:r>
    </w:p>
    <w:p w14:paraId="37D41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Размер кристалла:</w:t>
      </w:r>
      <w:r>
        <w:rPr>
          <w:rFonts w:hint="default" w:ascii="Times New Roman" w:hAnsi="Times New Roman" w:cs="Times New Roman"/>
          <w:sz w:val="28"/>
          <w:szCs w:val="28"/>
        </w:rPr>
        <w:t xml:space="preserve"> 208 мм².</w:t>
      </w:r>
    </w:p>
    <w:p w14:paraId="5BAF2C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Макс. температура ядра:</w:t>
      </w:r>
      <w:r>
        <w:rPr>
          <w:rFonts w:hint="default" w:ascii="Times New Roman" w:hAnsi="Times New Roman" w:cs="Times New Roman"/>
          <w:sz w:val="28"/>
          <w:szCs w:val="28"/>
        </w:rPr>
        <w:t xml:space="preserve"> 95 °C (tJMax).</w:t>
      </w:r>
    </w:p>
    <w:p w14:paraId="1E5096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Макс. температура корпуса (TCase):</w:t>
      </w:r>
      <w:r>
        <w:rPr>
          <w:rFonts w:hint="default" w:ascii="Times New Roman" w:hAnsi="Times New Roman" w:cs="Times New Roman"/>
          <w:sz w:val="28"/>
          <w:szCs w:val="28"/>
        </w:rPr>
        <w:t xml:space="preserve"> у мобильных BGA-процессоров, припаянных к плате, такой параметр не нормируется. В отчёте можно написать «не применимо, ограничивается tJMax 95 °C».</w:t>
      </w:r>
    </w:p>
    <w:p w14:paraId="52EADC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Количество транзисторов: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странице TechPowerUp число не указано. Для всего кристалла Rembrandt AMD заявляла около 13,1 млрд транзисторов (это данные AMD по семейству Ryzen 6000, по этому конкретному чипу отдельно не публиковалось).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"https://techpowerup.com/cpu-specs/ryzen-7-7735u.c3040" \t "C:\\Users\\Admin\\AppData\\Local\\Temp\\_blank"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878CD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64 бита:</w:t>
      </w:r>
      <w:r>
        <w:rPr>
          <w:rFonts w:hint="default" w:ascii="Times New Roman" w:hAnsi="Times New Roman" w:cs="Times New Roman"/>
          <w:sz w:val="28"/>
          <w:szCs w:val="28"/>
        </w:rPr>
        <w:t xml:space="preserve"> да, поддержка AMD64.</w:t>
      </w:r>
    </w:p>
    <w:p w14:paraId="5482B770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Совместимость</w:t>
      </w:r>
    </w:p>
    <w:p w14:paraId="5312A9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Макс. число процессоров:</w:t>
      </w:r>
      <w:r>
        <w:rPr>
          <w:rFonts w:hint="default" w:ascii="Times New Roman" w:hAnsi="Times New Roman" w:cs="Times New Roman"/>
          <w:sz w:val="28"/>
          <w:szCs w:val="28"/>
        </w:rPr>
        <w:t xml:space="preserve"> 1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"https://techpowerup.com/cpu-specs/ryzen-7-7735u.c3040" \t "C:\\Users\\Admin\\AppData\\Local\\Temp\\_blank"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61589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Сокет:</w:t>
      </w:r>
      <w:r>
        <w:rPr>
          <w:rFonts w:hint="default" w:ascii="Times New Roman" w:hAnsi="Times New Roman" w:cs="Times New Roman"/>
          <w:sz w:val="28"/>
          <w:szCs w:val="28"/>
        </w:rPr>
        <w:t xml:space="preserve"> FP7 / FP7r2, корпус BGA, то есть процессор распаивается на плату и не заменяется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следовательно как такового сокета нету.</w:t>
      </w:r>
    </w:p>
    <w:p w14:paraId="614475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TDP:</w:t>
      </w:r>
      <w:r>
        <w:rPr>
          <w:rFonts w:hint="default" w:ascii="Times New Roman" w:hAnsi="Times New Roman" w:cs="Times New Roman"/>
          <w:sz w:val="28"/>
          <w:szCs w:val="28"/>
        </w:rPr>
        <w:t xml:space="preserve"> 28 Вт. Реальное энергопотребление зависит от настроек производителя ноутбука и системы охлаждения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 w14:paraId="10EF6A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C2487CA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Технологии и дополнительные инструкции</w:t>
      </w:r>
    </w:p>
    <w:p w14:paraId="46F936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Инструкции:</w:t>
      </w:r>
      <w:r>
        <w:rPr>
          <w:rFonts w:hint="default" w:ascii="Times New Roman" w:hAnsi="Times New Roman" w:cs="Times New Roman"/>
          <w:sz w:val="28"/>
          <w:szCs w:val="28"/>
        </w:rPr>
        <w:t xml:space="preserve"> MMX, SSE, SSE2, SSE3, SSSE3, SSE4A, SSE4.1, SSE4.2, AES, AVX, AVX2, BMI1, BMI2, SHA, F16C, FMA3.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AVX-512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---</w:t>
      </w:r>
      <w:r>
        <w:rPr>
          <w:rFonts w:hint="default" w:ascii="Times New Roman" w:hAnsi="Times New Roman" w:cs="Times New Roman"/>
          <w:sz w:val="28"/>
          <w:szCs w:val="28"/>
        </w:rPr>
        <w:t xml:space="preserve"> нет.</w:t>
      </w:r>
    </w:p>
    <w:p w14:paraId="696C1B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Технологии:</w:t>
      </w:r>
      <w:r>
        <w:rPr>
          <w:rFonts w:hint="default" w:ascii="Times New Roman" w:hAnsi="Times New Roman" w:cs="Times New Roman"/>
          <w:sz w:val="28"/>
          <w:szCs w:val="28"/>
        </w:rPr>
        <w:t xml:space="preserve"> SMT, Precision Boost 2, XFR 2, защита SMAP и SMEP.</w:t>
      </w:r>
    </w:p>
    <w:p w14:paraId="51083F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Интерфейсы:</w:t>
      </w:r>
      <w:r>
        <w:rPr>
          <w:rFonts w:hint="default" w:ascii="Times New Roman" w:hAnsi="Times New Roman" w:cs="Times New Roman"/>
          <w:sz w:val="28"/>
          <w:szCs w:val="28"/>
        </w:rPr>
        <w:t xml:space="preserve"> USB 4 (40 Гбит/с) и PCIe Gen 4.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"https://www.notebookcheck.net/AMD-Ryzen-7-7735U-Processor-Benchmarks-and-Specs.681997.0.html" \t "C:\\Users\\Admin\\AppData\\Local\\Temp\\_blank"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49A90E5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Технологии виртуализации</w:t>
      </w:r>
    </w:p>
    <w:p w14:paraId="58A449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AMD-V</w:t>
      </w:r>
      <w:r>
        <w:rPr>
          <w:rFonts w:hint="default" w:ascii="Times New Roman" w:hAnsi="Times New Roman" w:cs="Times New Roman"/>
          <w:sz w:val="28"/>
          <w:szCs w:val="28"/>
        </w:rPr>
        <w:t xml:space="preserve"> (аппаратная виртуализация), указана в списке поддерживаемых технологий. Она ускоряет работу виртуальных машин (VirtualBox, VMware, Hyper-V).</w:t>
      </w:r>
    </w:p>
    <w:p w14:paraId="6C5E57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в платформе AMD есть поддержка IOMMU (AMD-Vi) для проброса устройств, это общая информация по платформе Ryzen 6000.</w:t>
      </w:r>
    </w:p>
    <w:p w14:paraId="542FEB6C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Характеристики памяти</w:t>
      </w:r>
    </w:p>
    <w:p w14:paraId="5C62E6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Тип:</w:t>
      </w:r>
      <w:r>
        <w:rPr>
          <w:rFonts w:hint="default" w:ascii="Times New Roman" w:hAnsi="Times New Roman" w:cs="Times New Roman"/>
          <w:sz w:val="28"/>
          <w:szCs w:val="28"/>
        </w:rPr>
        <w:t xml:space="preserve"> DDR5 (штатно 4800 МТ/с) и LPDDR5 (до 6400 МТ/с). </w:t>
      </w:r>
    </w:p>
    <w:p w14:paraId="0966EC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Каналы:</w:t>
      </w:r>
      <w:r>
        <w:rPr>
          <w:rFonts w:hint="default" w:ascii="Times New Roman" w:hAnsi="Times New Roman" w:cs="Times New Roman"/>
          <w:sz w:val="28"/>
          <w:szCs w:val="28"/>
        </w:rPr>
        <w:t xml:space="preserve"> двухканальный режим</w:t>
      </w:r>
    </w:p>
    <w:p w14:paraId="1FA34B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Максимальный объём:</w:t>
      </w:r>
      <w:r>
        <w:rPr>
          <w:rFonts w:hint="default" w:ascii="Times New Roman" w:hAnsi="Times New Roman" w:cs="Times New Roman"/>
          <w:sz w:val="28"/>
          <w:szCs w:val="28"/>
        </w:rPr>
        <w:t xml:space="preserve"> 64 ГБ.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"https://laptopmedia.com/it/processor/amd-ryzen-7-7735u/" \t "C:\\Users\\Admin\\AppData\\Local\\Temp\\_blank"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DFEEE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ECC: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поддерживается процессором, но работает только если это заложено в платформе, в ноутбуках обычно не включено. </w:t>
      </w:r>
    </w:p>
    <w:p w14:paraId="09D76ECE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Графические характеристики</w:t>
      </w:r>
    </w:p>
    <w:p w14:paraId="3B9C4F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Встроенная графика: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Radeon 680M на архитектуре RDNA2, 12 вычислительных блоков (CU), до 2,2 ГГц. Это 768 потоковых процессоров (12 CU × 64).</w:t>
      </w:r>
    </w:p>
    <w:p w14:paraId="18F392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Это одна из самых быстрых встроенных видеокарт на момент выхода: её обошла только Radeon 780M. Для лёгких игр в Full HD на низких и средних настройках и для видеомонтажа её достаточно. </w:t>
      </w:r>
    </w:p>
    <w:p w14:paraId="30A901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5AE76C5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Плюсы и минусы</w:t>
      </w:r>
    </w:p>
    <w:p w14:paraId="529DB83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Плюсы:</w:t>
      </w:r>
    </w:p>
    <w:p w14:paraId="4A1908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 ядер и 16 потоков при 28 Вт, хорошая многопоточность для своего класса.</w:t>
      </w:r>
    </w:p>
    <w:p w14:paraId="550DAE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Сильная встроенная графика Radeon 680M, дискретная видеокарта в офисном и учебном ноутбуке не нужна.</w:t>
      </w:r>
    </w:p>
    <w:p w14:paraId="79AA57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Современные интерфейсы: DDR5/LPDDR5, PCIe 4.0, USB 4.</w:t>
      </w:r>
    </w:p>
    <w:p w14:paraId="4C9318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AMD-V и AVX2 пригодятся для виртуальных машин и вычислений.</w:t>
      </w:r>
    </w:p>
    <w:p w14:paraId="347A7B8F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Минусы:</w:t>
      </w:r>
    </w:p>
    <w:p w14:paraId="2F90E9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сути это переименованный Ryzen 7 6800U: всего +50 МГц к турбо и чуть выше TDP. Нового по сравнению с Ryzen 6000 почти нет. </w:t>
      </w:r>
    </w:p>
    <w:p w14:paraId="14CBB8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Zen 3+ уже уступает Zen 4 (Ryzen 7040): меньше эффективности и нет AVX-512.</w:t>
      </w:r>
    </w:p>
    <w:p w14:paraId="6185EE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Распаянный на плату процессор нельзя заменить и нельзя разогнать.</w:t>
      </w:r>
    </w:p>
    <w:p w14:paraId="228586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ноутбуках с плохим охлаждением мощность ограничивается и реальная производительность ниже тестовой.</w:t>
      </w:r>
    </w:p>
    <w:p w14:paraId="2F8A91EE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Итог:</w:t>
      </w:r>
      <w:r>
        <w:rPr>
          <w:rFonts w:hint="default" w:ascii="Times New Roman" w:hAnsi="Times New Roman" w:cs="Times New Roman"/>
          <w:sz w:val="28"/>
          <w:szCs w:val="28"/>
        </w:rPr>
        <w:t xml:space="preserve"> хороший вариант для студента и офисной работы, программирования, виртуальных машин и лёгкого монтажа. Если нужна максимальная экономичность или современные инструкции, лучше смотреть Ryzen 7040 или новее.</w:t>
      </w:r>
    </w:p>
    <w:p w14:paraId="0739E7F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01935"/>
    <w:multiLevelType w:val="multilevel"/>
    <w:tmpl w:val="A1301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49D6DA"/>
    <w:multiLevelType w:val="multilevel"/>
    <w:tmpl w:val="A149D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52F326"/>
    <w:multiLevelType w:val="multilevel"/>
    <w:tmpl w:val="AE52F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6D71CE8"/>
    <w:multiLevelType w:val="multilevel"/>
    <w:tmpl w:val="D6D71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C1B2C0"/>
    <w:multiLevelType w:val="multilevel"/>
    <w:tmpl w:val="F6C1B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A4BDF33"/>
    <w:multiLevelType w:val="multilevel"/>
    <w:tmpl w:val="FA4BD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51E9A6"/>
    <w:multiLevelType w:val="multilevel"/>
    <w:tmpl w:val="2951E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E26DA25"/>
    <w:multiLevelType w:val="multilevel"/>
    <w:tmpl w:val="5E26D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79C5FF0"/>
    <w:multiLevelType w:val="multilevel"/>
    <w:tmpl w:val="679C5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E76EF"/>
    <w:rsid w:val="3B4E76EF"/>
    <w:rsid w:val="7298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681</Words>
  <Characters>3808</Characters>
  <Lines>0</Lines>
  <Paragraphs>0</Paragraphs>
  <TotalTime>4</TotalTime>
  <ScaleCrop>false</ScaleCrop>
  <LinksUpToDate>false</LinksUpToDate>
  <CharactersWithSpaces>4449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2026-10-20T09:03:00Z</dcterms:created>
  <dc:creator>Admin</dc:creator>
  <cp:lastModifiedBy>Admin</cp:lastModifiedBy>
  <dcterms:modified xsi:type="dcterms:W3CDTF">2026-10-20T09:19:46Z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7771CA2780324B509F6C804589493FC4_11</vt:lpwstr>
  </property>
  <property fmtid="{D5CDD505-2E9C-101B-9397-08002B2CF9AE}" pid="4" name="KSOTemplateDocerSaveRecord">
    <vt:lpwstr>eyJoZGlkIjoiNWE2YzY3NGVmZDk0MThiZDc5NThhYjEwZDNmY2RjMGYifQ==</vt:lpwstr>
  </property>
</Properties>
</file>