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EC856E">
      <w:pPr>
        <w:jc w:val="center"/>
        <w:rPr>
          <w:rFonts w:ascii="Times New Roman" w:hAnsi="Times New Roman"/>
          <w:b/>
          <w:bCs w:val="0"/>
          <w:sz w:val="28"/>
          <w:szCs w:val="28"/>
        </w:rPr>
      </w:pPr>
      <w:r>
        <w:rPr>
          <w:rFonts w:hint="default"/>
          <w:b/>
          <w:bCs w:val="0"/>
          <w:sz w:val="28"/>
          <w:szCs w:val="28"/>
          <w:lang w:val="ru-RU"/>
        </w:rPr>
        <w:t>Практическая работа - 03</w:t>
      </w:r>
      <w:r>
        <w:rPr>
          <w:rFonts w:hint="default"/>
          <w:b/>
          <w:bCs w:val="0"/>
          <w:sz w:val="28"/>
          <w:szCs w:val="28"/>
          <w:lang w:val="ru-RU"/>
        </w:rPr>
        <w:br w:type="textWrapping"/>
      </w:r>
      <w:bookmarkStart w:id="0" w:name="_GoBack"/>
      <w:bookmarkEnd w:id="0"/>
      <w:r>
        <w:rPr>
          <w:rFonts w:ascii="Times New Roman" w:hAnsi="Times New Roman"/>
          <w:b/>
          <w:bCs w:val="0"/>
          <w:sz w:val="28"/>
          <w:szCs w:val="28"/>
        </w:rPr>
        <w:t>Вариант 8. Таблицы истинности</w:t>
      </w:r>
    </w:p>
    <w:p w14:paraId="26452ED2">
      <w:pPr>
        <w:jc w:val="center"/>
        <w:rPr>
          <w:rFonts w:ascii="Times New Roman" w:hAnsi="Times New Roman"/>
          <w:b/>
          <w:bCs w:val="0"/>
          <w:sz w:val="28"/>
          <w:szCs w:val="28"/>
        </w:rPr>
      </w:pPr>
      <w:r>
        <w:rPr>
          <w:b/>
          <w:bCs w:val="0"/>
          <w:sz w:val="28"/>
          <w:szCs w:val="28"/>
        </w:rPr>
        <w:t xml:space="preserve"> A = 0, B = 0, C = 0.</w:t>
      </w:r>
    </w:p>
    <w:p w14:paraId="20B765DA">
      <w:pPr>
        <w:spacing w:before="160" w:after="40"/>
        <w:rPr>
          <w:b/>
          <w:bCs w:val="0"/>
          <w:sz w:val="28"/>
          <w:szCs w:val="28"/>
        </w:rPr>
      </w:pPr>
      <w:r>
        <w:rPr>
          <w:b/>
          <w:bCs w:val="0"/>
          <w:sz w:val="28"/>
          <w:szCs w:val="28"/>
        </w:rPr>
        <w:t>B-1:  F = (¬A ∧ B) ∨ A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5"/>
        <w:gridCol w:w="2045"/>
        <w:gridCol w:w="2045"/>
        <w:gridCol w:w="2045"/>
        <w:gridCol w:w="2045"/>
      </w:tblGrid>
      <w:tr w14:paraId="5D666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5" w:type="dxa"/>
            <w:shd w:val="clear" w:color="auto" w:fill="D9EAF7"/>
            <w:vAlign w:val="center"/>
          </w:tcPr>
          <w:p w14:paraId="5C60249C">
            <w:pPr>
              <w:spacing w:before="0"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 w:val="0"/>
                <w:sz w:val="28"/>
                <w:szCs w:val="28"/>
              </w:rPr>
              <w:t>A</w:t>
            </w:r>
          </w:p>
        </w:tc>
        <w:tc>
          <w:tcPr>
            <w:tcW w:w="2045" w:type="dxa"/>
            <w:shd w:val="clear" w:color="auto" w:fill="D9EAF7"/>
            <w:vAlign w:val="center"/>
          </w:tcPr>
          <w:p w14:paraId="111CCB33">
            <w:pPr>
              <w:spacing w:before="0"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 w:val="0"/>
                <w:sz w:val="28"/>
                <w:szCs w:val="28"/>
              </w:rPr>
              <w:t>B</w:t>
            </w:r>
          </w:p>
        </w:tc>
        <w:tc>
          <w:tcPr>
            <w:tcW w:w="2045" w:type="dxa"/>
            <w:shd w:val="clear" w:color="auto" w:fill="D9EAF7"/>
            <w:vAlign w:val="center"/>
          </w:tcPr>
          <w:p w14:paraId="0E2D59DF">
            <w:pPr>
              <w:spacing w:before="0"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 w:val="0"/>
                <w:sz w:val="28"/>
                <w:szCs w:val="28"/>
              </w:rPr>
              <w:t>¬A</w:t>
            </w:r>
          </w:p>
        </w:tc>
        <w:tc>
          <w:tcPr>
            <w:tcW w:w="2045" w:type="dxa"/>
            <w:shd w:val="clear" w:color="auto" w:fill="D9EAF7"/>
            <w:vAlign w:val="center"/>
          </w:tcPr>
          <w:p w14:paraId="2098D1A4">
            <w:pPr>
              <w:spacing w:before="0"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 w:val="0"/>
                <w:sz w:val="28"/>
                <w:szCs w:val="28"/>
              </w:rPr>
              <w:t>¬A ∧ B</w:t>
            </w:r>
          </w:p>
        </w:tc>
        <w:tc>
          <w:tcPr>
            <w:tcW w:w="2045" w:type="dxa"/>
            <w:shd w:val="clear" w:color="auto" w:fill="D9EAF7"/>
            <w:vAlign w:val="center"/>
          </w:tcPr>
          <w:p w14:paraId="2E35A5A5">
            <w:pPr>
              <w:spacing w:before="0"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 w:val="0"/>
                <w:sz w:val="28"/>
                <w:szCs w:val="28"/>
              </w:rPr>
              <w:t>F</w:t>
            </w:r>
          </w:p>
        </w:tc>
      </w:tr>
      <w:tr w14:paraId="5997E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2045" w:type="dxa"/>
            <w:vMerge w:val="restart"/>
            <w:vAlign w:val="center"/>
          </w:tcPr>
          <w:p w14:paraId="4F0941FD">
            <w:pPr>
              <w:spacing w:before="0"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 w:val="0"/>
                <w:sz w:val="28"/>
                <w:szCs w:val="28"/>
              </w:rPr>
              <w:t>0</w:t>
            </w:r>
          </w:p>
        </w:tc>
        <w:tc>
          <w:tcPr>
            <w:tcW w:w="2045" w:type="dxa"/>
            <w:vMerge w:val="restart"/>
            <w:vAlign w:val="center"/>
          </w:tcPr>
          <w:p w14:paraId="569D82B9">
            <w:pPr>
              <w:spacing w:before="0"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 w:val="0"/>
                <w:sz w:val="28"/>
                <w:szCs w:val="28"/>
              </w:rPr>
              <w:t>0</w:t>
            </w:r>
          </w:p>
        </w:tc>
        <w:tc>
          <w:tcPr>
            <w:tcW w:w="2045" w:type="dxa"/>
            <w:vMerge w:val="restart"/>
            <w:vAlign w:val="center"/>
          </w:tcPr>
          <w:p w14:paraId="4F87380F">
            <w:pPr>
              <w:spacing w:before="0"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 w:val="0"/>
                <w:sz w:val="28"/>
                <w:szCs w:val="28"/>
              </w:rPr>
              <w:t>1</w:t>
            </w:r>
          </w:p>
        </w:tc>
        <w:tc>
          <w:tcPr>
            <w:tcW w:w="2045" w:type="dxa"/>
            <w:vMerge w:val="restart"/>
            <w:vAlign w:val="center"/>
          </w:tcPr>
          <w:p w14:paraId="060D241B">
            <w:pPr>
              <w:spacing w:before="0"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 w:val="0"/>
                <w:sz w:val="28"/>
                <w:szCs w:val="28"/>
              </w:rPr>
              <w:t>0</w:t>
            </w:r>
          </w:p>
        </w:tc>
        <w:tc>
          <w:tcPr>
            <w:tcW w:w="2045" w:type="dxa"/>
            <w:vMerge w:val="restart"/>
            <w:vAlign w:val="center"/>
          </w:tcPr>
          <w:p w14:paraId="074941C8">
            <w:pPr>
              <w:spacing w:before="0" w:after="0" w:line="240" w:lineRule="auto"/>
              <w:jc w:val="center"/>
              <w:rPr>
                <w:rFonts w:ascii="Times New Roman" w:hAnsi="Times New Roman"/>
                <w:b/>
                <w:bCs w:val="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 w:val="0"/>
                <w:sz w:val="28"/>
                <w:szCs w:val="28"/>
              </w:rPr>
              <w:t>0</w:t>
            </w:r>
          </w:p>
        </w:tc>
      </w:tr>
      <w:tr w14:paraId="74934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2045" w:type="dxa"/>
            <w:vMerge w:val="continue"/>
            <w:vAlign w:val="center"/>
          </w:tcPr>
          <w:p w14:paraId="0B2165AB">
            <w:pPr>
              <w:spacing w:before="0"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</w:p>
        </w:tc>
        <w:tc>
          <w:tcPr>
            <w:tcW w:w="2045" w:type="dxa"/>
            <w:vMerge w:val="continue"/>
            <w:vAlign w:val="center"/>
          </w:tcPr>
          <w:p w14:paraId="39628904">
            <w:pPr>
              <w:spacing w:before="0"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</w:p>
        </w:tc>
        <w:tc>
          <w:tcPr>
            <w:tcW w:w="2045" w:type="dxa"/>
            <w:vMerge w:val="continue"/>
            <w:vAlign w:val="center"/>
          </w:tcPr>
          <w:p w14:paraId="1EEF8783">
            <w:pPr>
              <w:spacing w:before="0"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</w:p>
        </w:tc>
        <w:tc>
          <w:tcPr>
            <w:tcW w:w="2045" w:type="dxa"/>
            <w:vMerge w:val="continue"/>
            <w:vAlign w:val="center"/>
          </w:tcPr>
          <w:p w14:paraId="01CF8008">
            <w:pPr>
              <w:spacing w:before="0"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</w:p>
        </w:tc>
        <w:tc>
          <w:tcPr>
            <w:tcW w:w="2045" w:type="dxa"/>
            <w:vMerge w:val="continue"/>
            <w:vAlign w:val="center"/>
          </w:tcPr>
          <w:p w14:paraId="44BA6A7B">
            <w:pPr>
              <w:spacing w:before="0"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</w:p>
        </w:tc>
      </w:tr>
      <w:tr w14:paraId="1581E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2045" w:type="dxa"/>
            <w:vMerge w:val="continue"/>
            <w:vAlign w:val="center"/>
          </w:tcPr>
          <w:p w14:paraId="0736171C">
            <w:pPr>
              <w:spacing w:before="0"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</w:p>
        </w:tc>
        <w:tc>
          <w:tcPr>
            <w:tcW w:w="2045" w:type="dxa"/>
            <w:vMerge w:val="continue"/>
            <w:vAlign w:val="center"/>
          </w:tcPr>
          <w:p w14:paraId="75ABB2E9">
            <w:pPr>
              <w:spacing w:before="0"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</w:p>
        </w:tc>
        <w:tc>
          <w:tcPr>
            <w:tcW w:w="2045" w:type="dxa"/>
            <w:vMerge w:val="continue"/>
            <w:vAlign w:val="center"/>
          </w:tcPr>
          <w:p w14:paraId="45217437">
            <w:pPr>
              <w:spacing w:before="0"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</w:p>
        </w:tc>
        <w:tc>
          <w:tcPr>
            <w:tcW w:w="2045" w:type="dxa"/>
            <w:vMerge w:val="continue"/>
            <w:vAlign w:val="center"/>
          </w:tcPr>
          <w:p w14:paraId="28581457">
            <w:pPr>
              <w:spacing w:before="0"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</w:p>
        </w:tc>
        <w:tc>
          <w:tcPr>
            <w:tcW w:w="2045" w:type="dxa"/>
            <w:vMerge w:val="continue"/>
            <w:vAlign w:val="center"/>
          </w:tcPr>
          <w:p w14:paraId="26E0BF4E">
            <w:pPr>
              <w:spacing w:before="0"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</w:p>
        </w:tc>
      </w:tr>
      <w:tr w14:paraId="7C3BE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2045" w:type="dxa"/>
            <w:vMerge w:val="continue"/>
            <w:vAlign w:val="center"/>
          </w:tcPr>
          <w:p w14:paraId="05D6E7A9">
            <w:pPr>
              <w:spacing w:before="0"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</w:p>
        </w:tc>
        <w:tc>
          <w:tcPr>
            <w:tcW w:w="2045" w:type="dxa"/>
            <w:vMerge w:val="continue"/>
            <w:vAlign w:val="center"/>
          </w:tcPr>
          <w:p w14:paraId="228FCE8B">
            <w:pPr>
              <w:spacing w:before="0"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</w:p>
        </w:tc>
        <w:tc>
          <w:tcPr>
            <w:tcW w:w="2045" w:type="dxa"/>
            <w:vMerge w:val="continue"/>
            <w:vAlign w:val="center"/>
          </w:tcPr>
          <w:p w14:paraId="064361D5">
            <w:pPr>
              <w:spacing w:before="0"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</w:p>
        </w:tc>
        <w:tc>
          <w:tcPr>
            <w:tcW w:w="2045" w:type="dxa"/>
            <w:vMerge w:val="continue"/>
            <w:vAlign w:val="center"/>
          </w:tcPr>
          <w:p w14:paraId="2AF35927">
            <w:pPr>
              <w:spacing w:before="0"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</w:p>
        </w:tc>
        <w:tc>
          <w:tcPr>
            <w:tcW w:w="2045" w:type="dxa"/>
            <w:vMerge w:val="continue"/>
            <w:vAlign w:val="center"/>
          </w:tcPr>
          <w:p w14:paraId="7F724BD7">
            <w:pPr>
              <w:spacing w:before="0"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</w:p>
        </w:tc>
      </w:tr>
      <w:tr w14:paraId="332F6E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10225" w:type="dxa"/>
            <w:gridSpan w:val="5"/>
            <w:vAlign w:val="center"/>
          </w:tcPr>
          <w:p w14:paraId="6AC99A69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В B-1 по закону поглощения (¬A ∧ B) ∨ A = A ∨ B. </w:t>
            </w:r>
            <w:r>
              <w:rPr>
                <w:rFonts w:hint="default"/>
                <w:sz w:val="28"/>
                <w:szCs w:val="28"/>
                <w:lang w:val="ru-RU"/>
              </w:rPr>
              <w:t>Такое будет работать при всех четырех строках</w:t>
            </w:r>
            <w:r>
              <w:rPr>
                <w:sz w:val="28"/>
                <w:szCs w:val="28"/>
              </w:rPr>
              <w:t>.</w:t>
            </w:r>
          </w:p>
          <w:p w14:paraId="5019829C">
            <w:pPr>
              <w:spacing w:before="0"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</w:p>
        </w:tc>
      </w:tr>
    </w:tbl>
    <w:p w14:paraId="37AC8552">
      <w:pPr>
        <w:spacing w:after="20"/>
        <w:rPr>
          <w:b/>
          <w:bCs w:val="0"/>
          <w:sz w:val="28"/>
          <w:szCs w:val="28"/>
        </w:rPr>
      </w:pPr>
    </w:p>
    <w:p w14:paraId="1676DBCC">
      <w:pPr>
        <w:spacing w:before="160" w:after="40"/>
      </w:pPr>
      <w:r>
        <w:drawing>
          <wp:inline distT="0" distB="0" distL="0" distR="0">
            <wp:extent cx="6515735" cy="2750185"/>
            <wp:effectExtent l="0" t="0" r="12065" b="5715"/>
            <wp:docPr id="1" name="b1" descr="Логическая схема B-1" title="B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1" descr="Логическая схема B-1" title="B-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15735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C83C3">
      <w:r>
        <w:br w:type="page"/>
      </w:r>
    </w:p>
    <w:p w14:paraId="4FC3E635">
      <w:pPr>
        <w:spacing w:before="160" w:after="40"/>
        <w:rPr>
          <w:b/>
          <w:bCs w:val="0"/>
          <w:sz w:val="28"/>
          <w:szCs w:val="28"/>
        </w:rPr>
      </w:pPr>
      <w:r>
        <w:rPr>
          <w:b/>
          <w:bCs w:val="0"/>
          <w:sz w:val="28"/>
          <w:szCs w:val="28"/>
        </w:rPr>
        <w:t>B-2:  F = A ∧ (B ∨ ¬B)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5"/>
        <w:gridCol w:w="2045"/>
        <w:gridCol w:w="2045"/>
        <w:gridCol w:w="2045"/>
        <w:gridCol w:w="2045"/>
      </w:tblGrid>
      <w:tr w14:paraId="4F6E2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5" w:type="dxa"/>
            <w:shd w:val="clear" w:color="auto" w:fill="D9EAF7"/>
            <w:vAlign w:val="center"/>
          </w:tcPr>
          <w:p w14:paraId="121AA240">
            <w:pPr>
              <w:spacing w:before="0"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 w:val="0"/>
                <w:sz w:val="28"/>
                <w:szCs w:val="28"/>
              </w:rPr>
              <w:t>A</w:t>
            </w:r>
          </w:p>
        </w:tc>
        <w:tc>
          <w:tcPr>
            <w:tcW w:w="2045" w:type="dxa"/>
            <w:shd w:val="clear" w:color="auto" w:fill="D9EAF7"/>
            <w:vAlign w:val="center"/>
          </w:tcPr>
          <w:p w14:paraId="2A5B7273">
            <w:pPr>
              <w:spacing w:before="0"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 w:val="0"/>
                <w:sz w:val="28"/>
                <w:szCs w:val="28"/>
              </w:rPr>
              <w:t>B</w:t>
            </w:r>
          </w:p>
        </w:tc>
        <w:tc>
          <w:tcPr>
            <w:tcW w:w="2045" w:type="dxa"/>
            <w:shd w:val="clear" w:color="auto" w:fill="D9EAF7"/>
            <w:vAlign w:val="center"/>
          </w:tcPr>
          <w:p w14:paraId="47653775">
            <w:pPr>
              <w:spacing w:before="0"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 w:val="0"/>
                <w:sz w:val="28"/>
                <w:szCs w:val="28"/>
              </w:rPr>
              <w:t>¬B</w:t>
            </w:r>
          </w:p>
        </w:tc>
        <w:tc>
          <w:tcPr>
            <w:tcW w:w="2045" w:type="dxa"/>
            <w:shd w:val="clear" w:color="auto" w:fill="D9EAF7"/>
            <w:vAlign w:val="center"/>
          </w:tcPr>
          <w:p w14:paraId="4C1C4E88">
            <w:pPr>
              <w:spacing w:before="0"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 w:val="0"/>
                <w:sz w:val="28"/>
                <w:szCs w:val="28"/>
              </w:rPr>
              <w:t>B ∨ ¬B</w:t>
            </w:r>
          </w:p>
        </w:tc>
        <w:tc>
          <w:tcPr>
            <w:tcW w:w="2045" w:type="dxa"/>
            <w:shd w:val="clear" w:color="auto" w:fill="D9EAF7"/>
            <w:vAlign w:val="center"/>
          </w:tcPr>
          <w:p w14:paraId="36733FCF">
            <w:pPr>
              <w:spacing w:before="0"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 w:val="0"/>
                <w:sz w:val="28"/>
                <w:szCs w:val="28"/>
              </w:rPr>
              <w:t>F</w:t>
            </w:r>
          </w:p>
        </w:tc>
      </w:tr>
      <w:tr w14:paraId="73E47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78" w:hRule="atLeast"/>
          <w:jc w:val="center"/>
        </w:trPr>
        <w:tc>
          <w:tcPr>
            <w:tcW w:w="2045" w:type="dxa"/>
            <w:vAlign w:val="center"/>
          </w:tcPr>
          <w:p w14:paraId="6863E9BB">
            <w:pPr>
              <w:spacing w:before="0"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 w:val="0"/>
                <w:sz w:val="28"/>
                <w:szCs w:val="28"/>
              </w:rPr>
              <w:t>0</w:t>
            </w:r>
          </w:p>
        </w:tc>
        <w:tc>
          <w:tcPr>
            <w:tcW w:w="2045" w:type="dxa"/>
            <w:vAlign w:val="center"/>
          </w:tcPr>
          <w:p w14:paraId="44CCEEB9">
            <w:pPr>
              <w:spacing w:before="0"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 w:val="0"/>
                <w:sz w:val="28"/>
                <w:szCs w:val="28"/>
              </w:rPr>
              <w:t>0</w:t>
            </w:r>
          </w:p>
        </w:tc>
        <w:tc>
          <w:tcPr>
            <w:tcW w:w="2045" w:type="dxa"/>
            <w:vAlign w:val="center"/>
          </w:tcPr>
          <w:p w14:paraId="6B1E8E6F">
            <w:pPr>
              <w:spacing w:before="0"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 w:val="0"/>
                <w:sz w:val="28"/>
                <w:szCs w:val="28"/>
              </w:rPr>
              <w:t>1</w:t>
            </w:r>
          </w:p>
        </w:tc>
        <w:tc>
          <w:tcPr>
            <w:tcW w:w="2045" w:type="dxa"/>
            <w:vAlign w:val="center"/>
          </w:tcPr>
          <w:p w14:paraId="1DE17AF4">
            <w:pPr>
              <w:spacing w:before="0"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 w:val="0"/>
                <w:sz w:val="28"/>
                <w:szCs w:val="28"/>
              </w:rPr>
              <w:t>1</w:t>
            </w:r>
          </w:p>
        </w:tc>
        <w:tc>
          <w:tcPr>
            <w:tcW w:w="2045" w:type="dxa"/>
            <w:vAlign w:val="center"/>
          </w:tcPr>
          <w:p w14:paraId="2E99F78E">
            <w:pPr>
              <w:spacing w:before="0"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 w:val="0"/>
                <w:sz w:val="28"/>
                <w:szCs w:val="28"/>
              </w:rPr>
              <w:t>0</w:t>
            </w:r>
          </w:p>
        </w:tc>
      </w:tr>
      <w:tr w14:paraId="136CA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78" w:hRule="atLeast"/>
          <w:jc w:val="center"/>
        </w:trPr>
        <w:tc>
          <w:tcPr>
            <w:tcW w:w="10225" w:type="dxa"/>
            <w:gridSpan w:val="5"/>
            <w:vAlign w:val="center"/>
          </w:tcPr>
          <w:p w14:paraId="59F518FD">
            <w:pPr>
              <w:spacing w:before="0" w:after="0" w:line="240" w:lineRule="auto"/>
              <w:jc w:val="center"/>
              <w:rPr>
                <w:rFonts w:hint="default" w:ascii="Times New Roman" w:hAnsi="Times New Roman"/>
                <w:b w:val="0"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/>
                <w:sz w:val="28"/>
                <w:szCs w:val="28"/>
              </w:rPr>
              <w:t>В B-2 скобка B ∨ ¬B всегда равна 1. Это закон исключённого третьего, поэтому всё выражение сводится к F = A. Лишний блок ИЛИ и НЕ в схеме можно убрать.</w:t>
            </w:r>
          </w:p>
          <w:p w14:paraId="5DC3A271">
            <w:pPr>
              <w:spacing w:before="0" w:after="0" w:line="240" w:lineRule="auto"/>
              <w:jc w:val="center"/>
              <w:rPr>
                <w:rFonts w:ascii="Times New Roman" w:hAnsi="Times New Roman"/>
                <w:b/>
                <w:bCs w:val="0"/>
                <w:sz w:val="28"/>
                <w:szCs w:val="28"/>
              </w:rPr>
            </w:pPr>
          </w:p>
        </w:tc>
      </w:tr>
    </w:tbl>
    <w:p w14:paraId="2995D2B5">
      <w:pPr>
        <w:spacing w:after="20"/>
        <w:rPr>
          <w:b/>
          <w:bCs w:val="0"/>
          <w:sz w:val="28"/>
          <w:szCs w:val="28"/>
        </w:rPr>
      </w:pPr>
    </w:p>
    <w:p w14:paraId="495E8DC0">
      <w:pPr>
        <w:spacing w:before="160" w:after="40"/>
      </w:pPr>
      <w:r>
        <w:drawing>
          <wp:inline distT="0" distB="0" distL="0" distR="0">
            <wp:extent cx="6950710" cy="2933700"/>
            <wp:effectExtent l="0" t="0" r="8890" b="0"/>
            <wp:docPr id="2" name="b2" descr="Логическая схема B-2" title="B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2" descr="Логическая схема B-2" title="B-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5071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D1E99">
      <w:r>
        <w:br w:type="page"/>
      </w:r>
    </w:p>
    <w:p w14:paraId="537C2B08">
      <w:pPr>
        <w:spacing w:before="160" w:after="40"/>
        <w:rPr>
          <w:b/>
          <w:bCs w:val="0"/>
          <w:sz w:val="28"/>
          <w:szCs w:val="28"/>
        </w:rPr>
      </w:pPr>
      <w:r>
        <w:rPr>
          <w:b/>
          <w:bCs w:val="0"/>
          <w:sz w:val="28"/>
          <w:szCs w:val="28"/>
        </w:rPr>
        <w:t>B-3:  F = (A ∨ C) ∧ ¬A ∧ B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 w14:paraId="28EB8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61" w:type="dxa"/>
            <w:shd w:val="clear" w:color="auto" w:fill="D9EAF7"/>
            <w:vAlign w:val="center"/>
          </w:tcPr>
          <w:p w14:paraId="46FB7C6C">
            <w:pPr>
              <w:spacing w:before="0"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 w:val="0"/>
                <w:sz w:val="28"/>
                <w:szCs w:val="28"/>
              </w:rPr>
              <w:t>A</w:t>
            </w:r>
          </w:p>
        </w:tc>
        <w:tc>
          <w:tcPr>
            <w:tcW w:w="1461" w:type="dxa"/>
            <w:shd w:val="clear" w:color="auto" w:fill="D9EAF7"/>
            <w:vAlign w:val="center"/>
          </w:tcPr>
          <w:p w14:paraId="30768020">
            <w:pPr>
              <w:spacing w:before="0"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 w:val="0"/>
                <w:sz w:val="28"/>
                <w:szCs w:val="28"/>
              </w:rPr>
              <w:t>B</w:t>
            </w:r>
          </w:p>
        </w:tc>
        <w:tc>
          <w:tcPr>
            <w:tcW w:w="1461" w:type="dxa"/>
            <w:shd w:val="clear" w:color="auto" w:fill="D9EAF7"/>
            <w:vAlign w:val="center"/>
          </w:tcPr>
          <w:p w14:paraId="08DD0741">
            <w:pPr>
              <w:spacing w:before="0"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 w:val="0"/>
                <w:sz w:val="28"/>
                <w:szCs w:val="28"/>
              </w:rPr>
              <w:t>C</w:t>
            </w:r>
          </w:p>
        </w:tc>
        <w:tc>
          <w:tcPr>
            <w:tcW w:w="1461" w:type="dxa"/>
            <w:shd w:val="clear" w:color="auto" w:fill="D9EAF7"/>
            <w:vAlign w:val="center"/>
          </w:tcPr>
          <w:p w14:paraId="0C2F0438">
            <w:pPr>
              <w:spacing w:before="0"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 w:val="0"/>
                <w:sz w:val="28"/>
                <w:szCs w:val="28"/>
              </w:rPr>
              <w:t>A ∨ C</w:t>
            </w:r>
          </w:p>
        </w:tc>
        <w:tc>
          <w:tcPr>
            <w:tcW w:w="1461" w:type="dxa"/>
            <w:shd w:val="clear" w:color="auto" w:fill="D9EAF7"/>
            <w:vAlign w:val="center"/>
          </w:tcPr>
          <w:p w14:paraId="1D673D8C">
            <w:pPr>
              <w:spacing w:before="0"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 w:val="0"/>
                <w:sz w:val="28"/>
                <w:szCs w:val="28"/>
              </w:rPr>
              <w:t>¬A</w:t>
            </w:r>
          </w:p>
        </w:tc>
        <w:tc>
          <w:tcPr>
            <w:tcW w:w="1461" w:type="dxa"/>
            <w:shd w:val="clear" w:color="auto" w:fill="D9EAF7"/>
            <w:vAlign w:val="center"/>
          </w:tcPr>
          <w:p w14:paraId="608299D5">
            <w:pPr>
              <w:spacing w:before="0"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 w:val="0"/>
                <w:sz w:val="28"/>
                <w:szCs w:val="28"/>
              </w:rPr>
              <w:t>(A ∨ C) ∧ ¬A</w:t>
            </w:r>
          </w:p>
        </w:tc>
        <w:tc>
          <w:tcPr>
            <w:tcW w:w="1461" w:type="dxa"/>
            <w:shd w:val="clear" w:color="auto" w:fill="D9EAF7"/>
            <w:vAlign w:val="center"/>
          </w:tcPr>
          <w:p w14:paraId="2D9CA446">
            <w:pPr>
              <w:spacing w:before="0"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 w:val="0"/>
                <w:sz w:val="28"/>
                <w:szCs w:val="28"/>
              </w:rPr>
              <w:t>F</w:t>
            </w:r>
          </w:p>
        </w:tc>
      </w:tr>
      <w:tr w14:paraId="2D47C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47" w:hRule="atLeast"/>
          <w:jc w:val="center"/>
        </w:trPr>
        <w:tc>
          <w:tcPr>
            <w:tcW w:w="1461" w:type="dxa"/>
            <w:vAlign w:val="center"/>
          </w:tcPr>
          <w:p w14:paraId="25FDEBFF">
            <w:pPr>
              <w:spacing w:before="0"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 w:val="0"/>
                <w:sz w:val="28"/>
                <w:szCs w:val="28"/>
              </w:rPr>
              <w:t>0</w:t>
            </w:r>
          </w:p>
        </w:tc>
        <w:tc>
          <w:tcPr>
            <w:tcW w:w="1461" w:type="dxa"/>
            <w:vAlign w:val="center"/>
          </w:tcPr>
          <w:p w14:paraId="624756E0">
            <w:pPr>
              <w:spacing w:before="0"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 w:val="0"/>
                <w:sz w:val="28"/>
                <w:szCs w:val="28"/>
              </w:rPr>
              <w:t>0</w:t>
            </w:r>
          </w:p>
        </w:tc>
        <w:tc>
          <w:tcPr>
            <w:tcW w:w="1461" w:type="dxa"/>
            <w:vAlign w:val="center"/>
          </w:tcPr>
          <w:p w14:paraId="13C5CA52">
            <w:pPr>
              <w:spacing w:before="0"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 w:val="0"/>
                <w:sz w:val="28"/>
                <w:szCs w:val="28"/>
              </w:rPr>
              <w:t>0</w:t>
            </w:r>
          </w:p>
        </w:tc>
        <w:tc>
          <w:tcPr>
            <w:tcW w:w="1461" w:type="dxa"/>
            <w:vAlign w:val="center"/>
          </w:tcPr>
          <w:p w14:paraId="2210A6B1">
            <w:pPr>
              <w:spacing w:before="0"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 w:val="0"/>
                <w:sz w:val="28"/>
                <w:szCs w:val="28"/>
              </w:rPr>
              <w:t>0</w:t>
            </w:r>
          </w:p>
        </w:tc>
        <w:tc>
          <w:tcPr>
            <w:tcW w:w="1461" w:type="dxa"/>
            <w:vAlign w:val="center"/>
          </w:tcPr>
          <w:p w14:paraId="003FC7F8">
            <w:pPr>
              <w:spacing w:before="0"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 w:val="0"/>
                <w:sz w:val="28"/>
                <w:szCs w:val="28"/>
              </w:rPr>
              <w:t>1</w:t>
            </w:r>
          </w:p>
        </w:tc>
        <w:tc>
          <w:tcPr>
            <w:tcW w:w="1461" w:type="dxa"/>
            <w:vAlign w:val="center"/>
          </w:tcPr>
          <w:p w14:paraId="7C06A704">
            <w:pPr>
              <w:spacing w:before="0"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 w:val="0"/>
                <w:sz w:val="28"/>
                <w:szCs w:val="28"/>
              </w:rPr>
              <w:t>0</w:t>
            </w:r>
          </w:p>
        </w:tc>
        <w:tc>
          <w:tcPr>
            <w:tcW w:w="1461" w:type="dxa"/>
            <w:vAlign w:val="center"/>
          </w:tcPr>
          <w:p w14:paraId="60CCD4E3">
            <w:pPr>
              <w:spacing w:before="0"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 w:val="0"/>
                <w:sz w:val="28"/>
                <w:szCs w:val="28"/>
              </w:rPr>
              <w:t>0</w:t>
            </w:r>
          </w:p>
        </w:tc>
      </w:tr>
      <w:tr w14:paraId="2D032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47" w:hRule="atLeast"/>
          <w:jc w:val="center"/>
        </w:trPr>
        <w:tc>
          <w:tcPr>
            <w:tcW w:w="10227" w:type="dxa"/>
            <w:gridSpan w:val="7"/>
            <w:vAlign w:val="center"/>
          </w:tcPr>
          <w:p w14:paraId="75D1DD5D">
            <w:pPr>
              <w:spacing w:before="0" w:after="0" w:line="240" w:lineRule="auto"/>
              <w:jc w:val="center"/>
              <w:rPr>
                <w:rFonts w:ascii="Times New Roman" w:hAnsi="Times New Roman"/>
                <w:b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В B-3 выражение ¬A ∧ A-подобных частей даёт противоречие: (A ∨ C) ∧ ¬A превращается в C ∧ ¬A, но при A = 0 схема всё равно зависит от B и C, так что F = 1 только при A=0, B=1, C=1</w:t>
            </w:r>
            <w:r>
              <w:rPr>
                <w:rFonts w:hint="default" w:eastAsia="SimSun" w:cs="Times New Roman"/>
                <w:sz w:val="28"/>
                <w:szCs w:val="28"/>
                <w:lang w:val="en-US"/>
              </w:rPr>
              <w:t>,</w:t>
            </w:r>
            <w:r>
              <w:rPr>
                <w:rFonts w:hint="default" w:eastAsia="SimSun" w:cs="Times New Roman"/>
                <w:sz w:val="28"/>
                <w:szCs w:val="28"/>
                <w:lang w:val="ru-RU"/>
              </w:rPr>
              <w:t xml:space="preserve"> в остальных случаях все ведет к 0</w:t>
            </w: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.</w:t>
            </w:r>
          </w:p>
        </w:tc>
      </w:tr>
    </w:tbl>
    <w:p w14:paraId="01272359">
      <w:pPr>
        <w:spacing w:before="160" w:after="40"/>
      </w:pPr>
      <w:r>
        <w:drawing>
          <wp:inline distT="0" distB="0" distL="0" distR="0">
            <wp:extent cx="6530340" cy="4184015"/>
            <wp:effectExtent l="0" t="0" r="10160" b="6985"/>
            <wp:docPr id="3" name="b3" descr="Логическая схема B-3" title="B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3" descr="Логическая схема B-3" title="B-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30340" cy="418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157F4">
      <w:r>
        <w:br w:type="page"/>
      </w:r>
    </w:p>
    <w:p w14:paraId="664719F4">
      <w:pPr>
        <w:spacing w:before="160" w:after="40"/>
        <w:rPr>
          <w:b/>
          <w:bCs w:val="0"/>
          <w:sz w:val="28"/>
          <w:szCs w:val="28"/>
        </w:rPr>
      </w:pPr>
      <w:r>
        <w:rPr>
          <w:b/>
          <w:bCs w:val="0"/>
          <w:sz w:val="28"/>
          <w:szCs w:val="28"/>
        </w:rPr>
        <w:t>B-4:  F = ¬A ∨ [B ∧ (¬C ∨ B)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 w14:paraId="6DFA4913">
        <w:trPr>
          <w:jc w:val="center"/>
        </w:trPr>
        <w:tc>
          <w:tcPr>
            <w:tcW w:w="1278" w:type="dxa"/>
            <w:shd w:val="clear" w:color="auto" w:fill="D9EAF7"/>
            <w:vAlign w:val="center"/>
          </w:tcPr>
          <w:p w14:paraId="134B3E8B">
            <w:pPr>
              <w:spacing w:before="0"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 w:val="0"/>
                <w:sz w:val="28"/>
                <w:szCs w:val="28"/>
              </w:rPr>
              <w:t>A</w:t>
            </w:r>
          </w:p>
        </w:tc>
        <w:tc>
          <w:tcPr>
            <w:tcW w:w="1278" w:type="dxa"/>
            <w:shd w:val="clear" w:color="auto" w:fill="D9EAF7"/>
            <w:vAlign w:val="center"/>
          </w:tcPr>
          <w:p w14:paraId="13E5A860">
            <w:pPr>
              <w:spacing w:before="0"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 w:val="0"/>
                <w:sz w:val="28"/>
                <w:szCs w:val="28"/>
              </w:rPr>
              <w:t>B</w:t>
            </w:r>
          </w:p>
        </w:tc>
        <w:tc>
          <w:tcPr>
            <w:tcW w:w="1278" w:type="dxa"/>
            <w:shd w:val="clear" w:color="auto" w:fill="D9EAF7"/>
            <w:vAlign w:val="center"/>
          </w:tcPr>
          <w:p w14:paraId="4E660FCC">
            <w:pPr>
              <w:spacing w:before="0"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 w:val="0"/>
                <w:sz w:val="28"/>
                <w:szCs w:val="28"/>
              </w:rPr>
              <w:t>C</w:t>
            </w:r>
          </w:p>
        </w:tc>
        <w:tc>
          <w:tcPr>
            <w:tcW w:w="1278" w:type="dxa"/>
            <w:shd w:val="clear" w:color="auto" w:fill="D9EAF7"/>
            <w:vAlign w:val="center"/>
          </w:tcPr>
          <w:p w14:paraId="78069903">
            <w:pPr>
              <w:spacing w:before="0"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 w:val="0"/>
                <w:sz w:val="28"/>
                <w:szCs w:val="28"/>
              </w:rPr>
              <w:t>¬A</w:t>
            </w:r>
          </w:p>
        </w:tc>
        <w:tc>
          <w:tcPr>
            <w:tcW w:w="1278" w:type="dxa"/>
            <w:shd w:val="clear" w:color="auto" w:fill="D9EAF7"/>
            <w:vAlign w:val="center"/>
          </w:tcPr>
          <w:p w14:paraId="40CA0CE3">
            <w:pPr>
              <w:spacing w:before="0"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 w:val="0"/>
                <w:sz w:val="28"/>
                <w:szCs w:val="28"/>
              </w:rPr>
              <w:t>¬C</w:t>
            </w:r>
          </w:p>
        </w:tc>
        <w:tc>
          <w:tcPr>
            <w:tcW w:w="1278" w:type="dxa"/>
            <w:shd w:val="clear" w:color="auto" w:fill="D9EAF7"/>
            <w:vAlign w:val="center"/>
          </w:tcPr>
          <w:p w14:paraId="322A7895">
            <w:pPr>
              <w:spacing w:before="0"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 w:val="0"/>
                <w:sz w:val="28"/>
                <w:szCs w:val="28"/>
              </w:rPr>
              <w:t>¬C ∨ B</w:t>
            </w:r>
          </w:p>
        </w:tc>
        <w:tc>
          <w:tcPr>
            <w:tcW w:w="1278" w:type="dxa"/>
            <w:shd w:val="clear" w:color="auto" w:fill="D9EAF7"/>
            <w:vAlign w:val="center"/>
          </w:tcPr>
          <w:p w14:paraId="47BDD4BF">
            <w:pPr>
              <w:spacing w:before="0"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 w:val="0"/>
                <w:sz w:val="28"/>
                <w:szCs w:val="28"/>
              </w:rPr>
              <w:t>B ∧ (¬C ∨ B)</w:t>
            </w:r>
          </w:p>
        </w:tc>
        <w:tc>
          <w:tcPr>
            <w:tcW w:w="1278" w:type="dxa"/>
            <w:shd w:val="clear" w:color="auto" w:fill="D9EAF7"/>
            <w:vAlign w:val="center"/>
          </w:tcPr>
          <w:p w14:paraId="56C903FC">
            <w:pPr>
              <w:spacing w:before="0"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 w:val="0"/>
                <w:sz w:val="28"/>
                <w:szCs w:val="28"/>
              </w:rPr>
              <w:t>F</w:t>
            </w:r>
          </w:p>
        </w:tc>
      </w:tr>
      <w:tr w14:paraId="671F7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78" w:hRule="atLeast"/>
          <w:jc w:val="center"/>
        </w:trPr>
        <w:tc>
          <w:tcPr>
            <w:tcW w:w="1278" w:type="dxa"/>
            <w:vAlign w:val="center"/>
          </w:tcPr>
          <w:p w14:paraId="00BB2F85">
            <w:pPr>
              <w:spacing w:before="0"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 w:val="0"/>
                <w:sz w:val="28"/>
                <w:szCs w:val="28"/>
              </w:rPr>
              <w:t>0</w:t>
            </w:r>
          </w:p>
        </w:tc>
        <w:tc>
          <w:tcPr>
            <w:tcW w:w="1278" w:type="dxa"/>
            <w:vAlign w:val="center"/>
          </w:tcPr>
          <w:p w14:paraId="05414345">
            <w:pPr>
              <w:spacing w:before="0"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 w:val="0"/>
                <w:sz w:val="28"/>
                <w:szCs w:val="28"/>
              </w:rPr>
              <w:t>0</w:t>
            </w:r>
          </w:p>
        </w:tc>
        <w:tc>
          <w:tcPr>
            <w:tcW w:w="1278" w:type="dxa"/>
            <w:vAlign w:val="center"/>
          </w:tcPr>
          <w:p w14:paraId="2ACC7319">
            <w:pPr>
              <w:spacing w:before="0"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 w:val="0"/>
                <w:sz w:val="28"/>
                <w:szCs w:val="28"/>
              </w:rPr>
              <w:t>0</w:t>
            </w:r>
          </w:p>
        </w:tc>
        <w:tc>
          <w:tcPr>
            <w:tcW w:w="1278" w:type="dxa"/>
            <w:vAlign w:val="center"/>
          </w:tcPr>
          <w:p w14:paraId="679B459C">
            <w:pPr>
              <w:spacing w:before="0"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 w:val="0"/>
                <w:sz w:val="28"/>
                <w:szCs w:val="28"/>
              </w:rPr>
              <w:t>1</w:t>
            </w:r>
          </w:p>
        </w:tc>
        <w:tc>
          <w:tcPr>
            <w:tcW w:w="1278" w:type="dxa"/>
            <w:vAlign w:val="center"/>
          </w:tcPr>
          <w:p w14:paraId="72EB06CC">
            <w:pPr>
              <w:spacing w:before="0"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 w:val="0"/>
                <w:sz w:val="28"/>
                <w:szCs w:val="28"/>
              </w:rPr>
              <w:t>1</w:t>
            </w:r>
          </w:p>
        </w:tc>
        <w:tc>
          <w:tcPr>
            <w:tcW w:w="1278" w:type="dxa"/>
            <w:vAlign w:val="center"/>
          </w:tcPr>
          <w:p w14:paraId="3A135D74">
            <w:pPr>
              <w:spacing w:before="0"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 w:val="0"/>
                <w:sz w:val="28"/>
                <w:szCs w:val="28"/>
              </w:rPr>
              <w:t>1</w:t>
            </w:r>
          </w:p>
        </w:tc>
        <w:tc>
          <w:tcPr>
            <w:tcW w:w="1278" w:type="dxa"/>
            <w:vAlign w:val="center"/>
          </w:tcPr>
          <w:p w14:paraId="51A99359">
            <w:pPr>
              <w:spacing w:before="0"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 w:val="0"/>
                <w:sz w:val="28"/>
                <w:szCs w:val="28"/>
              </w:rPr>
              <w:t>0</w:t>
            </w:r>
          </w:p>
        </w:tc>
        <w:tc>
          <w:tcPr>
            <w:tcW w:w="1278" w:type="dxa"/>
            <w:vAlign w:val="center"/>
          </w:tcPr>
          <w:p w14:paraId="4967BC0F">
            <w:pPr>
              <w:spacing w:before="0"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 w:val="0"/>
                <w:sz w:val="28"/>
                <w:szCs w:val="28"/>
              </w:rPr>
              <w:t>1</w:t>
            </w:r>
          </w:p>
        </w:tc>
      </w:tr>
    </w:tbl>
    <w:p w14:paraId="452E9AB9">
      <w:pPr>
        <w:rPr>
          <w:rFonts w:hint="default"/>
          <w:b/>
          <w:bCs w:val="0"/>
          <w:sz w:val="28"/>
          <w:szCs w:val="28"/>
          <w:lang w:val="en-US"/>
        </w:rPr>
      </w:pPr>
      <w:r>
        <w:drawing>
          <wp:inline distT="0" distB="0" distL="0" distR="0">
            <wp:extent cx="6854825" cy="3570605"/>
            <wp:effectExtent l="0" t="0" r="3175" b="10795"/>
            <wp:docPr id="4" name="b4" descr="Логическая схема B-4" title="B-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b4" descr="Логическая схема B-4" title="B-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4825" cy="357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936" w:right="1008" w:bottom="936" w:left="100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4B196C"/>
    <w:rsid w:val="135505C5"/>
    <w:rsid w:val="3E46742E"/>
    <w:rsid w:val="5D7D0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3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284</Words>
  <Characters>449</Characters>
  <Lines>0</Lines>
  <Paragraphs>0</Paragraphs>
  <TotalTime>6</TotalTime>
  <ScaleCrop>false</ScaleCrop>
  <LinksUpToDate>false</LinksUpToDate>
  <CharactersWithSpaces>544</CharactersWithSpaces>
  <Application>WPS Office_12.1.0.26886_F1E327BC-269C-435d-A152-05C5408002CA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Admin</cp:lastModifiedBy>
  <dcterms:modified xsi:type="dcterms:W3CDTF">2026-10-20T08:25:04Z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eyJoZGlkIjoiNWE2YzY3NGVmZDk0MThiZDc5NThhYjEwZDNmY2RjMGYifQ==</vt:lpwstr>
  </property>
  <property fmtid="{D5CDD505-2E9C-101B-9397-08002B2CF9AE}" pid="3" name="KSOProductBuildVer">
    <vt:lpwstr>1033-12.1.0.26886</vt:lpwstr>
  </property>
  <property fmtid="{D5CDD505-2E9C-101B-9397-08002B2CF9AE}" pid="4" name="ICV">
    <vt:lpwstr>602ED33C105B4D368106740C77D7EFDF_12</vt:lpwstr>
  </property>
</Properties>
</file>