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9zr0hms7y840" w:id="0"/>
      <w:bookmarkEnd w:id="0"/>
      <w:r w:rsidDel="00000000" w:rsidR="00000000" w:rsidRPr="00000000">
        <w:rPr>
          <w:rtl w:val="0"/>
        </w:rPr>
        <w:t xml:space="preserve">7.3. Good Routine Names 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mpqu46edjyn" w:id="1"/>
      <w:bookmarkEnd w:id="1"/>
      <w:r w:rsidDel="00000000" w:rsidR="00000000" w:rsidRPr="00000000">
        <w:rPr>
          <w:rtl w:val="0"/>
        </w:rPr>
        <w:t xml:space="preserve">Code Complete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good name for a routine clearly describes everything the routine does.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routine's name, describe all the outputs and side effects.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sucede si existen muchos efectos laterales?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shd w:fill="ffe599" w:val="clear"/>
        </w:rPr>
      </w:pPr>
      <w:r w:rsidDel="00000000" w:rsidR="00000000" w:rsidRPr="00000000">
        <w:rPr>
          <w:rtl w:val="0"/>
        </w:rPr>
        <w:t xml:space="preserve">The cure is not to use less-descriptive routine names; </w:t>
      </w:r>
      <w:r w:rsidDel="00000000" w:rsidR="00000000" w:rsidRPr="00000000">
        <w:rPr>
          <w:shd w:fill="ffe599" w:val="clear"/>
          <w:rtl w:val="0"/>
        </w:rPr>
        <w:t xml:space="preserve">the cure is to program so that you cause things to happen directly rather than with side effects.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Avoid meaningless, vague, or wishy-washy verbs.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Some verbs are elastic, stretched to cover just about any meaning. Routine names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HandleCalculation(), PerformServices(), OutputUser(),</w:t>
      </w:r>
      <w:r w:rsidDel="00000000" w:rsidR="00000000" w:rsidRPr="00000000">
        <w:rPr>
          <w:rtl w:val="0"/>
        </w:rPr>
        <w:t xml:space="preserve"> are OK.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other cases, the verb is vague because the operations performed by the routine are vague. </w:t>
      </w:r>
      <w:r w:rsidDel="00000000" w:rsidR="00000000" w:rsidRPr="00000000">
        <w:rPr>
          <w:shd w:fill="f4cccc" w:val="clear"/>
          <w:rtl w:val="0"/>
        </w:rPr>
        <w:t xml:space="preserve">The routine suffers from a weakness of purpose, and the weak name is a symptom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Don't differentiate routine names solely by number.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One developer wrote all his code in one big function. Then he took every 15 lines and created functions named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Part1, Part2</w:t>
      </w:r>
      <w:r w:rsidDel="00000000" w:rsidR="00000000" w:rsidRPr="00000000">
        <w:rPr>
          <w:rtl w:val="0"/>
        </w:rPr>
        <w:t xml:space="preserve">, and so on. </w:t>
      </w:r>
      <w:r w:rsidDel="00000000" w:rsidR="00000000" w:rsidRPr="00000000">
        <w:rPr>
          <w:shd w:fill="f4cccc" w:val="clear"/>
          <w:rtl w:val="0"/>
        </w:rPr>
        <w:t xml:space="preserve">The numerals at the ends of these names provide no indication of the different abstractions the routines represent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Make names of routines as long as necessary.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Research shows that the optimum average length for a variable name is </w:t>
      </w:r>
      <w:r w:rsidDel="00000000" w:rsidR="00000000" w:rsidRPr="00000000">
        <w:rPr>
          <w:shd w:fill="f4cccc" w:val="clear"/>
          <w:rtl w:val="0"/>
        </w:rPr>
        <w:t xml:space="preserve">9 to 15 characters</w:t>
      </w:r>
      <w:r w:rsidDel="00000000" w:rsidR="00000000" w:rsidRPr="00000000">
        <w:rPr>
          <w:rtl w:val="0"/>
        </w:rPr>
        <w:t xml:space="preserve">. Routines tend to be more complicated than variables, and good names for them tend to be longer. On the other hand, </w:t>
      </w:r>
      <w:r w:rsidDel="00000000" w:rsidR="00000000" w:rsidRPr="00000000">
        <w:rPr>
          <w:shd w:fill="f4cccc" w:val="clear"/>
          <w:rtl w:val="0"/>
        </w:rPr>
        <w:t xml:space="preserve">routine names are often attached to object names, which essentially provides part of the name for free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name a function, </w:t>
      </w:r>
      <w:r w:rsidDel="00000000" w:rsidR="00000000" w:rsidRPr="00000000">
        <w:rPr>
          <w:shd w:fill="f4cccc" w:val="clear"/>
          <w:rtl w:val="0"/>
        </w:rPr>
        <w:t xml:space="preserve">use a description of the return value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 function returns a value, and the function should be named for the value it returns. For example: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cos(), customerId.Next(), printer.IsReady().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name a procedure, </w:t>
      </w:r>
      <w:r w:rsidDel="00000000" w:rsidR="00000000" w:rsidRPr="00000000">
        <w:rPr>
          <w:shd w:fill="f4cccc" w:val="clear"/>
          <w:rtl w:val="0"/>
        </w:rPr>
        <w:t xml:space="preserve">use a strong verb followed by an object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 procedure with functional cohesion usually performs an operation on an object. The name should reflect what the procedure does, and an operation on an object implies a verb-plus-object name. Example: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PrintDocument().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In object-oriented languages, you don't need to include the name of the object in the procedure name because the object itself is included in the call</w:t>
      </w:r>
      <w:r w:rsidDel="00000000" w:rsidR="00000000" w:rsidRPr="00000000">
        <w:rPr>
          <w:rtl w:val="0"/>
        </w:rPr>
        <w:t xml:space="preserve">. You invoke routines with statements like document.Print(), orderInfo.Check(), and monthlyRevenues.Calc(). Names like document.PrintDocument() are redundant and can become inaccurate when they're carried through to derived classes.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Use opposites precisely. Using naming conventions</w:t>
      </w:r>
      <w:r w:rsidDel="00000000" w:rsidR="00000000" w:rsidRPr="00000000">
        <w:rPr>
          <w:rtl w:val="0"/>
        </w:rPr>
        <w:t xml:space="preserve"> for opposites helps consistency, which helps readability. Opposite-pairs like first/last are commonly understood.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Establish conventions for common operations.</w:t>
      </w:r>
      <w:r w:rsidDel="00000000" w:rsidR="00000000" w:rsidRPr="00000000">
        <w:rPr>
          <w:rtl w:val="0"/>
        </w:rPr>
        <w:t xml:space="preserve"> In some systems, it's important to distinguish among different kinds of operations.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In one of our projects, we neglected to establish a convention for naming the routines that would return the object identifier, so we had routine names like these: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employee.id.Get()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dependent.GetId()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supervisor()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candidate.id()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the same operation.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spacing w:line="331.2" w:lineRule="auto"/>
        <w:ind w:left="720" w:firstLine="0"/>
        <w:jc w:val="both"/>
        <w:rPr/>
      </w:pPr>
      <w:bookmarkStart w:colFirst="0" w:colLast="0" w:name="_9itw49gvsy3q" w:id="2"/>
      <w:bookmarkEnd w:id="2"/>
      <w:r w:rsidDel="00000000" w:rsidR="00000000" w:rsidRPr="00000000">
        <w:rPr>
          <w:rtl w:val="0"/>
        </w:rPr>
        <w:t xml:space="preserve">CHECKLIST: High-Quality Routines</w:t>
      </w:r>
    </w:p>
    <w:p w:rsidR="00000000" w:rsidDel="00000000" w:rsidP="00000000" w:rsidRDefault="00000000" w:rsidRPr="00000000" w14:paraId="0000002D">
      <w:pPr>
        <w:pStyle w:val="Heading3"/>
        <w:pageBreakBefore w:val="0"/>
        <w:spacing w:line="331.2" w:lineRule="auto"/>
        <w:ind w:left="720" w:firstLine="0"/>
        <w:jc w:val="both"/>
        <w:rPr/>
      </w:pPr>
      <w:bookmarkStart w:colFirst="0" w:colLast="0" w:name="_u6uceirqya4l" w:id="3"/>
      <w:bookmarkEnd w:id="3"/>
      <w:r w:rsidDel="00000000" w:rsidR="00000000" w:rsidRPr="00000000">
        <w:rPr>
          <w:rtl w:val="0"/>
        </w:rPr>
        <w:t xml:space="preserve">Big-Picture Issues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the reason for creating the routine sufficient?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all parts of the routine that would benefit from being put into routines of their own been put into routines of their own?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the routine’s name a strong, clear verb-plus-object name for a procedure or a description of the return value for a function?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the routine’s name describe everything the routine does?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you established naming conventions for common operations?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the routine have strong, functional cohesion—doing one and only one thing and doing it well?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the routines have loose coupling—are the routine’s connections to other routines small, intimate, visible, and flexible?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the length of the routine determined naturally by its function and logic, rather than by an artificial coding standard?</w:t>
      </w:r>
    </w:p>
    <w:p w:rsidR="00000000" w:rsidDel="00000000" w:rsidP="00000000" w:rsidRDefault="00000000" w:rsidRPr="00000000" w14:paraId="00000036">
      <w:pPr>
        <w:pStyle w:val="Heading3"/>
        <w:pageBreakBefore w:val="0"/>
        <w:spacing w:line="331.2" w:lineRule="auto"/>
        <w:ind w:firstLine="720"/>
        <w:jc w:val="both"/>
        <w:rPr/>
      </w:pPr>
      <w:bookmarkStart w:colFirst="0" w:colLast="0" w:name="_93h1iytsl28w" w:id="4"/>
      <w:bookmarkEnd w:id="4"/>
      <w:r w:rsidDel="00000000" w:rsidR="00000000" w:rsidRPr="00000000">
        <w:rPr>
          <w:rtl w:val="0"/>
        </w:rPr>
        <w:t xml:space="preserve">Parameter-Passing Issues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Does the routine’s parameter list, taken as a whole, present a consistent interface abstraction?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Are the routine’s parameters in a sensible order, including matching the order of parameters in similar routines?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Are interface assumptions documented?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Does the routine have seven or fewer parameters?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Is each input parameter used?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Does the routine avoid using input parameters as working variables?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If the routine is a function, does it return a valid value under all possible circumstances?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