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E12C" w14:textId="77777777" w:rsidR="0054347F" w:rsidRDefault="00000000">
      <w:pPr>
        <w:pStyle w:val="Gorputz-testua"/>
        <w:rPr>
          <w:rFonts w:ascii="Times New Roman"/>
          <w:sz w:val="34"/>
        </w:rPr>
      </w:pPr>
      <w:r>
        <w:rPr>
          <w:rFonts w:ascii="Times New Roman"/>
          <w:noProof/>
          <w:sz w:val="3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AC5281E" wp14:editId="38A0DDA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50419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504190"/>
                          <a:chOff x="0" y="0"/>
                          <a:chExt cx="7560309" cy="5041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60309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0419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000"/>
                                </a:lnTo>
                                <a:lnTo>
                                  <a:pt x="7560000" y="50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19999" y="254789"/>
                            <a:ext cx="142113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7FA683" w14:textId="77777777" w:rsidR="0054347F" w:rsidRDefault="00000000">
                              <w:pPr>
                                <w:spacing w:line="168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ANTES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LIMPIAR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FICHERO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45612" y="264314"/>
                            <a:ext cx="70739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C939A1" w14:textId="77777777" w:rsidR="0054347F" w:rsidRDefault="00000000">
                              <w:pPr>
                                <w:spacing w:line="14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S4-AULA-TARJ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5"/>
                                </w:rPr>
                                <w:t>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5281E" id="Group 5" o:spid="_x0000_s1026" style="position:absolute;margin-left:0;margin-top:0;width:595.3pt;height:39.7pt;z-index:15728640;mso-wrap-distance-left:0;mso-wrap-distance-right:0;mso-position-horizontal-relative:page;mso-position-vertical-relative:page" coordsize="75603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">
                <v:shape id="Graphic 6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" path="m7560000,l,,,504000r7560000,l7560000,xe" fillcolor="#2d5d4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7199;top:2547;width:14212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47FA683" w14:textId="77777777" w:rsidR="0054347F" w:rsidRDefault="00000000">
                        <w:pPr>
                          <w:spacing w:line="168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ANTES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LIMPIAR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UN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FICHERO</w:t>
                        </w:r>
                      </w:p>
                    </w:txbxContent>
                  </v:textbox>
                </v:shape>
                <v:shape id="Textbox 8" o:spid="_x0000_s1029" type="#_x0000_t202" style="position:absolute;left:61456;top:2643;width:7074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1C939A1" w14:textId="77777777" w:rsidR="0054347F" w:rsidRDefault="00000000">
                        <w:pPr>
                          <w:spacing w:line="148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S4-AULA-TARJ</w:t>
                        </w:r>
                        <w:r>
                          <w:rPr>
                            <w:color w:val="FFFFFF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·</w:t>
                        </w:r>
                        <w:r>
                          <w:rPr>
                            <w:color w:val="FFFFFF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15"/>
                          </w:rPr>
                          <w:t>v1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0634048" w14:textId="77777777" w:rsidR="0054347F" w:rsidRDefault="0054347F">
      <w:pPr>
        <w:pStyle w:val="Gorputz-testua"/>
        <w:rPr>
          <w:rFonts w:ascii="Times New Roman"/>
          <w:sz w:val="34"/>
        </w:rPr>
      </w:pPr>
    </w:p>
    <w:p w14:paraId="6AA5E830" w14:textId="77777777" w:rsidR="0054347F" w:rsidRDefault="0054347F">
      <w:pPr>
        <w:pStyle w:val="Gorputz-testua"/>
        <w:rPr>
          <w:rFonts w:ascii="Times New Roman"/>
          <w:sz w:val="34"/>
        </w:rPr>
      </w:pPr>
    </w:p>
    <w:p w14:paraId="79C97810" w14:textId="77777777" w:rsidR="0054347F" w:rsidRDefault="0054347F">
      <w:pPr>
        <w:pStyle w:val="Gorputz-testua"/>
        <w:spacing w:before="197"/>
        <w:rPr>
          <w:rFonts w:ascii="Times New Roman"/>
          <w:sz w:val="34"/>
        </w:rPr>
      </w:pPr>
    </w:p>
    <w:p w14:paraId="410FFCF7" w14:textId="77777777" w:rsidR="0054347F" w:rsidRDefault="00000000">
      <w:pPr>
        <w:ind w:left="867"/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E64A9A3" wp14:editId="46CC94C0">
                <wp:simplePos x="0" y="0"/>
                <wp:positionH relativeFrom="page">
                  <wp:posOffset>719545</wp:posOffset>
                </wp:positionH>
                <wp:positionV relativeFrom="paragraph">
                  <wp:posOffset>7010</wp:posOffset>
                </wp:positionV>
                <wp:extent cx="361315" cy="37655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315" cy="376555"/>
                          <a:chOff x="0" y="0"/>
                          <a:chExt cx="361315" cy="3765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9900" y="24984"/>
                            <a:ext cx="34163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341630">
                                <a:moveTo>
                                  <a:pt x="170554" y="341108"/>
                                </a:moveTo>
                                <a:lnTo>
                                  <a:pt x="341108" y="170554"/>
                                </a:lnTo>
                                <a:lnTo>
                                  <a:pt x="170554" y="0"/>
                                </a:lnTo>
                                <a:lnTo>
                                  <a:pt x="0" y="170554"/>
                                </a:lnTo>
                                <a:lnTo>
                                  <a:pt x="170554" y="341108"/>
                                </a:lnTo>
                                <a:close/>
                              </a:path>
                            </a:pathLst>
                          </a:custGeom>
                          <a:ln w="19800">
                            <a:solidFill>
                              <a:srgbClr val="2D5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4054" y="128939"/>
                            <a:ext cx="18034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1115">
                                <a:moveTo>
                                  <a:pt x="18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0"/>
                                </a:lnTo>
                                <a:lnTo>
                                  <a:pt x="180000" y="30600"/>
                                </a:lnTo>
                                <a:lnTo>
                                  <a:pt x="1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61315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029D0" w14:textId="77777777" w:rsidR="0054347F" w:rsidRDefault="00000000">
                              <w:pPr>
                                <w:spacing w:line="380" w:lineRule="exact"/>
                                <w:ind w:left="193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34"/>
                                  <w:u w:val="double" w:color="2D5D4D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32"/>
                                  <w:sz w:val="34"/>
                                  <w:u w:val="double" w:color="2D5D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4A9A3" id="Group 9" o:spid="_x0000_s1030" style="position:absolute;left:0;text-align:left;margin-left:56.65pt;margin-top:.55pt;width:28.45pt;height:29.65pt;z-index:15729152;mso-wrap-distance-left:0;mso-wrap-distance-right:0;mso-position-horizontal-relative:page" coordsize="361315,376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">
                <v:shape id="Graphic 10" o:spid="_x0000_s1031" style="position:absolute;left:9900;top:24984;width:341630;height:341630;visibility:visible;mso-wrap-style:square;v-text-anchor:top" coordsize="34163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" path="m170554,341108l341108,170554,170554,,,170554,170554,341108xe" filled="f" strokecolor="#2d5d4d" strokeweight=".55mm">
                  <v:path arrowok="t"/>
                </v:shape>
                <v:shape id="Graphic 11" o:spid="_x0000_s1032" style="position:absolute;left:94054;top:128939;width:180340;height:31115;visibility:visible;mso-wrap-style:square;v-text-anchor:top" coordsize="18034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" path="m180000,l,,,30600r180000,l180000,xe" fillcolor="#2d5d4d" stroked="f">
                  <v:path arrowok="t"/>
                </v:shape>
                <v:shape id="Textbox 12" o:spid="_x0000_s1033" type="#_x0000_t202" style="position:absolute;width:361315;height:376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74029D0" w14:textId="77777777" w:rsidR="0054347F" w:rsidRDefault="00000000">
                        <w:pPr>
                          <w:spacing w:line="380" w:lineRule="exact"/>
                          <w:ind w:left="193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34"/>
                            <w:u w:val="double" w:color="2D5D4D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32"/>
                            <w:sz w:val="34"/>
                            <w:u w:val="double" w:color="2D5D4D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1A1A1A"/>
          <w:sz w:val="34"/>
        </w:rPr>
        <w:t>GARAIA</w:t>
      </w:r>
      <w:r>
        <w:rPr>
          <w:rFonts w:ascii="Arial"/>
          <w:b/>
          <w:color w:val="1A1A1A"/>
          <w:spacing w:val="-4"/>
          <w:sz w:val="34"/>
        </w:rPr>
        <w:t xml:space="preserve"> </w:t>
      </w:r>
      <w:r>
        <w:rPr>
          <w:rFonts w:ascii="Arial MT"/>
          <w:color w:val="2D5D4D"/>
          <w:spacing w:val="-2"/>
          <w:sz w:val="34"/>
        </w:rPr>
        <w:t>LOGISTIKA</w:t>
      </w:r>
    </w:p>
    <w:p w14:paraId="1D687303" w14:textId="77777777" w:rsidR="0054347F" w:rsidRDefault="00000000">
      <w:pPr>
        <w:spacing w:before="2"/>
        <w:ind w:left="878"/>
        <w:rPr>
          <w:rFonts w:ascii="Arial MT" w:hAnsi="Arial MT"/>
          <w:sz w:val="15"/>
        </w:rPr>
      </w:pPr>
      <w:r>
        <w:rPr>
          <w:rFonts w:ascii="Arial MT" w:hAnsi="Arial MT"/>
          <w:color w:val="6B6B6B"/>
          <w:sz w:val="15"/>
        </w:rPr>
        <w:t>DISTRIBUCIÓN</w:t>
      </w:r>
      <w:r>
        <w:rPr>
          <w:rFonts w:ascii="Arial MT" w:hAnsi="Arial MT"/>
          <w:color w:val="6B6B6B"/>
          <w:spacing w:val="13"/>
          <w:sz w:val="15"/>
        </w:rPr>
        <w:t xml:space="preserve"> </w:t>
      </w:r>
      <w:r>
        <w:rPr>
          <w:rFonts w:ascii="Arial MT" w:hAnsi="Arial MT"/>
          <w:color w:val="6B6B6B"/>
          <w:sz w:val="15"/>
        </w:rPr>
        <w:t>Y</w:t>
      </w:r>
      <w:r>
        <w:rPr>
          <w:rFonts w:ascii="Arial MT" w:hAnsi="Arial MT"/>
          <w:color w:val="6B6B6B"/>
          <w:spacing w:val="14"/>
          <w:sz w:val="15"/>
        </w:rPr>
        <w:t xml:space="preserve"> </w:t>
      </w:r>
      <w:r>
        <w:rPr>
          <w:rFonts w:ascii="Arial MT" w:hAnsi="Arial MT"/>
          <w:color w:val="6B6B6B"/>
          <w:sz w:val="15"/>
        </w:rPr>
        <w:t>OPERACIÓN</w:t>
      </w:r>
      <w:r>
        <w:rPr>
          <w:rFonts w:ascii="Arial MT" w:hAnsi="Arial MT"/>
          <w:color w:val="6B6B6B"/>
          <w:spacing w:val="14"/>
          <w:sz w:val="15"/>
        </w:rPr>
        <w:t xml:space="preserve"> </w:t>
      </w:r>
      <w:r>
        <w:rPr>
          <w:rFonts w:ascii="Arial MT" w:hAnsi="Arial MT"/>
          <w:color w:val="6B6B6B"/>
          <w:spacing w:val="-2"/>
          <w:sz w:val="15"/>
        </w:rPr>
        <w:t>LOGÍSTICA</w:t>
      </w:r>
    </w:p>
    <w:p w14:paraId="4B11076A" w14:textId="77777777" w:rsidR="0054347F" w:rsidRDefault="0054347F">
      <w:pPr>
        <w:pStyle w:val="Gorputz-testua"/>
        <w:spacing w:before="13"/>
        <w:rPr>
          <w:rFonts w:ascii="Arial MT"/>
          <w:sz w:val="33"/>
        </w:rPr>
      </w:pPr>
    </w:p>
    <w:p w14:paraId="675658BA" w14:textId="77777777" w:rsidR="0054347F" w:rsidRDefault="00000000">
      <w:pPr>
        <w:pStyle w:val="1izenburua"/>
      </w:pPr>
      <w:r>
        <w:rPr>
          <w:color w:val="2D5D4D"/>
        </w:rPr>
        <w:t xml:space="preserve">Primero: ¿qué estás </w:t>
      </w:r>
      <w:r>
        <w:rPr>
          <w:color w:val="2D5D4D"/>
          <w:spacing w:val="-2"/>
        </w:rPr>
        <w:t>contando?</w:t>
      </w:r>
    </w:p>
    <w:p w14:paraId="7696D4FF" w14:textId="77777777" w:rsidR="0054347F" w:rsidRPr="009D1FF9" w:rsidRDefault="00000000">
      <w:pPr>
        <w:pStyle w:val="Gorputz-testua"/>
        <w:spacing w:before="111" w:line="283" w:lineRule="auto"/>
        <w:ind w:left="141"/>
        <w:rPr>
          <w:sz w:val="20"/>
          <w:szCs w:val="20"/>
        </w:rPr>
      </w:pPr>
      <w:r w:rsidRPr="009D1FF9">
        <w:rPr>
          <w:color w:val="1A1A1A"/>
          <w:sz w:val="20"/>
          <w:szCs w:val="20"/>
        </w:rPr>
        <w:t>Un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cálculo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solo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vale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si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sabes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sobre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qué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universo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se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ha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hecho.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Estas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tres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preguntas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se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contestan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b/>
          <w:color w:val="1A1A1A"/>
          <w:sz w:val="20"/>
          <w:szCs w:val="20"/>
        </w:rPr>
        <w:t>antes</w:t>
      </w:r>
      <w:r w:rsidRPr="009D1FF9">
        <w:rPr>
          <w:b/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de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>pedir</w:t>
      </w:r>
      <w:r w:rsidRPr="009D1FF9">
        <w:rPr>
          <w:color w:val="1A1A1A"/>
          <w:spacing w:val="27"/>
          <w:sz w:val="20"/>
          <w:szCs w:val="20"/>
        </w:rPr>
        <w:t xml:space="preserve"> </w:t>
      </w:r>
      <w:r w:rsidRPr="009D1FF9">
        <w:rPr>
          <w:color w:val="1A1A1A"/>
          <w:sz w:val="20"/>
          <w:szCs w:val="20"/>
        </w:rPr>
        <w:t xml:space="preserve">ningún </w:t>
      </w:r>
      <w:r w:rsidRPr="009D1FF9">
        <w:rPr>
          <w:color w:val="1A1A1A"/>
          <w:spacing w:val="-2"/>
          <w:sz w:val="20"/>
          <w:szCs w:val="20"/>
        </w:rPr>
        <w:t>número.</w:t>
      </w:r>
    </w:p>
    <w:p w14:paraId="13763D64" w14:textId="77777777" w:rsidR="0054347F" w:rsidRDefault="0054347F">
      <w:pPr>
        <w:pStyle w:val="Gorputz-testua"/>
        <w:spacing w:before="3"/>
        <w:rPr>
          <w:sz w:val="7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2722"/>
        <w:gridCol w:w="6237"/>
      </w:tblGrid>
      <w:tr w:rsidR="0054347F" w14:paraId="688FC3F9" w14:textId="77777777">
        <w:trPr>
          <w:trHeight w:val="295"/>
        </w:trPr>
        <w:tc>
          <w:tcPr>
            <w:tcW w:w="454" w:type="dxa"/>
            <w:tcBorders>
              <w:bottom w:val="single" w:sz="6" w:space="0" w:color="A5742A"/>
            </w:tcBorders>
            <w:shd w:val="clear" w:color="auto" w:fill="A5742A"/>
          </w:tcPr>
          <w:p w14:paraId="3A1DD775" w14:textId="77777777" w:rsidR="0054347F" w:rsidRDefault="0054347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722" w:type="dxa"/>
            <w:tcBorders>
              <w:bottom w:val="single" w:sz="6" w:space="0" w:color="A5742A"/>
            </w:tcBorders>
            <w:shd w:val="clear" w:color="auto" w:fill="A5742A"/>
          </w:tcPr>
          <w:p w14:paraId="25DF6AD6" w14:textId="77777777" w:rsidR="0054347F" w:rsidRPr="009D1FF9" w:rsidRDefault="00000000">
            <w:pPr>
              <w:pStyle w:val="TableParagraph"/>
              <w:spacing w:before="56"/>
              <w:ind w:left="66"/>
              <w:rPr>
                <w:b/>
                <w:color w:val="FFFFFF" w:themeColor="background1"/>
                <w:sz w:val="20"/>
                <w:szCs w:val="28"/>
              </w:rPr>
            </w:pPr>
            <w:r w:rsidRPr="009D1FF9">
              <w:rPr>
                <w:b/>
                <w:color w:val="FFFFFF" w:themeColor="background1"/>
                <w:spacing w:val="-2"/>
                <w:sz w:val="20"/>
                <w:szCs w:val="28"/>
              </w:rPr>
              <w:t>Pregunta</w:t>
            </w:r>
          </w:p>
        </w:tc>
        <w:tc>
          <w:tcPr>
            <w:tcW w:w="6237" w:type="dxa"/>
            <w:tcBorders>
              <w:bottom w:val="single" w:sz="6" w:space="0" w:color="A5742A"/>
            </w:tcBorders>
            <w:shd w:val="clear" w:color="auto" w:fill="A5742A"/>
          </w:tcPr>
          <w:p w14:paraId="07126A96" w14:textId="77777777" w:rsidR="0054347F" w:rsidRPr="009D1FF9" w:rsidRDefault="00000000">
            <w:pPr>
              <w:pStyle w:val="TableParagraph"/>
              <w:spacing w:before="56"/>
              <w:ind w:left="65"/>
              <w:rPr>
                <w:b/>
                <w:color w:val="FFFFFF" w:themeColor="background1"/>
                <w:sz w:val="20"/>
                <w:szCs w:val="28"/>
              </w:rPr>
            </w:pPr>
            <w:r w:rsidRPr="009D1FF9">
              <w:rPr>
                <w:b/>
                <w:color w:val="FFFFFF" w:themeColor="background1"/>
                <w:sz w:val="20"/>
                <w:szCs w:val="28"/>
              </w:rPr>
              <w:t xml:space="preserve">Por </w:t>
            </w:r>
            <w:r w:rsidRPr="009D1FF9">
              <w:rPr>
                <w:b/>
                <w:color w:val="FFFFFF" w:themeColor="background1"/>
                <w:spacing w:val="-5"/>
                <w:sz w:val="20"/>
                <w:szCs w:val="28"/>
              </w:rPr>
              <w:t>qué</w:t>
            </w:r>
          </w:p>
        </w:tc>
      </w:tr>
      <w:tr w:rsidR="0054347F" w14:paraId="72305FB0" w14:textId="77777777">
        <w:trPr>
          <w:trHeight w:val="511"/>
        </w:trPr>
        <w:tc>
          <w:tcPr>
            <w:tcW w:w="454" w:type="dxa"/>
            <w:tcBorders>
              <w:top w:val="single" w:sz="6" w:space="0" w:color="A5742A"/>
            </w:tcBorders>
          </w:tcPr>
          <w:p w14:paraId="6E5E0C3C" w14:textId="77777777" w:rsidR="0054347F" w:rsidRPr="009D1FF9" w:rsidRDefault="00000000">
            <w:pPr>
              <w:pStyle w:val="TableParagraph"/>
              <w:spacing w:before="161"/>
              <w:ind w:left="67"/>
              <w:rPr>
                <w:b/>
                <w:sz w:val="20"/>
                <w:szCs w:val="28"/>
              </w:rPr>
            </w:pPr>
            <w:r w:rsidRPr="009D1FF9">
              <w:rPr>
                <w:b/>
                <w:color w:val="1A1A1A"/>
                <w:spacing w:val="-10"/>
                <w:sz w:val="20"/>
                <w:szCs w:val="28"/>
              </w:rPr>
              <w:t>1</w:t>
            </w:r>
          </w:p>
        </w:tc>
        <w:tc>
          <w:tcPr>
            <w:tcW w:w="2722" w:type="dxa"/>
            <w:tcBorders>
              <w:top w:val="single" w:sz="6" w:space="0" w:color="A5742A"/>
            </w:tcBorders>
          </w:tcPr>
          <w:p w14:paraId="29083F67" w14:textId="77777777" w:rsidR="0054347F" w:rsidRPr="009D1FF9" w:rsidRDefault="00000000">
            <w:pPr>
              <w:pStyle w:val="TableParagraph"/>
              <w:spacing w:before="161"/>
              <w:ind w:left="66"/>
              <w:rPr>
                <w:b/>
                <w:sz w:val="20"/>
                <w:szCs w:val="28"/>
              </w:rPr>
            </w:pPr>
            <w:r w:rsidRPr="009D1FF9">
              <w:rPr>
                <w:b/>
                <w:color w:val="1A1A1A"/>
                <w:sz w:val="20"/>
                <w:szCs w:val="28"/>
              </w:rPr>
              <w:t xml:space="preserve">¿Qué es una fila </w:t>
            </w:r>
            <w:r w:rsidRPr="009D1FF9">
              <w:rPr>
                <w:b/>
                <w:color w:val="1A1A1A"/>
                <w:spacing w:val="-2"/>
                <w:sz w:val="20"/>
                <w:szCs w:val="28"/>
              </w:rPr>
              <w:t>aquí?</w:t>
            </w:r>
          </w:p>
        </w:tc>
        <w:tc>
          <w:tcPr>
            <w:tcW w:w="6237" w:type="dxa"/>
            <w:tcBorders>
              <w:top w:val="single" w:sz="6" w:space="0" w:color="A5742A"/>
            </w:tcBorders>
          </w:tcPr>
          <w:p w14:paraId="3C751195" w14:textId="77777777" w:rsidR="0054347F" w:rsidRPr="009D1FF9" w:rsidRDefault="00000000">
            <w:pPr>
              <w:pStyle w:val="TableParagraph"/>
              <w:spacing w:before="161"/>
              <w:ind w:left="65"/>
              <w:rPr>
                <w:sz w:val="20"/>
                <w:szCs w:val="28"/>
              </w:rPr>
            </w:pPr>
            <w:r w:rsidRPr="009D1FF9">
              <w:rPr>
                <w:color w:val="1A1A1A"/>
                <w:sz w:val="20"/>
                <w:szCs w:val="28"/>
              </w:rPr>
              <w:t xml:space="preserve">Si no sabes qué es una fila, no puedes interpretar ningún 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>total.</w:t>
            </w:r>
          </w:p>
        </w:tc>
      </w:tr>
      <w:tr w:rsidR="0054347F" w14:paraId="7943C54D" w14:textId="77777777">
        <w:trPr>
          <w:trHeight w:val="513"/>
        </w:trPr>
        <w:tc>
          <w:tcPr>
            <w:tcW w:w="454" w:type="dxa"/>
          </w:tcPr>
          <w:p w14:paraId="44D3C59E" w14:textId="77777777" w:rsidR="0054347F" w:rsidRPr="009D1FF9" w:rsidRDefault="00000000">
            <w:pPr>
              <w:pStyle w:val="TableParagraph"/>
              <w:ind w:left="67"/>
              <w:rPr>
                <w:b/>
                <w:sz w:val="20"/>
                <w:szCs w:val="28"/>
              </w:rPr>
            </w:pPr>
            <w:r w:rsidRPr="009D1FF9">
              <w:rPr>
                <w:b/>
                <w:color w:val="1A1A1A"/>
                <w:spacing w:val="-10"/>
                <w:sz w:val="20"/>
                <w:szCs w:val="28"/>
              </w:rPr>
              <w:t>2</w:t>
            </w:r>
          </w:p>
        </w:tc>
        <w:tc>
          <w:tcPr>
            <w:tcW w:w="2722" w:type="dxa"/>
          </w:tcPr>
          <w:p w14:paraId="0B5120C8" w14:textId="77777777" w:rsidR="0054347F" w:rsidRPr="009D1FF9" w:rsidRDefault="00000000">
            <w:pPr>
              <w:pStyle w:val="TableParagraph"/>
              <w:ind w:left="66"/>
              <w:rPr>
                <w:b/>
                <w:sz w:val="20"/>
                <w:szCs w:val="28"/>
              </w:rPr>
            </w:pPr>
            <w:r w:rsidRPr="009D1FF9">
              <w:rPr>
                <w:b/>
                <w:color w:val="1A1A1A"/>
                <w:sz w:val="20"/>
                <w:szCs w:val="28"/>
              </w:rPr>
              <w:t xml:space="preserve">¿Qué filas </w:t>
            </w:r>
            <w:r w:rsidRPr="009D1FF9">
              <w:rPr>
                <w:b/>
                <w:color w:val="1A1A1A"/>
                <w:spacing w:val="-2"/>
                <w:sz w:val="20"/>
                <w:szCs w:val="28"/>
              </w:rPr>
              <w:t>sobran?</w:t>
            </w:r>
          </w:p>
        </w:tc>
        <w:tc>
          <w:tcPr>
            <w:tcW w:w="6237" w:type="dxa"/>
          </w:tcPr>
          <w:p w14:paraId="42635F17" w14:textId="77777777" w:rsidR="0054347F" w:rsidRPr="009D1FF9" w:rsidRDefault="00000000">
            <w:pPr>
              <w:pStyle w:val="TableParagraph"/>
              <w:ind w:left="65"/>
              <w:rPr>
                <w:sz w:val="20"/>
                <w:szCs w:val="28"/>
              </w:rPr>
            </w:pPr>
            <w:r w:rsidRPr="009D1FF9">
              <w:rPr>
                <w:color w:val="1A1A1A"/>
                <w:sz w:val="20"/>
                <w:szCs w:val="28"/>
              </w:rPr>
              <w:t xml:space="preserve">Bajas, otra sede, otro periodo. Sumarlas infla el resultado sin que nadie 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>mienta.</w:t>
            </w:r>
          </w:p>
        </w:tc>
      </w:tr>
      <w:tr w:rsidR="0054347F" w14:paraId="09EB5B98" w14:textId="77777777">
        <w:trPr>
          <w:trHeight w:val="513"/>
        </w:trPr>
        <w:tc>
          <w:tcPr>
            <w:tcW w:w="454" w:type="dxa"/>
          </w:tcPr>
          <w:p w14:paraId="37F513E8" w14:textId="77777777" w:rsidR="0054347F" w:rsidRPr="009D1FF9" w:rsidRDefault="00000000">
            <w:pPr>
              <w:pStyle w:val="TableParagraph"/>
              <w:ind w:left="67"/>
              <w:rPr>
                <w:b/>
                <w:sz w:val="20"/>
                <w:szCs w:val="28"/>
              </w:rPr>
            </w:pPr>
            <w:r w:rsidRPr="009D1FF9">
              <w:rPr>
                <w:b/>
                <w:color w:val="1A1A1A"/>
                <w:spacing w:val="-10"/>
                <w:sz w:val="20"/>
                <w:szCs w:val="28"/>
              </w:rPr>
              <w:t>3</w:t>
            </w:r>
          </w:p>
        </w:tc>
        <w:tc>
          <w:tcPr>
            <w:tcW w:w="2722" w:type="dxa"/>
          </w:tcPr>
          <w:p w14:paraId="50098BB7" w14:textId="77777777" w:rsidR="0054347F" w:rsidRPr="009D1FF9" w:rsidRDefault="00000000">
            <w:pPr>
              <w:pStyle w:val="TableParagraph"/>
              <w:ind w:left="66"/>
              <w:rPr>
                <w:b/>
                <w:sz w:val="20"/>
                <w:szCs w:val="28"/>
              </w:rPr>
            </w:pPr>
            <w:r w:rsidRPr="009D1FF9">
              <w:rPr>
                <w:b/>
                <w:color w:val="1A1A1A"/>
                <w:sz w:val="20"/>
                <w:szCs w:val="28"/>
              </w:rPr>
              <w:t xml:space="preserve">¿Qué filas </w:t>
            </w:r>
            <w:r w:rsidRPr="009D1FF9">
              <w:rPr>
                <w:b/>
                <w:color w:val="1A1A1A"/>
                <w:spacing w:val="-2"/>
                <w:sz w:val="20"/>
                <w:szCs w:val="28"/>
              </w:rPr>
              <w:t>faltan?</w:t>
            </w:r>
          </w:p>
        </w:tc>
        <w:tc>
          <w:tcPr>
            <w:tcW w:w="6237" w:type="dxa"/>
          </w:tcPr>
          <w:p w14:paraId="1941BC8E" w14:textId="77777777" w:rsidR="0054347F" w:rsidRPr="009D1FF9" w:rsidRDefault="00000000">
            <w:pPr>
              <w:pStyle w:val="TableParagraph"/>
              <w:ind w:left="65"/>
              <w:rPr>
                <w:sz w:val="20"/>
                <w:szCs w:val="28"/>
              </w:rPr>
            </w:pPr>
            <w:r w:rsidRPr="009D1FF9">
              <w:rPr>
                <w:b/>
                <w:color w:val="1A1A1A"/>
                <w:sz w:val="20"/>
                <w:szCs w:val="28"/>
              </w:rPr>
              <w:t xml:space="preserve">La más olvidada. </w:t>
            </w:r>
            <w:r w:rsidRPr="009D1FF9">
              <w:rPr>
                <w:color w:val="1A1A1A"/>
                <w:sz w:val="20"/>
                <w:szCs w:val="28"/>
              </w:rPr>
              <w:t xml:space="preserve">Lo que no está en el fichero no aparece en ningún total, y no deja 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>rastro.</w:t>
            </w:r>
          </w:p>
        </w:tc>
      </w:tr>
    </w:tbl>
    <w:p w14:paraId="29B1071A" w14:textId="77777777" w:rsidR="009D1FF9" w:rsidRDefault="009D1FF9" w:rsidP="009D1FF9"/>
    <w:p w14:paraId="25259F0D" w14:textId="7639FD22" w:rsidR="0054347F" w:rsidRPr="009D1FF9" w:rsidRDefault="00000000">
      <w:pPr>
        <w:pStyle w:val="2izenburua"/>
        <w:rPr>
          <w:sz w:val="24"/>
          <w:szCs w:val="24"/>
        </w:rPr>
      </w:pPr>
      <w:r w:rsidRPr="009D1FF9">
        <w:rPr>
          <w:color w:val="2D5D4D"/>
          <w:sz w:val="24"/>
          <w:szCs w:val="24"/>
        </w:rPr>
        <w:t>Y</w:t>
      </w:r>
      <w:r w:rsidRPr="009D1FF9">
        <w:rPr>
          <w:color w:val="2D5D4D"/>
          <w:spacing w:val="4"/>
          <w:sz w:val="24"/>
          <w:szCs w:val="24"/>
        </w:rPr>
        <w:t xml:space="preserve"> </w:t>
      </w:r>
      <w:r w:rsidRPr="009D1FF9">
        <w:rPr>
          <w:color w:val="2D5D4D"/>
          <w:sz w:val="24"/>
          <w:szCs w:val="24"/>
        </w:rPr>
        <w:t>después:</w:t>
      </w:r>
      <w:r w:rsidRPr="009D1FF9">
        <w:rPr>
          <w:color w:val="2D5D4D"/>
          <w:spacing w:val="4"/>
          <w:sz w:val="24"/>
          <w:szCs w:val="24"/>
        </w:rPr>
        <w:t xml:space="preserve"> </w:t>
      </w:r>
      <w:r w:rsidRPr="009D1FF9">
        <w:rPr>
          <w:color w:val="2D5D4D"/>
          <w:sz w:val="24"/>
          <w:szCs w:val="24"/>
        </w:rPr>
        <w:t>no</w:t>
      </w:r>
      <w:r w:rsidRPr="009D1FF9">
        <w:rPr>
          <w:color w:val="2D5D4D"/>
          <w:spacing w:val="4"/>
          <w:sz w:val="24"/>
          <w:szCs w:val="24"/>
        </w:rPr>
        <w:t xml:space="preserve"> </w:t>
      </w:r>
      <w:r w:rsidRPr="009D1FF9">
        <w:rPr>
          <w:color w:val="2D5D4D"/>
          <w:sz w:val="24"/>
          <w:szCs w:val="24"/>
        </w:rPr>
        <w:t>todo</w:t>
      </w:r>
      <w:r w:rsidRPr="009D1FF9">
        <w:rPr>
          <w:color w:val="2D5D4D"/>
          <w:spacing w:val="4"/>
          <w:sz w:val="24"/>
          <w:szCs w:val="24"/>
        </w:rPr>
        <w:t xml:space="preserve"> </w:t>
      </w:r>
      <w:r w:rsidRPr="009D1FF9">
        <w:rPr>
          <w:color w:val="2D5D4D"/>
          <w:sz w:val="24"/>
          <w:szCs w:val="24"/>
        </w:rPr>
        <w:t>se</w:t>
      </w:r>
      <w:r w:rsidRPr="009D1FF9">
        <w:rPr>
          <w:color w:val="2D5D4D"/>
          <w:spacing w:val="4"/>
          <w:sz w:val="24"/>
          <w:szCs w:val="24"/>
        </w:rPr>
        <w:t xml:space="preserve"> </w:t>
      </w:r>
      <w:r w:rsidRPr="009D1FF9">
        <w:rPr>
          <w:color w:val="2D5D4D"/>
          <w:sz w:val="24"/>
          <w:szCs w:val="24"/>
        </w:rPr>
        <w:t>arregla</w:t>
      </w:r>
      <w:r w:rsidRPr="009D1FF9">
        <w:rPr>
          <w:color w:val="2D5D4D"/>
          <w:spacing w:val="4"/>
          <w:sz w:val="24"/>
          <w:szCs w:val="24"/>
        </w:rPr>
        <w:t xml:space="preserve"> </w:t>
      </w:r>
      <w:r w:rsidRPr="009D1FF9">
        <w:rPr>
          <w:color w:val="2D5D4D"/>
          <w:spacing w:val="-2"/>
          <w:sz w:val="24"/>
          <w:szCs w:val="24"/>
        </w:rPr>
        <w:t>igual</w:t>
      </w:r>
    </w:p>
    <w:p w14:paraId="2F537E7B" w14:textId="77777777" w:rsidR="0054347F" w:rsidRDefault="0054347F">
      <w:pPr>
        <w:pStyle w:val="Gorputz-testua"/>
        <w:rPr>
          <w:b/>
          <w:sz w:val="6"/>
        </w:rPr>
      </w:pPr>
    </w:p>
    <w:tbl>
      <w:tblPr>
        <w:tblStyle w:val="TableNormal"/>
        <w:tblW w:w="0" w:type="auto"/>
        <w:tblInd w:w="164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2267"/>
        <w:gridCol w:w="3514"/>
        <w:gridCol w:w="3627"/>
        <w:gridCol w:w="112"/>
      </w:tblGrid>
      <w:tr w:rsidR="0054347F" w14:paraId="66F5EA17" w14:textId="77777777">
        <w:trPr>
          <w:trHeight w:val="295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3127F679" w14:textId="77777777" w:rsidR="0054347F" w:rsidRDefault="0054347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tcBorders>
              <w:bottom w:val="single" w:sz="6" w:space="0" w:color="164F46"/>
            </w:tcBorders>
            <w:shd w:val="clear" w:color="auto" w:fill="164F46"/>
          </w:tcPr>
          <w:p w14:paraId="652745DD" w14:textId="77777777" w:rsidR="0054347F" w:rsidRPr="009D1FF9" w:rsidRDefault="00000000">
            <w:pPr>
              <w:pStyle w:val="TableParagraph"/>
              <w:spacing w:before="56"/>
              <w:ind w:left="85"/>
              <w:rPr>
                <w:b/>
                <w:color w:val="FFFFFF" w:themeColor="background1"/>
                <w:sz w:val="20"/>
                <w:szCs w:val="28"/>
              </w:rPr>
            </w:pPr>
            <w:r w:rsidRPr="009D1FF9">
              <w:rPr>
                <w:b/>
                <w:color w:val="FFFFFF" w:themeColor="background1"/>
                <w:spacing w:val="-2"/>
                <w:sz w:val="20"/>
                <w:szCs w:val="28"/>
              </w:rPr>
              <w:t>Clase</w:t>
            </w:r>
          </w:p>
        </w:tc>
        <w:tc>
          <w:tcPr>
            <w:tcW w:w="3514" w:type="dxa"/>
            <w:tcBorders>
              <w:bottom w:val="single" w:sz="6" w:space="0" w:color="164F46"/>
            </w:tcBorders>
            <w:shd w:val="clear" w:color="auto" w:fill="164F46"/>
          </w:tcPr>
          <w:p w14:paraId="2EB01B2F" w14:textId="77777777" w:rsidR="0054347F" w:rsidRPr="009D1FF9" w:rsidRDefault="00000000">
            <w:pPr>
              <w:pStyle w:val="TableParagraph"/>
              <w:spacing w:before="56"/>
              <w:ind w:left="86"/>
              <w:rPr>
                <w:b/>
                <w:color w:val="FFFFFF" w:themeColor="background1"/>
                <w:sz w:val="20"/>
                <w:szCs w:val="28"/>
              </w:rPr>
            </w:pPr>
            <w:r w:rsidRPr="009D1FF9">
              <w:rPr>
                <w:b/>
                <w:color w:val="FFFFFF" w:themeColor="background1"/>
                <w:spacing w:val="-2"/>
                <w:sz w:val="20"/>
                <w:szCs w:val="28"/>
              </w:rPr>
              <w:t>Ejemplo</w:t>
            </w:r>
          </w:p>
        </w:tc>
        <w:tc>
          <w:tcPr>
            <w:tcW w:w="3627" w:type="dxa"/>
            <w:tcBorders>
              <w:bottom w:val="single" w:sz="6" w:space="0" w:color="164F46"/>
            </w:tcBorders>
            <w:shd w:val="clear" w:color="auto" w:fill="164F46"/>
          </w:tcPr>
          <w:p w14:paraId="350FA321" w14:textId="77777777" w:rsidR="0054347F" w:rsidRPr="009D1FF9" w:rsidRDefault="00000000">
            <w:pPr>
              <w:pStyle w:val="TableParagraph"/>
              <w:spacing w:before="56"/>
              <w:ind w:left="87"/>
              <w:rPr>
                <w:b/>
                <w:color w:val="FFFFFF" w:themeColor="background1"/>
                <w:sz w:val="20"/>
                <w:szCs w:val="28"/>
              </w:rPr>
            </w:pPr>
            <w:r w:rsidRPr="009D1FF9">
              <w:rPr>
                <w:b/>
                <w:color w:val="FFFFFF" w:themeColor="background1"/>
                <w:sz w:val="20"/>
                <w:szCs w:val="28"/>
              </w:rPr>
              <w:t xml:space="preserve">Quién </w:t>
            </w:r>
            <w:r w:rsidRPr="009D1FF9">
              <w:rPr>
                <w:b/>
                <w:color w:val="FFFFFF" w:themeColor="background1"/>
                <w:spacing w:val="-2"/>
                <w:sz w:val="20"/>
                <w:szCs w:val="28"/>
              </w:rPr>
              <w:t>decide</w:t>
            </w: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33F206A6" w14:textId="77777777" w:rsidR="0054347F" w:rsidRDefault="0054347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54347F" w14:paraId="5C3A444F" w14:textId="77777777">
        <w:trPr>
          <w:trHeight w:val="511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032261C1" w14:textId="77777777" w:rsidR="0054347F" w:rsidRDefault="0054347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tcBorders>
              <w:top w:val="single" w:sz="6" w:space="0" w:color="164F46"/>
            </w:tcBorders>
          </w:tcPr>
          <w:p w14:paraId="590CE415" w14:textId="77777777" w:rsidR="0054347F" w:rsidRPr="009D1FF9" w:rsidRDefault="00000000">
            <w:pPr>
              <w:pStyle w:val="TableParagraph"/>
              <w:spacing w:before="161"/>
              <w:ind w:left="85"/>
              <w:rPr>
                <w:b/>
                <w:sz w:val="20"/>
                <w:szCs w:val="28"/>
              </w:rPr>
            </w:pPr>
            <w:r w:rsidRPr="009D1FF9">
              <w:rPr>
                <w:b/>
                <w:color w:val="1A1A1A"/>
                <w:sz w:val="20"/>
                <w:szCs w:val="28"/>
              </w:rPr>
              <w:t xml:space="preserve">Se arregla con una </w:t>
            </w:r>
            <w:r w:rsidRPr="009D1FF9">
              <w:rPr>
                <w:b/>
                <w:color w:val="1A1A1A"/>
                <w:spacing w:val="-2"/>
                <w:sz w:val="20"/>
                <w:szCs w:val="28"/>
              </w:rPr>
              <w:t>regla</w:t>
            </w:r>
          </w:p>
        </w:tc>
        <w:tc>
          <w:tcPr>
            <w:tcW w:w="3514" w:type="dxa"/>
            <w:tcBorders>
              <w:top w:val="single" w:sz="6" w:space="0" w:color="164F46"/>
            </w:tcBorders>
          </w:tcPr>
          <w:p w14:paraId="5E96D198" w14:textId="77777777" w:rsidR="0054347F" w:rsidRPr="009D1FF9" w:rsidRDefault="00000000">
            <w:pPr>
              <w:pStyle w:val="TableParagraph"/>
              <w:spacing w:before="161"/>
              <w:ind w:left="86"/>
              <w:rPr>
                <w:sz w:val="20"/>
                <w:szCs w:val="28"/>
              </w:rPr>
            </w:pPr>
            <w:r w:rsidRPr="009D1FF9">
              <w:rPr>
                <w:color w:val="1A1A1A"/>
                <w:sz w:val="20"/>
                <w:szCs w:val="28"/>
              </w:rPr>
              <w:t xml:space="preserve">El mismo código escrito de dos 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>formas</w:t>
            </w:r>
          </w:p>
        </w:tc>
        <w:tc>
          <w:tcPr>
            <w:tcW w:w="3627" w:type="dxa"/>
            <w:tcBorders>
              <w:top w:val="single" w:sz="6" w:space="0" w:color="164F46"/>
            </w:tcBorders>
          </w:tcPr>
          <w:p w14:paraId="5AF3AE80" w14:textId="77777777" w:rsidR="0054347F" w:rsidRPr="009D1FF9" w:rsidRDefault="00000000">
            <w:pPr>
              <w:pStyle w:val="TableParagraph"/>
              <w:spacing w:before="161"/>
              <w:ind w:left="87"/>
              <w:rPr>
                <w:sz w:val="20"/>
                <w:szCs w:val="28"/>
              </w:rPr>
            </w:pPr>
            <w:r w:rsidRPr="009D1FF9">
              <w:rPr>
                <w:color w:val="1A1A1A"/>
                <w:sz w:val="20"/>
                <w:szCs w:val="28"/>
              </w:rPr>
              <w:t xml:space="preserve">La regla. Nadie tiene que 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>pensar</w:t>
            </w: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517A4F1F" w14:textId="77777777" w:rsidR="0054347F" w:rsidRDefault="0054347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54347F" w14:paraId="0A6B7252" w14:textId="77777777">
        <w:trPr>
          <w:trHeight w:val="513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425B61B1" w14:textId="77777777" w:rsidR="0054347F" w:rsidRDefault="0054347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</w:tcPr>
          <w:p w14:paraId="46BF98B8" w14:textId="77777777" w:rsidR="0054347F" w:rsidRPr="009D1FF9" w:rsidRDefault="00000000">
            <w:pPr>
              <w:pStyle w:val="TableParagraph"/>
              <w:ind w:left="85"/>
              <w:rPr>
                <w:b/>
                <w:sz w:val="20"/>
                <w:szCs w:val="28"/>
              </w:rPr>
            </w:pPr>
            <w:r w:rsidRPr="009D1FF9">
              <w:rPr>
                <w:b/>
                <w:color w:val="1A1A1A"/>
                <w:sz w:val="20"/>
                <w:szCs w:val="28"/>
              </w:rPr>
              <w:t xml:space="preserve">Necesita </w:t>
            </w:r>
            <w:r w:rsidRPr="009D1FF9">
              <w:rPr>
                <w:b/>
                <w:color w:val="1A1A1A"/>
                <w:spacing w:val="-2"/>
                <w:sz w:val="20"/>
                <w:szCs w:val="28"/>
              </w:rPr>
              <w:t>criterio</w:t>
            </w:r>
          </w:p>
        </w:tc>
        <w:tc>
          <w:tcPr>
            <w:tcW w:w="3514" w:type="dxa"/>
          </w:tcPr>
          <w:p w14:paraId="3F52A761" w14:textId="77777777" w:rsidR="0054347F" w:rsidRPr="009D1FF9" w:rsidRDefault="00000000">
            <w:pPr>
              <w:pStyle w:val="TableParagraph"/>
              <w:ind w:left="86"/>
              <w:rPr>
                <w:sz w:val="20"/>
                <w:szCs w:val="28"/>
              </w:rPr>
            </w:pPr>
            <w:r w:rsidRPr="009D1FF9">
              <w:rPr>
                <w:color w:val="1A1A1A"/>
                <w:sz w:val="20"/>
                <w:szCs w:val="28"/>
              </w:rPr>
              <w:t xml:space="preserve">Un stock muy alto, pero 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>posible</w:t>
            </w:r>
          </w:p>
        </w:tc>
        <w:tc>
          <w:tcPr>
            <w:tcW w:w="3627" w:type="dxa"/>
          </w:tcPr>
          <w:p w14:paraId="60EC1A97" w14:textId="77777777" w:rsidR="0054347F" w:rsidRPr="009D1FF9" w:rsidRDefault="00000000">
            <w:pPr>
              <w:pStyle w:val="TableParagraph"/>
              <w:ind w:left="87"/>
              <w:rPr>
                <w:sz w:val="20"/>
                <w:szCs w:val="28"/>
              </w:rPr>
            </w:pPr>
            <w:r w:rsidRPr="009D1FF9">
              <w:rPr>
                <w:b/>
                <w:color w:val="1A1A1A"/>
                <w:sz w:val="20"/>
                <w:szCs w:val="28"/>
              </w:rPr>
              <w:t xml:space="preserve">Tú. </w:t>
            </w:r>
            <w:r w:rsidRPr="009D1FF9">
              <w:rPr>
                <w:color w:val="1A1A1A"/>
                <w:sz w:val="20"/>
                <w:szCs w:val="28"/>
              </w:rPr>
              <w:t xml:space="preserve">Un valor raro no es automáticamente un 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>error</w:t>
            </w: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5CC4F157" w14:textId="77777777" w:rsidR="0054347F" w:rsidRDefault="0054347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54347F" w14:paraId="43EE6751" w14:textId="77777777">
        <w:trPr>
          <w:trHeight w:val="717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570D73DA" w14:textId="77777777" w:rsidR="0054347F" w:rsidRDefault="0054347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tcBorders>
              <w:bottom w:val="single" w:sz="2" w:space="0" w:color="E4E4E4"/>
            </w:tcBorders>
          </w:tcPr>
          <w:p w14:paraId="3A2257A6" w14:textId="77777777" w:rsidR="0054347F" w:rsidRPr="009D1FF9" w:rsidRDefault="00000000">
            <w:pPr>
              <w:pStyle w:val="TableParagraph"/>
              <w:ind w:left="85"/>
              <w:rPr>
                <w:b/>
                <w:sz w:val="20"/>
                <w:szCs w:val="28"/>
              </w:rPr>
            </w:pPr>
            <w:r w:rsidRPr="009D1FF9">
              <w:rPr>
                <w:b/>
                <w:color w:val="1A1A1A"/>
                <w:sz w:val="20"/>
                <w:szCs w:val="28"/>
              </w:rPr>
              <w:t xml:space="preserve">Necesita </w:t>
            </w:r>
            <w:r w:rsidRPr="009D1FF9">
              <w:rPr>
                <w:b/>
                <w:color w:val="1A1A1A"/>
                <w:spacing w:val="-2"/>
                <w:sz w:val="20"/>
                <w:szCs w:val="28"/>
              </w:rPr>
              <w:t>contexto</w:t>
            </w:r>
          </w:p>
        </w:tc>
        <w:tc>
          <w:tcPr>
            <w:tcW w:w="3514" w:type="dxa"/>
            <w:tcBorders>
              <w:bottom w:val="single" w:sz="2" w:space="0" w:color="E4E4E4"/>
            </w:tcBorders>
          </w:tcPr>
          <w:p w14:paraId="528952E5" w14:textId="77777777" w:rsidR="0054347F" w:rsidRPr="009D1FF9" w:rsidRDefault="00000000">
            <w:pPr>
              <w:pStyle w:val="TableParagraph"/>
              <w:ind w:left="86"/>
              <w:rPr>
                <w:sz w:val="20"/>
                <w:szCs w:val="28"/>
              </w:rPr>
            </w:pPr>
            <w:r w:rsidRPr="009D1FF9">
              <w:rPr>
                <w:color w:val="1A1A1A"/>
                <w:sz w:val="20"/>
                <w:szCs w:val="28"/>
              </w:rPr>
              <w:t xml:space="preserve">Un movimiento donde ya no debería 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>haberlo</w:t>
            </w:r>
          </w:p>
        </w:tc>
        <w:tc>
          <w:tcPr>
            <w:tcW w:w="3627" w:type="dxa"/>
            <w:tcBorders>
              <w:bottom w:val="single" w:sz="2" w:space="0" w:color="E4E4E4"/>
            </w:tcBorders>
          </w:tcPr>
          <w:p w14:paraId="793E01FD" w14:textId="77777777" w:rsidR="0054347F" w:rsidRPr="009D1FF9" w:rsidRDefault="00000000">
            <w:pPr>
              <w:pStyle w:val="TableParagraph"/>
              <w:spacing w:line="249" w:lineRule="auto"/>
              <w:ind w:left="87"/>
              <w:rPr>
                <w:sz w:val="20"/>
                <w:szCs w:val="28"/>
              </w:rPr>
            </w:pPr>
            <w:r w:rsidRPr="009D1FF9">
              <w:rPr>
                <w:b/>
                <w:color w:val="1A1A1A"/>
                <w:sz w:val="20"/>
                <w:szCs w:val="28"/>
              </w:rPr>
              <w:t>La</w:t>
            </w:r>
            <w:r w:rsidRPr="009D1FF9">
              <w:rPr>
                <w:b/>
                <w:color w:val="1A1A1A"/>
                <w:spacing w:val="-2"/>
                <w:sz w:val="20"/>
                <w:szCs w:val="28"/>
              </w:rPr>
              <w:t xml:space="preserve"> </w:t>
            </w:r>
            <w:r w:rsidRPr="009D1FF9">
              <w:rPr>
                <w:b/>
                <w:color w:val="1A1A1A"/>
                <w:sz w:val="20"/>
                <w:szCs w:val="28"/>
              </w:rPr>
              <w:t>empresa.</w:t>
            </w:r>
            <w:r w:rsidRPr="009D1FF9">
              <w:rPr>
                <w:b/>
                <w:color w:val="1A1A1A"/>
                <w:spacing w:val="-2"/>
                <w:sz w:val="20"/>
                <w:szCs w:val="28"/>
              </w:rPr>
              <w:t xml:space="preserve"> </w:t>
            </w:r>
            <w:r w:rsidRPr="009D1FF9">
              <w:rPr>
                <w:color w:val="1A1A1A"/>
                <w:sz w:val="20"/>
                <w:szCs w:val="28"/>
              </w:rPr>
              <w:t>Hace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 xml:space="preserve"> </w:t>
            </w:r>
            <w:r w:rsidRPr="009D1FF9">
              <w:rPr>
                <w:color w:val="1A1A1A"/>
                <w:sz w:val="20"/>
                <w:szCs w:val="28"/>
              </w:rPr>
              <w:t>falta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 xml:space="preserve"> </w:t>
            </w:r>
            <w:r w:rsidRPr="009D1FF9">
              <w:rPr>
                <w:color w:val="1A1A1A"/>
                <w:sz w:val="20"/>
                <w:szCs w:val="28"/>
              </w:rPr>
              <w:t>saber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 xml:space="preserve"> </w:t>
            </w:r>
            <w:r w:rsidRPr="009D1FF9">
              <w:rPr>
                <w:color w:val="1A1A1A"/>
                <w:sz w:val="20"/>
                <w:szCs w:val="28"/>
              </w:rPr>
              <w:t>algo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 xml:space="preserve"> </w:t>
            </w:r>
            <w:r w:rsidRPr="009D1FF9">
              <w:rPr>
                <w:color w:val="1A1A1A"/>
                <w:sz w:val="20"/>
                <w:szCs w:val="28"/>
              </w:rPr>
              <w:t>que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 xml:space="preserve"> </w:t>
            </w:r>
            <w:r w:rsidRPr="009D1FF9">
              <w:rPr>
                <w:color w:val="1A1A1A"/>
                <w:sz w:val="20"/>
                <w:szCs w:val="28"/>
              </w:rPr>
              <w:t>no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 xml:space="preserve"> </w:t>
            </w:r>
            <w:r w:rsidRPr="009D1FF9">
              <w:rPr>
                <w:color w:val="1A1A1A"/>
                <w:sz w:val="20"/>
                <w:szCs w:val="28"/>
              </w:rPr>
              <w:t>está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 xml:space="preserve"> </w:t>
            </w:r>
            <w:r w:rsidRPr="009D1FF9">
              <w:rPr>
                <w:color w:val="1A1A1A"/>
                <w:sz w:val="20"/>
                <w:szCs w:val="28"/>
              </w:rPr>
              <w:t>en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 xml:space="preserve"> </w:t>
            </w:r>
            <w:r w:rsidRPr="009D1FF9">
              <w:rPr>
                <w:color w:val="1A1A1A"/>
                <w:sz w:val="20"/>
                <w:szCs w:val="28"/>
              </w:rPr>
              <w:t>el</w:t>
            </w:r>
            <w:r w:rsidRPr="009D1FF9">
              <w:rPr>
                <w:color w:val="1A1A1A"/>
                <w:spacing w:val="40"/>
                <w:sz w:val="20"/>
                <w:szCs w:val="28"/>
              </w:rPr>
              <w:t xml:space="preserve"> 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>fichero</w:t>
            </w: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5ADF4F34" w14:textId="77777777" w:rsidR="0054347F" w:rsidRDefault="0054347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54347F" w14:paraId="577786F4" w14:textId="77777777">
        <w:trPr>
          <w:trHeight w:val="403"/>
        </w:trPr>
        <w:tc>
          <w:tcPr>
            <w:tcW w:w="9633" w:type="dxa"/>
            <w:gridSpan w:val="5"/>
            <w:tcBorders>
              <w:top w:val="single" w:sz="2" w:space="0" w:color="E4E4E4"/>
              <w:left w:val="single" w:sz="18" w:space="0" w:color="164F46"/>
              <w:bottom w:val="nil"/>
              <w:right w:val="nil"/>
            </w:tcBorders>
            <w:shd w:val="clear" w:color="auto" w:fill="F4F4F2"/>
          </w:tcPr>
          <w:p w14:paraId="2BFE57B5" w14:textId="77777777" w:rsidR="0054347F" w:rsidRPr="009D1FF9" w:rsidRDefault="00000000">
            <w:pPr>
              <w:pStyle w:val="TableParagraph"/>
              <w:spacing w:before="108"/>
              <w:ind w:left="119"/>
              <w:rPr>
                <w:sz w:val="20"/>
                <w:szCs w:val="28"/>
              </w:rPr>
            </w:pPr>
            <w:r w:rsidRPr="009D1FF9">
              <w:rPr>
                <w:b/>
                <w:color w:val="1A1A1A"/>
                <w:sz w:val="20"/>
                <w:szCs w:val="28"/>
              </w:rPr>
              <w:t xml:space="preserve">La frase de hoy: </w:t>
            </w:r>
            <w:r w:rsidRPr="009D1FF9">
              <w:rPr>
                <w:color w:val="1A1A1A"/>
                <w:sz w:val="20"/>
                <w:szCs w:val="28"/>
              </w:rPr>
              <w:t xml:space="preserve">«Antes de preguntarme qué sale, dime qué has tenido que corregir para </w:t>
            </w:r>
            <w:r w:rsidRPr="009D1FF9">
              <w:rPr>
                <w:color w:val="1A1A1A"/>
                <w:spacing w:val="-2"/>
                <w:sz w:val="20"/>
                <w:szCs w:val="28"/>
              </w:rPr>
              <w:t>calcularlo.»</w:t>
            </w:r>
          </w:p>
        </w:tc>
      </w:tr>
    </w:tbl>
    <w:p w14:paraId="1F81346E" w14:textId="77777777" w:rsidR="00F761B9" w:rsidRDefault="00F761B9"/>
    <w:sectPr w:rsidR="00F761B9">
      <w:footerReference w:type="default" r:id="rId6"/>
      <w:type w:val="continuous"/>
      <w:pgSz w:w="11910" w:h="16840"/>
      <w:pgMar w:top="0" w:right="992" w:bottom="1140" w:left="992" w:header="0" w:footer="94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CF373" w14:textId="77777777" w:rsidR="00F761B9" w:rsidRDefault="00F761B9">
      <w:r>
        <w:separator/>
      </w:r>
    </w:p>
  </w:endnote>
  <w:endnote w:type="continuationSeparator" w:id="0">
    <w:p w14:paraId="12ECD79F" w14:textId="77777777" w:rsidR="00F761B9" w:rsidRDefault="00F76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605AB" w14:textId="77777777" w:rsidR="0054347F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9264" behindDoc="1" locked="0" layoutInCell="1" allowOverlap="1" wp14:anchorId="0F76402F" wp14:editId="468914A7">
              <wp:simplePos x="0" y="0"/>
              <wp:positionH relativeFrom="page">
                <wp:posOffset>719999</wp:posOffset>
              </wp:positionH>
              <wp:positionV relativeFrom="page">
                <wp:posOffset>9918000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A565A" id="Graphic 1" o:spid="_x0000_s1026" style="position:absolute;margin-left:56.7pt;margin-top:780.95pt;width:481.9pt;height:.1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" path="m,l6120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9776" behindDoc="1" locked="0" layoutInCell="1" allowOverlap="1" wp14:anchorId="13EA32BF" wp14:editId="1AA98854">
              <wp:simplePos x="0" y="0"/>
              <wp:positionH relativeFrom="page">
                <wp:posOffset>707299</wp:posOffset>
              </wp:positionH>
              <wp:positionV relativeFrom="page">
                <wp:posOffset>9965045</wp:posOffset>
              </wp:positionV>
              <wp:extent cx="1280795" cy="10413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079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DD2620" w14:textId="77777777" w:rsidR="0054347F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S4-AULA-</w:t>
                          </w:r>
                          <w:r>
                            <w:rPr>
                              <w:color w:val="6B6B6B"/>
                              <w:spacing w:val="-4"/>
                              <w:sz w:val="12"/>
                            </w:rPr>
                            <w:t>TARJ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EA32B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55.7pt;margin-top:784.65pt;width:100.85pt;height:8.2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" filled="f" stroked="f">
              <v:textbox inset="0,0,0,0">
                <w:txbxContent>
                  <w:p w14:paraId="16DD2620" w14:textId="77777777" w:rsidR="0054347F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S4-AULA-</w:t>
                    </w:r>
                    <w:r>
                      <w:rPr>
                        <w:color w:val="6B6B6B"/>
                        <w:spacing w:val="-4"/>
                        <w:sz w:val="12"/>
                      </w:rPr>
                      <w:t>TARJ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74DFC82B" wp14:editId="480F08AA">
              <wp:simplePos x="0" y="0"/>
              <wp:positionH relativeFrom="page">
                <wp:posOffset>3373427</wp:posOffset>
              </wp:positionH>
              <wp:positionV relativeFrom="page">
                <wp:posOffset>9965045</wp:posOffset>
              </wp:positionV>
              <wp:extent cx="813435" cy="10413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38A1A3" w14:textId="77777777" w:rsidR="0054347F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01/10/2026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DFC82B" id="Textbox 3" o:spid="_x0000_s1035" type="#_x0000_t202" style="position:absolute;margin-left:265.6pt;margin-top:784.65pt;width:64.05pt;height:8.2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" filled="f" stroked="f">
              <v:textbox inset="0,0,0,0">
                <w:txbxContent>
                  <w:p w14:paraId="1D38A1A3" w14:textId="77777777" w:rsidR="0054347F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01/10/2026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03CC4318" wp14:editId="4E36A152">
              <wp:simplePos x="0" y="0"/>
              <wp:positionH relativeFrom="page">
                <wp:posOffset>6556977</wp:posOffset>
              </wp:positionH>
              <wp:positionV relativeFrom="page">
                <wp:posOffset>9965045</wp:posOffset>
              </wp:positionV>
              <wp:extent cx="295910" cy="10413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823D1" w14:textId="77777777" w:rsidR="0054347F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CC4318" id="Textbox 4" o:spid="_x0000_s1036" type="#_x0000_t202" style="position:absolute;margin-left:516.3pt;margin-top:784.65pt;width:23.3pt;height:8.2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" filled="f" stroked="f">
              <v:textbox inset="0,0,0,0">
                <w:txbxContent>
                  <w:p w14:paraId="597823D1" w14:textId="77777777" w:rsidR="0054347F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0115C" w14:textId="77777777" w:rsidR="00F761B9" w:rsidRDefault="00F761B9">
      <w:r>
        <w:separator/>
      </w:r>
    </w:p>
  </w:footnote>
  <w:footnote w:type="continuationSeparator" w:id="0">
    <w:p w14:paraId="0746215B" w14:textId="77777777" w:rsidR="00F761B9" w:rsidRDefault="00F761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347F"/>
    <w:rsid w:val="0054347F"/>
    <w:rsid w:val="009D1FF9"/>
    <w:rsid w:val="00F61AFB"/>
    <w:rsid w:val="00F7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EEDAB"/>
  <w15:docId w15:val="{C83A31DD-9C61-499F-A12A-825B1896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ind w:left="141"/>
      <w:outlineLvl w:val="0"/>
    </w:pPr>
    <w:rPr>
      <w:b/>
      <w:bCs/>
      <w:sz w:val="33"/>
      <w:szCs w:val="33"/>
    </w:rPr>
  </w:style>
  <w:style w:type="paragraph" w:styleId="2izenburua">
    <w:name w:val="heading 2"/>
    <w:basedOn w:val="Normala"/>
    <w:uiPriority w:val="9"/>
    <w:unhideWhenUsed/>
    <w:qFormat/>
    <w:pPr>
      <w:spacing w:before="229"/>
      <w:ind w:left="141"/>
      <w:outlineLvl w:val="1"/>
    </w:pPr>
    <w:rPr>
      <w:b/>
      <w:bCs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9"/>
      <w:szCs w:val="19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  <w:pPr>
      <w:spacing w:before="1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Antes de limpiar un fichero</dc:title>
  <dc:subject>S4-AULA-TARJ</dc:subject>
  <dc:creator>GARAIA LOGISTIKA, S.L.</dc:creator>
  <cp:lastModifiedBy>Morales i Gras Jordi</cp:lastModifiedBy>
  <cp:revision>2</cp:revision>
  <dcterms:created xsi:type="dcterms:W3CDTF">2026-09-21T10:06:00Z</dcterms:created>
  <dcterms:modified xsi:type="dcterms:W3CDTF">2026-09-21T10:07:00Z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2026-09-21T00:00:00Z</vt:filetime>
  </property>
  <property fmtid="{D5CDD505-2E9C-101B-9397-08002B2CF9AE}" pid="6" name="Producer">
    <vt:lpwstr>ReportLab PDF Library - (opensource)</vt:lpwstr>
  </property>
</Properties>
</file>