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7457" w14:textId="77777777" w:rsidR="001F3792" w:rsidRDefault="001F3792">
      <w:pPr>
        <w:spacing w:after="1200"/>
      </w:pPr>
    </w:p>
    <w:p w14:paraId="6B5524EE" w14:textId="77777777" w:rsidR="009F2B01" w:rsidRDefault="009F2B01">
      <w:pPr>
        <w:spacing w:after="1200"/>
      </w:pPr>
    </w:p>
    <w:p w14:paraId="31D0D944" w14:textId="77777777" w:rsidR="009F2B01" w:rsidRDefault="009F2B01">
      <w:pPr>
        <w:spacing w:after="1200"/>
      </w:pPr>
    </w:p>
    <w:p w14:paraId="62DDFF33" w14:textId="77777777" w:rsidR="001F3792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0F172A"/>
          <w:sz w:val="56"/>
          <w:szCs w:val="56"/>
        </w:rPr>
        <w:t>THE ARZENS</w:t>
      </w:r>
    </w:p>
    <w:p w14:paraId="7994404F" w14:textId="77777777" w:rsidR="001F379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A8CC"/>
          <w:sz w:val="32"/>
          <w:szCs w:val="32"/>
        </w:rPr>
        <w:t>Web Application &amp; Portal Security Assessment</w:t>
      </w:r>
    </w:p>
    <w:p w14:paraId="47740F69" w14:textId="77777777" w:rsidR="001F3792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Client-Side Code Review with Server-Side Validation Procedures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46323BBA" w14:textId="77777777" w:rsidTr="009F2B01">
        <w:tblPrEx>
          <w:tblCellMar>
            <w:top w:w="0" w:type="dxa"/>
            <w:bottom w:w="0" w:type="dxa"/>
          </w:tblCellMar>
        </w:tblPrEx>
        <w:tc>
          <w:tcPr>
            <w:tcW w:w="251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FA99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7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960D" w14:textId="77777777" w:rsidR="001F3792" w:rsidRDefault="00000000">
            <w:r>
              <w:rPr>
                <w:rFonts w:ascii="Calibri" w:eastAsia="Calibri" w:hAnsi="Calibri" w:cs="Calibri"/>
              </w:rPr>
              <w:t>Public website, Intern Portal, Track Lead Dashboard, Admin Dashboard</w:t>
            </w:r>
          </w:p>
        </w:tc>
      </w:tr>
      <w:tr w:rsidR="001F3792" w14:paraId="27132844" w14:textId="77777777" w:rsidTr="009F2B01">
        <w:tblPrEx>
          <w:tblCellMar>
            <w:top w:w="0" w:type="dxa"/>
            <w:bottom w:w="0" w:type="dxa"/>
          </w:tblCellMar>
        </w:tblPrEx>
        <w:tc>
          <w:tcPr>
            <w:tcW w:w="251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2198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Assessment type</w:t>
            </w:r>
          </w:p>
        </w:tc>
        <w:tc>
          <w:tcPr>
            <w:tcW w:w="7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8196" w14:textId="1D6B5D39" w:rsidR="001F3792" w:rsidRDefault="00000000">
            <w:r>
              <w:rPr>
                <w:rFonts w:ascii="Calibri" w:eastAsia="Calibri" w:hAnsi="Calibri" w:cs="Calibri"/>
              </w:rPr>
              <w:t xml:space="preserve">Static bundle analysis (proven) + authorized dynamic testing procedures </w:t>
            </w:r>
          </w:p>
        </w:tc>
      </w:tr>
      <w:tr w:rsidR="001F3792" w14:paraId="2E14B1BA" w14:textId="77777777" w:rsidTr="009F2B01">
        <w:tblPrEx>
          <w:tblCellMar>
            <w:top w:w="0" w:type="dxa"/>
            <w:bottom w:w="0" w:type="dxa"/>
          </w:tblCellMar>
        </w:tblPrEx>
        <w:tc>
          <w:tcPr>
            <w:tcW w:w="251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8B33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Access level used</w:t>
            </w:r>
          </w:p>
        </w:tc>
        <w:tc>
          <w:tcPr>
            <w:tcW w:w="7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FCD8" w14:textId="77777777" w:rsidR="001F3792" w:rsidRDefault="00000000">
            <w:r>
              <w:rPr>
                <w:rFonts w:ascii="Calibri" w:eastAsia="Calibri" w:hAnsi="Calibri" w:cs="Calibri"/>
              </w:rPr>
              <w:t>Authenticated intern portal account only, plus unauthenticated public pages</w:t>
            </w:r>
          </w:p>
        </w:tc>
      </w:tr>
      <w:tr w:rsidR="001F3792" w14:paraId="452216EF" w14:textId="77777777" w:rsidTr="009F2B01">
        <w:tblPrEx>
          <w:tblCellMar>
            <w:top w:w="0" w:type="dxa"/>
            <w:bottom w:w="0" w:type="dxa"/>
          </w:tblCellMar>
        </w:tblPrEx>
        <w:tc>
          <w:tcPr>
            <w:tcW w:w="251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FC71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Tooling required for validation</w:t>
            </w:r>
          </w:p>
        </w:tc>
        <w:tc>
          <w:tcPr>
            <w:tcW w:w="7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6D05" w14:textId="77777777" w:rsidR="001F3792" w:rsidRDefault="00000000">
            <w:r>
              <w:rPr>
                <w:rFonts w:ascii="Calibri" w:eastAsia="Calibri" w:hAnsi="Calibri" w:cs="Calibri"/>
              </w:rPr>
              <w:t xml:space="preserve">Burp Suite (Proxy, Repeater, Intruder), browser </w:t>
            </w:r>
            <w:proofErr w:type="spellStart"/>
            <w:r>
              <w:rPr>
                <w:rFonts w:ascii="Calibri" w:eastAsia="Calibri" w:hAnsi="Calibri" w:cs="Calibri"/>
              </w:rPr>
              <w:t>DevTools</w:t>
            </w:r>
            <w:proofErr w:type="spellEnd"/>
          </w:p>
        </w:tc>
      </w:tr>
    </w:tbl>
    <w:p w14:paraId="2829FB54" w14:textId="77777777" w:rsidR="001F3792" w:rsidRDefault="00000000">
      <w:r>
        <w:br w:type="page"/>
      </w:r>
    </w:p>
    <w:p w14:paraId="0B214165" w14:textId="5708C496" w:rsidR="001F3792" w:rsidRDefault="00000000" w:rsidP="009F2B01">
      <w:pPr>
        <w:pStyle w:val="Heading1"/>
        <w:spacing w:before="400" w:after="200"/>
      </w:pPr>
      <w:r>
        <w:lastRenderedPageBreak/>
        <w:t xml:space="preserve">1. Burp Suite setup </w:t>
      </w:r>
    </w:p>
    <w:p w14:paraId="15D67E8F" w14:textId="77777777" w:rsidR="001F379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Open Burp Suite → go to the Proxy tab → </w:t>
      </w:r>
      <w:proofErr w:type="gramStart"/>
      <w:r>
        <w:rPr>
          <w:rFonts w:ascii="Calibri" w:eastAsia="Calibri" w:hAnsi="Calibri" w:cs="Calibri"/>
          <w:sz w:val="22"/>
          <w:szCs w:val="22"/>
        </w:rPr>
        <w:t>Intercept,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set Intercept to "off" for normal browsing (you'll turn it on only when told to).</w:t>
      </w:r>
    </w:p>
    <w:p w14:paraId="60C1F6A2" w14:textId="77777777" w:rsidR="001F379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Configure your browser to route through Burp's proxy — default is 127.0.0.1:8080. Easiest: use Burp's built-in Chromium browser (Proxy → Intercept → "Open Browser") so no manual proxy config is needed.</w:t>
      </w:r>
    </w:p>
    <w:p w14:paraId="0C1F9805" w14:textId="77777777" w:rsidR="001F379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Install Burp's CA certificate in that browser if you haven't already, so HTTPS traffic decrypts cleanly (Burp browser does this automatically; a normal browser needs it added manually via burp → CA Certificate).</w:t>
      </w:r>
    </w:p>
    <w:p w14:paraId="3317B243" w14:textId="77777777" w:rsidR="001F379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into the intern portal (or whichever account you're authorized to use) through the Burp-proxied browser once, so Burp's HTTP history captures your real session token and cookies.</w:t>
      </w:r>
    </w:p>
    <w:p w14:paraId="2F1E81E4" w14:textId="77777777" w:rsidR="001F379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Go to Proxy → HTTP history. You should now see every request the app makes, including the Authorization header carrying your bearer token — confirm you can see it before continuing (search/filter the history for "Bearer" if needed).</w:t>
      </w:r>
    </w:p>
    <w:p w14:paraId="4069E198" w14:textId="77777777" w:rsidR="001F3792" w:rsidRDefault="001F3792">
      <w:pPr>
        <w:spacing w:after="200"/>
      </w:pPr>
    </w:p>
    <w:p w14:paraId="39004EEC" w14:textId="77777777" w:rsidR="001F3792" w:rsidRDefault="00000000">
      <w:r>
        <w:br w:type="page"/>
      </w:r>
    </w:p>
    <w:p w14:paraId="5BE0913E" w14:textId="77777777" w:rsidR="001F3792" w:rsidRDefault="00000000">
      <w:pPr>
        <w:pStyle w:val="Heading1"/>
        <w:spacing w:before="400" w:after="200"/>
      </w:pPr>
      <w:r>
        <w:lastRenderedPageBreak/>
        <w:t xml:space="preserve">2. Finding 1 — Stored XSS via </w:t>
      </w:r>
      <w:proofErr w:type="spellStart"/>
      <w:r>
        <w:t>Unsanitized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: URIs in Submission Links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45EF31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EBB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80EF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1F3792" w14:paraId="58201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41CB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C883" w14:textId="77777777" w:rsidR="001F3792" w:rsidRDefault="00000000">
            <w:r>
              <w:rPr>
                <w:rFonts w:ascii="Calibri" w:eastAsia="Calibri" w:hAnsi="Calibri" w:cs="Calibri"/>
              </w:rPr>
              <w:t>CWE-79 — Improper Neutralization of Input During Web Page Generation</w:t>
            </w:r>
          </w:p>
        </w:tc>
      </w:tr>
      <w:tr w:rsidR="001F3792" w14:paraId="3A75E0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40B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D1F7" w14:textId="77777777" w:rsidR="001F3792" w:rsidRDefault="00000000">
            <w:r>
              <w:rPr>
                <w:rFonts w:ascii="Calibri" w:eastAsia="Calibri" w:hAnsi="Calibri" w:cs="Calibri"/>
              </w:rPr>
              <w:t>Intern Portal task submission → Lead Dashboard / Intern Dashboard link rendering</w:t>
            </w:r>
          </w:p>
        </w:tc>
      </w:tr>
      <w:tr w:rsidR="001F3792" w14:paraId="1F4EFC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EE6E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D325" w14:textId="77777777" w:rsidR="001F3792" w:rsidRDefault="00000000">
            <w:r>
              <w:rPr>
                <w:rFonts w:ascii="Calibri" w:eastAsia="Calibri" w:hAnsi="Calibri" w:cs="Calibri"/>
              </w:rPr>
              <w:t xml:space="preserve">Confirmed at code level (client renders raw </w:t>
            </w:r>
            <w:proofErr w:type="spellStart"/>
            <w:r>
              <w:rPr>
                <w:rFonts w:ascii="Calibri" w:eastAsia="Calibri" w:hAnsi="Calibri" w:cs="Calibri"/>
              </w:rPr>
              <w:t>href</w:t>
            </w:r>
            <w:proofErr w:type="spellEnd"/>
            <w:r>
              <w:rPr>
                <w:rFonts w:ascii="Calibri" w:eastAsia="Calibri" w:hAnsi="Calibri" w:cs="Calibri"/>
              </w:rPr>
              <w:t xml:space="preserve"> with no scheme check). NOT yet confirmed end-to-end — the steps below prove or disprove it live.</w:t>
            </w:r>
          </w:p>
        </w:tc>
      </w:tr>
    </w:tbl>
    <w:p w14:paraId="3438731E" w14:textId="77777777" w:rsidR="001F3792" w:rsidRDefault="001F3792">
      <w:pPr>
        <w:spacing w:after="100"/>
      </w:pPr>
    </w:p>
    <w:p w14:paraId="74A51279" w14:textId="77777777" w:rsidR="001F3792" w:rsidRDefault="00000000">
      <w:pPr>
        <w:pStyle w:val="Heading2"/>
        <w:spacing w:before="300" w:after="150"/>
      </w:pPr>
      <w:r>
        <w:t>2.1 Description</w:t>
      </w:r>
    </w:p>
    <w:p w14:paraId="7BC29E38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task submission form accepts a "Google Drive link" and "GitHub link" as free text. The value is sent to the backend and, when a track lead or the intern later views the submission, rendered directly into an HTML &lt;a </w:t>
      </w:r>
      <w:proofErr w:type="spellStart"/>
      <w:r>
        <w:rPr>
          <w:rFonts w:ascii="Calibri" w:eastAsia="Calibri" w:hAnsi="Calibri" w:cs="Calibri"/>
          <w:sz w:val="22"/>
          <w:szCs w:val="22"/>
        </w:rPr>
        <w:t>href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="..."&gt; tag with no validation that the value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starts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with http:// or https://. If the backend also stores the value unvalidated, a malicious intern can submit a </w:t>
      </w:r>
      <w:proofErr w:type="spellStart"/>
      <w:r>
        <w:rPr>
          <w:rFonts w:ascii="Calibri" w:eastAsia="Calibri" w:hAnsi="Calibri" w:cs="Calibri"/>
          <w:sz w:val="22"/>
          <w:szCs w:val="22"/>
        </w:rPr>
        <w:t>javascript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URI instead of a real link. When a lead or admin clicks that "link" to review the submission, arbitrary JavaScript executes in their authenticated browser session — which can read their auth token straight out of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(see Finding 2) and exfiltrate it, giving the attacker that lead's or admin's account.</w:t>
      </w:r>
    </w:p>
    <w:p w14:paraId="743CCAB1" w14:textId="77777777" w:rsidR="001F3792" w:rsidRDefault="00000000">
      <w:pPr>
        <w:pStyle w:val="Heading2"/>
        <w:spacing w:before="300" w:after="150"/>
      </w:pPr>
      <w:r>
        <w:t>2.2 Evidence from source</w:t>
      </w:r>
    </w:p>
    <w:p w14:paraId="5B38EE5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// Intern portal — submission form,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InternDashboard.tsx</w:t>
      </w:r>
      <w:proofErr w:type="spellEnd"/>
    </w:p>
    <w:p w14:paraId="321CA48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&lt;input type="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 placeholder="Google Drive link (https://drive.google.com/…)" ... /&gt;</w:t>
      </w:r>
    </w:p>
    <w:p w14:paraId="0FE07A8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&lt;input type="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 placeholder="GitHub repository link (https://github.com/…)" ... /&gt;</w:t>
      </w:r>
    </w:p>
    <w:p w14:paraId="31C867D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043F5FF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// Submitted with no scheme validation:</w:t>
      </w:r>
    </w:p>
    <w:p w14:paraId="7A412A8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taskId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body) {</w:t>
      </w:r>
    </w:p>
    <w:p w14:paraId="31085BE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(`/portal/tasks/${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taskId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}/submit`, {</w:t>
      </w:r>
    </w:p>
    <w:p w14:paraId="28B95F1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method: "POST", headers: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), body: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JSON.stringify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(body)</w:t>
      </w:r>
    </w:p>
    <w:p w14:paraId="6A81D07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})</w:t>
      </w:r>
    </w:p>
    <w:p w14:paraId="112760A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2EB32D4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ADCAB0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// Rendered later — Lead Dashboard, reviewing a submission:</w:t>
      </w:r>
    </w:p>
    <w:p w14:paraId="6E99E1C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&lt;a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submission.googleDriveLink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} target="_blank"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noopener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noreferrer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"&gt;</w:t>
      </w:r>
    </w:p>
    <w:p w14:paraId="2077EFB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Google Drive</w:t>
      </w:r>
    </w:p>
    <w:p w14:paraId="3433A6D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&lt;/a&gt;</w:t>
      </w:r>
    </w:p>
    <w:p w14:paraId="3C93F612" w14:textId="77777777" w:rsidR="001F3792" w:rsidRDefault="001F3792">
      <w:pPr>
        <w:spacing w:after="200"/>
      </w:pPr>
    </w:p>
    <w:p w14:paraId="1353EF54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Note: </w:t>
      </w:r>
      <w:proofErr w:type="spellStart"/>
      <w:r>
        <w:rPr>
          <w:rFonts w:ascii="Calibri" w:eastAsia="Calibri" w:hAnsi="Calibri" w:cs="Calibri"/>
          <w:sz w:val="22"/>
          <w:szCs w:val="22"/>
        </w:rPr>
        <w:t>rel</w:t>
      </w:r>
      <w:proofErr w:type="spellEnd"/>
      <w:r>
        <w:rPr>
          <w:rFonts w:ascii="Calibri" w:eastAsia="Calibri" w:hAnsi="Calibri" w:cs="Calibri"/>
          <w:sz w:val="22"/>
          <w:szCs w:val="22"/>
        </w:rPr>
        <w:t>="</w:t>
      </w:r>
      <w:proofErr w:type="spellStart"/>
      <w:r>
        <w:rPr>
          <w:rFonts w:ascii="Calibri" w:eastAsia="Calibri" w:hAnsi="Calibri" w:cs="Calibri"/>
          <w:sz w:val="22"/>
          <w:szCs w:val="22"/>
        </w:rPr>
        <w:t>noopener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noreferrer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is present but irrelevant here — it prevents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window.opener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tab-nabbing, not </w:t>
      </w:r>
      <w:proofErr w:type="spellStart"/>
      <w:r>
        <w:rPr>
          <w:rFonts w:ascii="Calibri" w:eastAsia="Calibri" w:hAnsi="Calibri" w:cs="Calibri"/>
          <w:sz w:val="22"/>
          <w:szCs w:val="22"/>
        </w:rPr>
        <w:t>javascript</w:t>
      </w:r>
      <w:proofErr w:type="spellEnd"/>
      <w:r>
        <w:rPr>
          <w:rFonts w:ascii="Calibri" w:eastAsia="Calibri" w:hAnsi="Calibri" w:cs="Calibri"/>
          <w:sz w:val="22"/>
          <w:szCs w:val="22"/>
        </w:rPr>
        <w:t>: URI execution.</w:t>
      </w:r>
    </w:p>
    <w:p w14:paraId="16111461" w14:textId="77777777" w:rsidR="001F3792" w:rsidRDefault="00000000">
      <w:pPr>
        <w:pStyle w:val="Heading2"/>
        <w:spacing w:before="300" w:after="150"/>
      </w:pPr>
      <w:r>
        <w:t>2.3 Burp Suite validation steps</w:t>
      </w:r>
    </w:p>
    <w:p w14:paraId="28477CD2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With Burp's proxy running and Intercept ON, log into the intern portal in the Burp browser and navigate to any task with an open submission form.</w:t>
      </w:r>
    </w:p>
    <w:p w14:paraId="598C44E0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the "Google Drive link" field, type any placeholder value, e.g. https://drive.google.com/test — this makes it easier to find the request in history.</w:t>
      </w:r>
    </w:p>
    <w:p w14:paraId="753B353D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Submit. In Burp, the intercepted request to POST /portal/tasks/&lt;id&gt;/submit will pause — click Forward once to let it through (or turn Intercept off first if you prefer to just capture from history).</w:t>
      </w:r>
    </w:p>
    <w:p w14:paraId="7B766CA1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Go to Proxy → HTTP history, find that POST request, right-click it → "Send to Repeater".</w:t>
      </w:r>
    </w:p>
    <w:p w14:paraId="093245EB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 Repeater, edit the JSON body so </w:t>
      </w:r>
      <w:proofErr w:type="spellStart"/>
      <w:r>
        <w:rPr>
          <w:rFonts w:ascii="Calibri" w:eastAsia="Calibri" w:hAnsi="Calibri" w:cs="Calibri"/>
          <w:sz w:val="22"/>
          <w:szCs w:val="22"/>
        </w:rPr>
        <w:t>googleDriveLink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benign, </w:t>
      </w:r>
      <w:proofErr w:type="gramStart"/>
      <w:r>
        <w:rPr>
          <w:rFonts w:ascii="Calibri" w:eastAsia="Calibri" w:hAnsi="Calibri" w:cs="Calibri"/>
          <w:sz w:val="22"/>
          <w:szCs w:val="22"/>
        </w:rPr>
        <w:t>provably-executing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payload rather than a real exfil payload for this first test:</w:t>
      </w:r>
    </w:p>
    <w:p w14:paraId="68B0EB5C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{</w:t>
      </w:r>
    </w:p>
    <w:p w14:paraId="664221F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googleDriveLink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": 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javascript:alert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document.domain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)",</w:t>
      </w:r>
    </w:p>
    <w:p w14:paraId="121D7F4F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githubLink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": ""</w:t>
      </w:r>
    </w:p>
    <w:p w14:paraId="10A9C23C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B8D24AD" w14:textId="77777777" w:rsidR="001F3792" w:rsidRDefault="001F3792">
      <w:pPr>
        <w:spacing w:after="200"/>
      </w:pPr>
    </w:p>
    <w:p w14:paraId="50C4F97B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Send. Check the Response tab in Repeater for the HTTP status code and body.</w:t>
      </w:r>
    </w:p>
    <w:p w14:paraId="2FA3CE75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Record the response status code — this is your first checkpoint (see table below).</w:t>
      </w:r>
    </w:p>
    <w:p w14:paraId="3A343220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If the request was accepted (2xx), go back to the browser (can be outside Burp proxy for this step) logged in as a track lead / admin who can view that submission, and open the Lead Dashboard → Submissions tab for that task.</w:t>
      </w:r>
    </w:p>
    <w:p w14:paraId="7F73C45F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the rendered "Google Drive" link for that submission.</w:t>
      </w:r>
    </w:p>
    <w:p w14:paraId="17416D0C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Observe whether a JavaScript alert box pops up showing the page's domain. If it does, that is proof of code execution in the lead's authenticated session.</w:t>
      </w:r>
    </w:p>
    <w:p w14:paraId="440114A4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For the actual proof-of-concept (only if you have explicit authorization to demonstrate impact, e.g. for the report itself, on a test account/task you control), replace the payload with one that reads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without needing a second party to click it manually — this can also be tested by you alone if you are both the submitter and the reviewer in your test environment:</w:t>
      </w:r>
    </w:p>
    <w:p w14:paraId="7881A2A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javascript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function(){</w:t>
      </w:r>
      <w:proofErr w:type="gramEnd"/>
    </w:p>
    <w:p w14:paraId="2049E10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var t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localStorage.getItem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('the-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arzens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-lead-token')</w:t>
      </w:r>
    </w:p>
    <w:p w14:paraId="4D4A5C8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||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localStorage.getItem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('the-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arzens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-admin-token')</w:t>
      </w:r>
    </w:p>
    <w:p w14:paraId="38CB729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||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localStorage.getItem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('the-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arzens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-portal-token');</w:t>
      </w:r>
    </w:p>
    <w:p w14:paraId="6FF8E24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alert(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'Token accessible via JS: ' + 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t ?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t.substring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(0,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25)+'...'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'not found'));</w:t>
      </w:r>
    </w:p>
    <w:p w14:paraId="3A0C9CB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})()</w:t>
      </w:r>
    </w:p>
    <w:p w14:paraId="10E444CA" w14:textId="77777777" w:rsidR="001F3792" w:rsidRDefault="001F3792">
      <w:pPr>
        <w:spacing w:after="200"/>
      </w:pPr>
    </w:p>
    <w:p w14:paraId="202FB0FB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alert proves the token is reachable by injected JS without ever sending it anywhere — safe to run on your own session as proof without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exfiltrating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anything.</w:t>
      </w:r>
    </w:p>
    <w:p w14:paraId="6FFB14EC" w14:textId="656EC8EE" w:rsidR="001F3792" w:rsidRDefault="00000000">
      <w:pPr>
        <w:pStyle w:val="Heading2"/>
        <w:spacing w:before="300" w:after="150"/>
      </w:pPr>
      <w:r>
        <w:t>2.</w:t>
      </w:r>
      <w:r w:rsidR="008E3310">
        <w:t xml:space="preserve">4 </w:t>
      </w:r>
      <w:r>
        <w:t>Remediation</w:t>
      </w:r>
    </w:p>
    <w:p w14:paraId="0E5E901B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Server-side (mandatory): reject any </w:t>
      </w:r>
      <w:proofErr w:type="spellStart"/>
      <w:r>
        <w:rPr>
          <w:rFonts w:ascii="Calibri" w:eastAsia="Calibri" w:hAnsi="Calibri" w:cs="Calibri"/>
          <w:sz w:val="22"/>
          <w:szCs w:val="22"/>
        </w:rPr>
        <w:t>googleDriveLink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githubLink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value whose scheme is not exactly https:// (or http:// if unavoidable) before storing it. Validate with a proper URL parser, not a regex/substring check.</w:t>
      </w:r>
    </w:p>
    <w:p w14:paraId="5CCB24B6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Client-side (</w:t>
      </w:r>
      <w:proofErr w:type="spellStart"/>
      <w:r>
        <w:rPr>
          <w:rFonts w:ascii="Calibri" w:eastAsia="Calibri" w:hAnsi="Calibri" w:cs="Calibri"/>
          <w:sz w:val="22"/>
          <w:szCs w:val="22"/>
        </w:rPr>
        <w:t>defense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-in-depth, not a substitute for the above): before rendering any stored link into </w:t>
      </w:r>
      <w:proofErr w:type="spellStart"/>
      <w:r>
        <w:rPr>
          <w:rFonts w:ascii="Calibri" w:eastAsia="Calibri" w:hAnsi="Calibri" w:cs="Calibri"/>
          <w:sz w:val="22"/>
          <w:szCs w:val="22"/>
        </w:rPr>
        <w:t>href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run it through a scheme allow-list function, e.g. only render if new </w:t>
      </w:r>
      <w:proofErr w:type="gramStart"/>
      <w:r>
        <w:rPr>
          <w:rFonts w:ascii="Calibri" w:eastAsia="Calibri" w:hAnsi="Calibri" w:cs="Calibri"/>
          <w:sz w:val="22"/>
          <w:szCs w:val="22"/>
        </w:rPr>
        <w:t>URL(</w:t>
      </w:r>
      <w:proofErr w:type="gramEnd"/>
      <w:r>
        <w:rPr>
          <w:rFonts w:ascii="Calibri" w:eastAsia="Calibri" w:hAnsi="Calibri" w:cs="Calibri"/>
          <w:sz w:val="22"/>
          <w:szCs w:val="22"/>
        </w:rPr>
        <w:t>link</w:t>
      </w:r>
      <w:proofErr w:type="gramStart"/>
      <w:r>
        <w:rPr>
          <w:rFonts w:ascii="Calibri" w:eastAsia="Calibri" w:hAnsi="Calibri" w:cs="Calibri"/>
          <w:sz w:val="22"/>
          <w:szCs w:val="22"/>
        </w:rPr>
        <w:t>).protocol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is 'https:'; otherwise render as plain text or '#'.</w:t>
      </w:r>
    </w:p>
    <w:p w14:paraId="22ADBEEC" w14:textId="4769C702" w:rsidR="001F3792" w:rsidRDefault="00000000" w:rsidP="008E3310">
      <w:pPr>
        <w:pStyle w:val="ListParagraph"/>
        <w:numPr>
          <w:ilvl w:val="0"/>
          <w:numId w:val="2"/>
        </w:numPr>
        <w:spacing w:after="80"/>
      </w:pPr>
      <w:r w:rsidRPr="008E3310">
        <w:rPr>
          <w:rFonts w:ascii="Calibri" w:eastAsia="Calibri" w:hAnsi="Calibri" w:cs="Calibri"/>
          <w:sz w:val="22"/>
          <w:szCs w:val="22"/>
        </w:rPr>
        <w:t>Add a Content-Security-Policy header restricting script-</w:t>
      </w:r>
      <w:proofErr w:type="spellStart"/>
      <w:r w:rsidRPr="008E3310">
        <w:rPr>
          <w:rFonts w:ascii="Calibri" w:eastAsia="Calibri" w:hAnsi="Calibri" w:cs="Calibri"/>
          <w:sz w:val="22"/>
          <w:szCs w:val="22"/>
        </w:rPr>
        <w:t>src</w:t>
      </w:r>
      <w:proofErr w:type="spellEnd"/>
      <w:r w:rsidRPr="008E3310">
        <w:rPr>
          <w:rFonts w:ascii="Calibri" w:eastAsia="Calibri" w:hAnsi="Calibri" w:cs="Calibri"/>
          <w:sz w:val="22"/>
          <w:szCs w:val="22"/>
        </w:rPr>
        <w:t>, as a second layer in case something is missed.</w:t>
      </w:r>
      <w:r>
        <w:br w:type="page"/>
      </w:r>
    </w:p>
    <w:p w14:paraId="7E822A17" w14:textId="77777777" w:rsidR="001F3792" w:rsidRDefault="00000000">
      <w:pPr>
        <w:pStyle w:val="Heading1"/>
        <w:spacing w:before="400" w:after="200"/>
      </w:pPr>
      <w:r>
        <w:lastRenderedPageBreak/>
        <w:t xml:space="preserve">3. Finding 2 — Authentication Tokens Stored in </w:t>
      </w:r>
      <w:proofErr w:type="spellStart"/>
      <w:r>
        <w:t>localStorage</w:t>
      </w:r>
      <w:proofErr w:type="spellEnd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59809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A3B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E0DF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1F3792" w14:paraId="062002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D08E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96D3" w14:textId="77777777" w:rsidR="001F3792" w:rsidRDefault="00000000">
            <w:r>
              <w:rPr>
                <w:rFonts w:ascii="Calibri" w:eastAsia="Calibri" w:hAnsi="Calibri" w:cs="Calibri"/>
              </w:rPr>
              <w:t>CWE-522 — Insufficiently Protected Credentials</w:t>
            </w:r>
          </w:p>
        </w:tc>
      </w:tr>
      <w:tr w:rsidR="001F3792" w14:paraId="01BA5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7D46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A2BF" w14:textId="77777777" w:rsidR="001F3792" w:rsidRDefault="00000000">
            <w:r>
              <w:rPr>
                <w:rFonts w:ascii="Calibri" w:eastAsia="Calibri" w:hAnsi="Calibri" w:cs="Calibri"/>
              </w:rPr>
              <w:t>Admin, Track Lead, and Intern Portal authentication (all three)</w:t>
            </w:r>
          </w:p>
        </w:tc>
      </w:tr>
      <w:tr w:rsidR="001F3792" w14:paraId="3553A9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7B20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7510" w14:textId="77777777" w:rsidR="001F3792" w:rsidRDefault="00000000">
            <w:r>
              <w:rPr>
                <w:rFonts w:ascii="Calibri" w:eastAsia="Calibri" w:hAnsi="Calibri" w:cs="Calibri"/>
              </w:rPr>
              <w:t>Confirmed at code level. The steps below let you demonstrate the impact and capture proof for the report.</w:t>
            </w:r>
          </w:p>
        </w:tc>
      </w:tr>
    </w:tbl>
    <w:p w14:paraId="65A0200A" w14:textId="77777777" w:rsidR="001F3792" w:rsidRDefault="001F3792">
      <w:pPr>
        <w:spacing w:after="100"/>
      </w:pPr>
    </w:p>
    <w:p w14:paraId="4AFA1E90" w14:textId="77777777" w:rsidR="001F3792" w:rsidRDefault="00000000">
      <w:pPr>
        <w:pStyle w:val="Heading2"/>
        <w:spacing w:before="300" w:after="150"/>
      </w:pPr>
      <w:r>
        <w:t>3.1 Description</w:t>
      </w:r>
    </w:p>
    <w:p w14:paraId="7873489C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After login, all three portals store their bearer token in the browser's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under a fixed key name (the-</w:t>
      </w:r>
      <w:proofErr w:type="spellStart"/>
      <w:r>
        <w:rPr>
          <w:rFonts w:ascii="Calibri" w:eastAsia="Calibri" w:hAnsi="Calibri" w:cs="Calibri"/>
          <w:sz w:val="22"/>
          <w:szCs w:val="22"/>
        </w:rPr>
        <w:t>arzens</w:t>
      </w:r>
      <w:proofErr w:type="spellEnd"/>
      <w:r>
        <w:rPr>
          <w:rFonts w:ascii="Calibri" w:eastAsia="Calibri" w:hAnsi="Calibri" w:cs="Calibri"/>
          <w:sz w:val="22"/>
          <w:szCs w:val="22"/>
        </w:rPr>
        <w:t>-admin-token, the-</w:t>
      </w:r>
      <w:proofErr w:type="spellStart"/>
      <w:r>
        <w:rPr>
          <w:rFonts w:ascii="Calibri" w:eastAsia="Calibri" w:hAnsi="Calibri" w:cs="Calibri"/>
          <w:sz w:val="22"/>
          <w:szCs w:val="22"/>
        </w:rPr>
        <w:t>arzens</w:t>
      </w:r>
      <w:proofErr w:type="spellEnd"/>
      <w:r>
        <w:rPr>
          <w:rFonts w:ascii="Calibri" w:eastAsia="Calibri" w:hAnsi="Calibri" w:cs="Calibri"/>
          <w:sz w:val="22"/>
          <w:szCs w:val="22"/>
        </w:rPr>
        <w:t>-portal-token, the-</w:t>
      </w:r>
      <w:proofErr w:type="spellStart"/>
      <w:r>
        <w:rPr>
          <w:rFonts w:ascii="Calibri" w:eastAsia="Calibri" w:hAnsi="Calibri" w:cs="Calibri"/>
          <w:sz w:val="22"/>
          <w:szCs w:val="22"/>
        </w:rPr>
        <w:t>arzens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-lead-token) rather than in an </w:t>
      </w:r>
      <w:proofErr w:type="spellStart"/>
      <w:r>
        <w:rPr>
          <w:rFonts w:ascii="Calibri" w:eastAsia="Calibri" w:hAnsi="Calibri" w:cs="Calibri"/>
          <w:sz w:val="22"/>
          <w:szCs w:val="22"/>
        </w:rPr>
        <w:t>httpOnly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cookie. Any JavaScript that runs on the page — including the payload from Finding 1 — can read this value directly with a single line of code. This turns any XSS anywhere on the site into full account takeover, </w:t>
      </w:r>
      <w:proofErr w:type="gramStart"/>
      <w:r>
        <w:rPr>
          <w:rFonts w:ascii="Calibri" w:eastAsia="Calibri" w:hAnsi="Calibri" w:cs="Calibri"/>
          <w:sz w:val="22"/>
          <w:szCs w:val="22"/>
        </w:rPr>
        <w:t>and also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means the token is visible to anyone with a moment of physical/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access to a logged-in device.</w:t>
      </w:r>
    </w:p>
    <w:p w14:paraId="79B581C1" w14:textId="77777777" w:rsidR="001F3792" w:rsidRDefault="00000000">
      <w:pPr>
        <w:pStyle w:val="Heading2"/>
        <w:spacing w:before="300" w:after="150"/>
      </w:pPr>
      <w:r>
        <w:t>3.2 Evidence from source</w:t>
      </w:r>
    </w:p>
    <w:p w14:paraId="433FB75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am = "the-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arzens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-admin-token";</w:t>
      </w:r>
    </w:p>
    <w:p w14:paraId="7E69193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return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window.localStorage.getItem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(am) || "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" }</w:t>
      </w:r>
      <w:proofErr w:type="gramEnd"/>
    </w:p>
    <w:p w14:paraId="20F9049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Lj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(c)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window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.localStorage.setItem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(am, c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 }</w:t>
      </w:r>
      <w:proofErr w:type="gramEnd"/>
    </w:p>
    <w:p w14:paraId="0C31AB9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88F683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nm = "the-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arzens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-portal-token";</w:t>
      </w:r>
    </w:p>
    <w:p w14:paraId="609DC29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iv(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return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window.localStorage.getItem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(nm) || "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" }</w:t>
      </w:r>
      <w:proofErr w:type="gramEnd"/>
    </w:p>
    <w:p w14:paraId="1F3F3F6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5870016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rm = "the-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arzens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-lead-token";</w:t>
      </w:r>
    </w:p>
    <w:p w14:paraId="5BF27B9F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dv(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return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window.localStorage.getItem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(rm) || "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" }</w:t>
      </w:r>
      <w:proofErr w:type="gramEnd"/>
    </w:p>
    <w:p w14:paraId="007D6D3D" w14:textId="77777777" w:rsidR="001F3792" w:rsidRDefault="001F3792">
      <w:pPr>
        <w:spacing w:after="200"/>
      </w:pPr>
    </w:p>
    <w:p w14:paraId="66D474E8" w14:textId="5A8F0E1D" w:rsidR="001F3792" w:rsidRDefault="00000000">
      <w:pPr>
        <w:pStyle w:val="Heading2"/>
        <w:spacing w:before="300" w:after="150"/>
      </w:pPr>
      <w:r>
        <w:t xml:space="preserve">3.3 </w:t>
      </w:r>
      <w:r w:rsidR="000A15D4">
        <w:t xml:space="preserve">Validation </w:t>
      </w:r>
      <w:r>
        <w:t>steps</w:t>
      </w:r>
    </w:p>
    <w:p w14:paraId="7F95C783" w14:textId="77777777" w:rsidR="001F3792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into your intern portal account through the Burp browser.</w:t>
      </w:r>
    </w:p>
    <w:p w14:paraId="3013F316" w14:textId="77777777" w:rsidR="001F3792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Open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(F12) → Application tab (Chrome) or Storage tab (Firefox) → Local Storage → select the site's origin.</w:t>
      </w:r>
    </w:p>
    <w:p w14:paraId="08616EA2" w14:textId="77777777" w:rsidR="001F3792" w:rsidRPr="000A15D4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 you can see the key the-</w:t>
      </w:r>
      <w:proofErr w:type="spellStart"/>
      <w:r>
        <w:rPr>
          <w:rFonts w:ascii="Calibri" w:eastAsia="Calibri" w:hAnsi="Calibri" w:cs="Calibri"/>
          <w:sz w:val="22"/>
          <w:szCs w:val="22"/>
        </w:rPr>
        <w:t>arzens</w:t>
      </w:r>
      <w:proofErr w:type="spellEnd"/>
      <w:r>
        <w:rPr>
          <w:rFonts w:ascii="Calibri" w:eastAsia="Calibri" w:hAnsi="Calibri" w:cs="Calibri"/>
          <w:sz w:val="22"/>
          <w:szCs w:val="22"/>
        </w:rPr>
        <w:t>-portal-token with your live bearer token as its value in plain text. Screenshot this panel.</w:t>
      </w:r>
    </w:p>
    <w:p w14:paraId="6161E2AC" w14:textId="522F3A74" w:rsidR="000A15D4" w:rsidRDefault="000A15D4" w:rsidP="000A15D4">
      <w:pPr>
        <w:pStyle w:val="ListParagraph"/>
        <w:spacing w:after="120"/>
        <w:ind w:left="720"/>
        <w:jc w:val="center"/>
      </w:pPr>
      <w:r w:rsidRPr="000A15D4">
        <w:drawing>
          <wp:inline distT="0" distB="0" distL="0" distR="0" wp14:anchorId="78E24EF3" wp14:editId="5E125FF8">
            <wp:extent cx="4119327" cy="1466850"/>
            <wp:effectExtent l="0" t="0" r="0" b="0"/>
            <wp:docPr id="104842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8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239" cy="14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F5F3" w14:textId="77777777" w:rsidR="001F3792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Open the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Console and run:</w:t>
      </w:r>
    </w:p>
    <w:p w14:paraId="0A312E7E" w14:textId="77777777" w:rsidR="001F3792" w:rsidRDefault="00000000" w:rsidP="000A15D4">
      <w:pPr>
        <w:pStyle w:val="ListParagraph"/>
        <w:numPr>
          <w:ilvl w:val="0"/>
          <w:numId w:val="4"/>
        </w:numPr>
        <w:pBdr>
          <w:left w:val="single" w:sz="12" w:space="0" w:color="00A8CC"/>
        </w:pBdr>
        <w:shd w:val="clear" w:color="auto" w:fill="F0F0F0"/>
        <w:spacing w:line="260" w:lineRule="auto"/>
      </w:pPr>
      <w:proofErr w:type="gramStart"/>
      <w:r w:rsidRPr="000A15D4">
        <w:rPr>
          <w:rFonts w:ascii="Consolas" w:eastAsia="Consolas" w:hAnsi="Consolas" w:cs="Consolas"/>
          <w:color w:val="1A1A1A"/>
          <w:sz w:val="18"/>
          <w:szCs w:val="18"/>
        </w:rPr>
        <w:t>copy(</w:t>
      </w:r>
      <w:proofErr w:type="spellStart"/>
      <w:proofErr w:type="gramEnd"/>
      <w:r w:rsidRPr="000A15D4">
        <w:rPr>
          <w:rFonts w:ascii="Consolas" w:eastAsia="Consolas" w:hAnsi="Consolas" w:cs="Consolas"/>
          <w:color w:val="1A1A1A"/>
          <w:sz w:val="18"/>
          <w:szCs w:val="18"/>
        </w:rPr>
        <w:t>localStorage.getItem</w:t>
      </w:r>
      <w:proofErr w:type="spellEnd"/>
      <w:r w:rsidRPr="000A15D4">
        <w:rPr>
          <w:rFonts w:ascii="Consolas" w:eastAsia="Consolas" w:hAnsi="Consolas" w:cs="Consolas"/>
          <w:color w:val="1A1A1A"/>
          <w:sz w:val="18"/>
          <w:szCs w:val="18"/>
        </w:rPr>
        <w:t>('the-</w:t>
      </w:r>
      <w:proofErr w:type="spellStart"/>
      <w:r w:rsidRPr="000A15D4">
        <w:rPr>
          <w:rFonts w:ascii="Consolas" w:eastAsia="Consolas" w:hAnsi="Consolas" w:cs="Consolas"/>
          <w:color w:val="1A1A1A"/>
          <w:sz w:val="18"/>
          <w:szCs w:val="18"/>
        </w:rPr>
        <w:t>arzens</w:t>
      </w:r>
      <w:proofErr w:type="spellEnd"/>
      <w:r w:rsidRPr="000A15D4">
        <w:rPr>
          <w:rFonts w:ascii="Consolas" w:eastAsia="Consolas" w:hAnsi="Consolas" w:cs="Consolas"/>
          <w:color w:val="1A1A1A"/>
          <w:sz w:val="18"/>
          <w:szCs w:val="18"/>
        </w:rPr>
        <w:t>-portal-token'))</w:t>
      </w:r>
    </w:p>
    <w:p w14:paraId="1BD148A1" w14:textId="77777777" w:rsidR="001F3792" w:rsidRDefault="001F3792">
      <w:pPr>
        <w:spacing w:after="200"/>
      </w:pPr>
    </w:p>
    <w:p w14:paraId="46DC0C73" w14:textId="3B87891C" w:rsidR="001F3792" w:rsidRPr="000A15D4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This copies the raw token to your clipboard, proving it is trivially extractable by one line of arbitrary JS.</w:t>
      </w:r>
    </w:p>
    <w:p w14:paraId="7BBBBB96" w14:textId="2F35C625" w:rsidR="000A15D4" w:rsidRDefault="000A15D4" w:rsidP="000A15D4">
      <w:pPr>
        <w:pStyle w:val="ListParagraph"/>
        <w:spacing w:after="120"/>
        <w:ind w:left="576"/>
      </w:pPr>
      <w:r w:rsidRPr="000A15D4">
        <w:drawing>
          <wp:inline distT="0" distB="0" distL="0" distR="0" wp14:anchorId="3CFF3562" wp14:editId="6272A6FD">
            <wp:extent cx="5943600" cy="948690"/>
            <wp:effectExtent l="0" t="0" r="0" b="3810"/>
            <wp:docPr id="10804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6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8244" w14:textId="03DC2C7E" w:rsidR="001F3792" w:rsidRDefault="00000000">
      <w:pPr>
        <w:pStyle w:val="Heading2"/>
        <w:spacing w:before="300" w:after="150"/>
      </w:pPr>
      <w:r>
        <w:t>3.</w:t>
      </w:r>
      <w:r w:rsidR="008E3310">
        <w:t>4</w:t>
      </w:r>
      <w:r>
        <w:t xml:space="preserve"> Remediation</w:t>
      </w:r>
    </w:p>
    <w:p w14:paraId="65145806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Switch to </w:t>
      </w:r>
      <w:proofErr w:type="spellStart"/>
      <w:r>
        <w:rPr>
          <w:rFonts w:ascii="Calibri" w:eastAsia="Calibri" w:hAnsi="Calibri" w:cs="Calibri"/>
          <w:sz w:val="22"/>
          <w:szCs w:val="22"/>
        </w:rPr>
        <w:t>HttpOnly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Secure, </w:t>
      </w:r>
      <w:proofErr w:type="spellStart"/>
      <w:r>
        <w:rPr>
          <w:rFonts w:ascii="Calibri" w:eastAsia="Calibri" w:hAnsi="Calibri" w:cs="Calibri"/>
          <w:sz w:val="22"/>
          <w:szCs w:val="22"/>
        </w:rPr>
        <w:t>SameSite</w:t>
      </w:r>
      <w:proofErr w:type="spellEnd"/>
      <w:r>
        <w:rPr>
          <w:rFonts w:ascii="Calibri" w:eastAsia="Calibri" w:hAnsi="Calibri" w:cs="Calibri"/>
          <w:sz w:val="22"/>
          <w:szCs w:val="22"/>
        </w:rPr>
        <w:t>=Strict (or Lax) cookies issued by the server on login. The browser then attaches it automatically to requests; page JavaScript — malicious or not — cannot read it.</w:t>
      </w:r>
    </w:p>
    <w:p w14:paraId="5881B88B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If a bearer-token model must be kept (e.g. for a non-browser API client), keep tokens short-lived with server-side rotation, and never place the long-lived refresh token in anything JS-readable.</w:t>
      </w:r>
    </w:p>
    <w:p w14:paraId="03918896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a Content-Security-Policy to reduce the chance of any script running that could read this in the first place — belt-and-suspenders with the cookie fix above.</w:t>
      </w:r>
    </w:p>
    <w:p w14:paraId="01319F0A" w14:textId="77777777" w:rsidR="001F3792" w:rsidRDefault="00000000">
      <w:r>
        <w:br w:type="page"/>
      </w:r>
    </w:p>
    <w:p w14:paraId="67AEED1D" w14:textId="77777777" w:rsidR="001F3792" w:rsidRDefault="00000000">
      <w:pPr>
        <w:pStyle w:val="Heading1"/>
        <w:spacing w:before="400" w:after="200"/>
      </w:pPr>
      <w:r>
        <w:lastRenderedPageBreak/>
        <w:t>4. Finding 3 — Admin Panel Routed Through a Hardcoded Path Shipped in Client JS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2BE41E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715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DD71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1F3792" w14:paraId="64D275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D48C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EF2D" w14:textId="77777777" w:rsidR="001F3792" w:rsidRDefault="00000000">
            <w:r>
              <w:rPr>
                <w:rFonts w:ascii="Calibri" w:eastAsia="Calibri" w:hAnsi="Calibri" w:cs="Calibri"/>
              </w:rPr>
              <w:t>CWE-656 — Reliance on Security Through Obscurity</w:t>
            </w:r>
          </w:p>
        </w:tc>
      </w:tr>
      <w:tr w:rsidR="001F3792" w14:paraId="2237A0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EF9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4BED" w14:textId="77777777" w:rsidR="001F3792" w:rsidRDefault="00000000">
            <w:r>
              <w:rPr>
                <w:rFonts w:ascii="Calibri" w:eastAsia="Calibri" w:hAnsi="Calibri" w:cs="Calibri"/>
              </w:rPr>
              <w:t>Admin Dashboard routing</w:t>
            </w:r>
          </w:p>
        </w:tc>
      </w:tr>
      <w:tr w:rsidR="001F3792" w14:paraId="2BFDD6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6EA7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D010" w14:textId="77777777" w:rsidR="001F3792" w:rsidRDefault="00000000">
            <w:r>
              <w:rPr>
                <w:rFonts w:ascii="Calibri" w:eastAsia="Calibri" w:hAnsi="Calibri" w:cs="Calibri"/>
              </w:rPr>
              <w:t>Confirmed — this requires no dynamic testing, only reading the bundle.</w:t>
            </w:r>
          </w:p>
        </w:tc>
      </w:tr>
    </w:tbl>
    <w:p w14:paraId="44086059" w14:textId="77777777" w:rsidR="001F3792" w:rsidRDefault="001F3792">
      <w:pPr>
        <w:spacing w:after="100"/>
      </w:pPr>
    </w:p>
    <w:p w14:paraId="10650AB4" w14:textId="77777777" w:rsidR="001F3792" w:rsidRDefault="00000000">
      <w:pPr>
        <w:pStyle w:val="Heading2"/>
        <w:spacing w:before="300" w:after="150"/>
      </w:pPr>
      <w:r>
        <w:t>4.1 Description</w:t>
      </w:r>
    </w:p>
    <w:p w14:paraId="0F58631A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admin panel's API base path is a single hardcoded constant baked into the public JavaScript bundle that every visitor — logged in or not — downloads. It is not a real secret; it can be read by anyone in under a minute. Its risk is less about direct exploitation and more that it signals the admin surface may be relying on the path being unguessable rather than on strong auth/rate-limiting, which compounds Findings 1, 2, and 4.</w:t>
      </w:r>
    </w:p>
    <w:p w14:paraId="4CDE8967" w14:textId="77777777" w:rsidR="001F3792" w:rsidRDefault="00000000">
      <w:pPr>
        <w:pStyle w:val="Heading2"/>
        <w:spacing w:before="300" w:after="150"/>
      </w:pPr>
      <w:r>
        <w:t>4.2 Evidence from source</w:t>
      </w:r>
    </w:p>
    <w:p w14:paraId="104A0DA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Bn = "x7k2-portal-91f3";</w:t>
      </w:r>
    </w:p>
    <w:p w14:paraId="03FACCB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Gj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email, password) {</w:t>
      </w:r>
    </w:p>
    <w:p w14:paraId="478B2992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(`/${Bn}/auth`,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method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"POST", body: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JSON.stringify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({ email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password }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})</w:t>
      </w:r>
    </w:p>
    <w:p w14:paraId="40C6914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1CBFC5A2" w14:textId="77777777" w:rsidR="001F3792" w:rsidRDefault="001F3792">
      <w:pPr>
        <w:spacing w:after="200"/>
      </w:pPr>
    </w:p>
    <w:p w14:paraId="040D88DC" w14:textId="77777777" w:rsidR="001F3792" w:rsidRDefault="00000000">
      <w:pPr>
        <w:pStyle w:val="Heading2"/>
        <w:spacing w:before="300" w:after="150"/>
      </w:pPr>
      <w:r>
        <w:t>4.3 Validation steps (browser/Burp, no live request needed to prove existence)</w:t>
      </w:r>
    </w:p>
    <w:p w14:paraId="16480B75" w14:textId="77777777" w:rsidR="001F3792" w:rsidRDefault="0000000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With Burp Proxy intercepting, load the homepage (unauthenticated, no login needed).</w:t>
      </w:r>
    </w:p>
    <w:p w14:paraId="64EC4F6F" w14:textId="3A27A1CB" w:rsidR="001F3792" w:rsidRDefault="0000000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Burp, go to Target → Site map (or Proxy → HTTP history) and find the request for the main JS bundle.</w:t>
      </w:r>
    </w:p>
    <w:p w14:paraId="58B03D8C" w14:textId="7FBE8E02" w:rsidR="001F3792" w:rsidRDefault="008E331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</w:t>
      </w:r>
      <w:r w:rsidR="00000000">
        <w:rPr>
          <w:rFonts w:ascii="Calibri" w:eastAsia="Calibri" w:hAnsi="Calibri" w:cs="Calibri"/>
          <w:sz w:val="22"/>
          <w:szCs w:val="22"/>
        </w:rPr>
        <w:t xml:space="preserve"> Burp's built-in response viewer,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000000">
        <w:rPr>
          <w:rFonts w:ascii="Calibri" w:eastAsia="Calibri" w:hAnsi="Calibri" w:cs="Calibri"/>
          <w:sz w:val="22"/>
          <w:szCs w:val="22"/>
        </w:rPr>
        <w:t xml:space="preserve">search the raw text for </w:t>
      </w:r>
      <w:r w:rsidR="00000000" w:rsidRPr="008E3310">
        <w:rPr>
          <w:rFonts w:ascii="Calibri" w:eastAsia="Calibri" w:hAnsi="Calibri" w:cs="Calibri"/>
          <w:b/>
          <w:bCs/>
          <w:sz w:val="22"/>
          <w:szCs w:val="22"/>
        </w:rPr>
        <w:t>x7k2-portal-91f3</w:t>
      </w:r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7C361719" w14:textId="7EF7278E" w:rsidR="001F3792" w:rsidRDefault="008E331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The</w:t>
      </w:r>
      <w:r w:rsidR="00000000">
        <w:rPr>
          <w:rFonts w:ascii="Calibri" w:eastAsia="Calibri" w:hAnsi="Calibri" w:cs="Calibri"/>
          <w:sz w:val="22"/>
          <w:szCs w:val="22"/>
        </w:rPr>
        <w:t xml:space="preserve"> string is present in the plaintext response body — this alone proves it is not confidential, with zero authentication required to view it.</w:t>
      </w:r>
    </w:p>
    <w:p w14:paraId="422101DC" w14:textId="77777777" w:rsidR="001F3792" w:rsidRDefault="0000000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Optional live check: in Repeater, send GET /x7k2-portal-91f3/auth (or whatever method the login endpoint uses) with no credentials and confirm the server responds (e.g., 400/401/405 rather than a generic 404 that would be indistinguishable from a random guess) — this confirms the path is live and reachable by anyone who reads the bundle.</w:t>
      </w:r>
    </w:p>
    <w:p w14:paraId="19E22C30" w14:textId="4FF2CAAE" w:rsidR="001F3792" w:rsidRDefault="00000000">
      <w:pPr>
        <w:pStyle w:val="Heading2"/>
        <w:spacing w:before="300" w:after="150"/>
      </w:pPr>
      <w:r>
        <w:t>4.</w:t>
      </w:r>
      <w:r w:rsidR="008E3310">
        <w:t>4</w:t>
      </w:r>
      <w:r>
        <w:t xml:space="preserve"> Remediation</w:t>
      </w:r>
    </w:p>
    <w:p w14:paraId="14C5E3C3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Rename to something ordinary (e.g. /admin/...) — stop relying on the name being hard to guess.</w:t>
      </w:r>
    </w:p>
    <w:p w14:paraId="06BF7DC5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Put real protection at the infrastructure layer if you want the admin surface hidden from casual scanning: IP allow-list, VPN-only access, or a reverse-proxy auth gate — none of which depend on client-side secrecy.</w:t>
      </w:r>
    </w:p>
    <w:p w14:paraId="7B489E71" w14:textId="77777777" w:rsidR="001F3792" w:rsidRDefault="00000000">
      <w:r>
        <w:br w:type="page"/>
      </w:r>
    </w:p>
    <w:p w14:paraId="2BF357E1" w14:textId="77777777" w:rsidR="001F3792" w:rsidRDefault="00000000">
      <w:pPr>
        <w:pStyle w:val="Heading1"/>
        <w:spacing w:before="400" w:after="200"/>
      </w:pPr>
      <w:r>
        <w:lastRenderedPageBreak/>
        <w:t>5. Finding 4 — No Rate Limiting on Authentication &amp; Verification Endpoints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6D1778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0BE9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B3D2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1F3792" w14:paraId="158C4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2229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5297" w14:textId="77777777" w:rsidR="001F3792" w:rsidRDefault="00000000">
            <w:r>
              <w:rPr>
                <w:rFonts w:ascii="Calibri" w:eastAsia="Calibri" w:hAnsi="Calibri" w:cs="Calibri"/>
              </w:rPr>
              <w:t>CWE-307 — Improper Restriction of Excessive Authentication Attempts</w:t>
            </w:r>
          </w:p>
        </w:tc>
      </w:tr>
      <w:tr w:rsidR="001F3792" w14:paraId="18E667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1973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26A5" w14:textId="77777777" w:rsidR="001F3792" w:rsidRDefault="00000000">
            <w:r>
              <w:rPr>
                <w:rFonts w:ascii="Calibri" w:eastAsia="Calibri" w:hAnsi="Calibri" w:cs="Calibri"/>
              </w:rPr>
              <w:t>/portal/login, /lead/auth, admin auth endpoint, /verify</w:t>
            </w:r>
            <w:proofErr w:type="gramStart"/>
            <w:r>
              <w:rPr>
                <w:rFonts w:ascii="Calibri" w:eastAsia="Calibri" w:hAnsi="Calibri" w:cs="Calibri"/>
              </w:rPr>
              <w:t>/:code</w:t>
            </w:r>
            <w:proofErr w:type="gramEnd"/>
          </w:p>
        </w:tc>
      </w:tr>
      <w:tr w:rsidR="001F3792" w14:paraId="555B15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BCB9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E5F1" w14:textId="77777777" w:rsidR="001F3792" w:rsidRDefault="00000000">
            <w:r>
              <w:rPr>
                <w:rFonts w:ascii="Calibri" w:eastAsia="Calibri" w:hAnsi="Calibri" w:cs="Calibri"/>
              </w:rPr>
              <w:t xml:space="preserve">NOT confirmed — this is purely a hypothesis from the client code lacking throttling UI. </w:t>
            </w:r>
            <w:proofErr w:type="gramStart"/>
            <w:r>
              <w:rPr>
                <w:rFonts w:ascii="Calibri" w:eastAsia="Calibri" w:hAnsi="Calibri" w:cs="Calibri"/>
              </w:rPr>
              <w:t>This finding lives</w:t>
            </w:r>
            <w:proofErr w:type="gramEnd"/>
            <w:r>
              <w:rPr>
                <w:rFonts w:ascii="Calibri" w:eastAsia="Calibri" w:hAnsi="Calibri" w:cs="Calibri"/>
              </w:rPr>
              <w:t xml:space="preserve"> or dies entirely on the Burp Intruder results below.</w:t>
            </w:r>
          </w:p>
        </w:tc>
      </w:tr>
    </w:tbl>
    <w:p w14:paraId="2246973D" w14:textId="77777777" w:rsidR="001F3792" w:rsidRDefault="001F3792">
      <w:pPr>
        <w:spacing w:after="100"/>
      </w:pPr>
    </w:p>
    <w:p w14:paraId="2EAA5264" w14:textId="77777777" w:rsidR="001F3792" w:rsidRDefault="00000000">
      <w:pPr>
        <w:pStyle w:val="Heading2"/>
        <w:spacing w:before="300" w:after="150"/>
      </w:pPr>
      <w:r>
        <w:t>5.1 Description</w:t>
      </w:r>
    </w:p>
    <w:p w14:paraId="5727A051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None of the three login forms show any client-side attempt counter, delay, or CAPTCHA before submitting credentials. This does not prove the server is unprotected — only that the client adds nothing. The only way to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confirm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or rule this out is to send repeated authentication attempts and observe whether the server begins rejecting, delaying, or CAPTCHA-challenging them.</w:t>
      </w:r>
    </w:p>
    <w:p w14:paraId="263E2309" w14:textId="77777777" w:rsidR="001F3792" w:rsidRDefault="00000000">
      <w:pPr>
        <w:pStyle w:val="Heading2"/>
        <w:spacing w:before="300" w:after="150"/>
      </w:pPr>
      <w:r>
        <w:t>5.2 Burp Suite validation steps (Intruder)</w:t>
      </w:r>
    </w:p>
    <w:p w14:paraId="38D2E16B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Burp, log a single failed login attempt through the proxy (e.g., wrong password on the intern portal login) so it appears in Proxy → HTTP history.</w:t>
      </w:r>
    </w:p>
    <w:p w14:paraId="0D1E94D9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Right-click that POST /portal/login request → "Send to Intruder".</w:t>
      </w:r>
    </w:p>
    <w:p w14:paraId="69410D8A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Intruder's Positions tab, set Attack type to "Sniper", and mark the password value in the JSON body as the payload position (select the value, click "Add §").</w:t>
      </w:r>
    </w:p>
    <w:p w14:paraId="7FB1569F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 the Payloads tab, choose "Simple list" and add 15–20 dummy password guesses (they don't need to be real — you're testing throttling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not trying to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guess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password on an account that isn't yours).</w:t>
      </w:r>
    </w:p>
    <w:p w14:paraId="51551CC1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Before clicking Start attack, go to Intruder → Resource Pool (or the attack settings) and set a delay/throttle — e.g., 1 request per second — so this stays gentle.</w:t>
      </w:r>
    </w:p>
    <w:p w14:paraId="493CEFDB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Start attack.</w:t>
      </w:r>
    </w:p>
    <w:p w14:paraId="41CA72EF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Watch the Status and Response length columns as results come in. Specifically note: does the status code ever change (e.g., from 401 to 429)? Does response time increase for later requests? Does any response body mention "too many attempts" / "locked" / a CAPTCHA requirement?</w:t>
      </w:r>
    </w:p>
    <w:p w14:paraId="0EA81484" w14:textId="77777777" w:rsidR="001F3792" w:rsidRDefault="00000000" w:rsidP="008E3310">
      <w:pPr>
        <w:pStyle w:val="ListParagraph"/>
        <w:numPr>
          <w:ilvl w:val="0"/>
          <w:numId w:val="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Repeat the same procedure (smaller batch, e.g. 10 requests) against GET /verify/&lt;code&gt; with a payload list of plausible-format codes (e.g. ARZ-2026-AAAA through a small handful of variations) to check the same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the public verification endpoint.</w:t>
      </w:r>
    </w:p>
    <w:p w14:paraId="6E3872F0" w14:textId="77777777" w:rsidR="001F3792" w:rsidRDefault="001F3792">
      <w:pPr>
        <w:spacing w:after="100"/>
      </w:pPr>
    </w:p>
    <w:p w14:paraId="3DB3B085" w14:textId="77777777" w:rsidR="001F3792" w:rsidRDefault="00000000">
      <w:r>
        <w:br w:type="page"/>
      </w:r>
    </w:p>
    <w:p w14:paraId="3187BEFA" w14:textId="77777777" w:rsidR="001F3792" w:rsidRDefault="00000000">
      <w:pPr>
        <w:pStyle w:val="Heading1"/>
        <w:spacing w:before="400" w:after="200"/>
      </w:pPr>
      <w:r>
        <w:lastRenderedPageBreak/>
        <w:t>6. Finding 5 — Grading "Max Points" Enforced Only by HTML Attribute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2ACB96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3C6F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5054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1F3792" w14:paraId="14DCD2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4DEE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9A85" w14:textId="77777777" w:rsidR="001F3792" w:rsidRDefault="00000000">
            <w:r>
              <w:rPr>
                <w:rFonts w:ascii="Calibri" w:eastAsia="Calibri" w:hAnsi="Calibri" w:cs="Calibri"/>
              </w:rPr>
              <w:t>CWE-602 — Client-Side Enforcement of Server-Side Security</w:t>
            </w:r>
          </w:p>
        </w:tc>
      </w:tr>
      <w:tr w:rsidR="001F3792" w14:paraId="2194AF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18B0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052F" w14:textId="77777777" w:rsidR="001F3792" w:rsidRDefault="00000000">
            <w:r>
              <w:rPr>
                <w:rFonts w:ascii="Calibri" w:eastAsia="Calibri" w:hAnsi="Calibri" w:cs="Calibri"/>
              </w:rPr>
              <w:t>PATCH /lead/tasks/:id/grade</w:t>
            </w:r>
          </w:p>
        </w:tc>
      </w:tr>
      <w:tr w:rsidR="001F3792" w14:paraId="7F0748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2E8B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64CA" w14:textId="77777777" w:rsidR="001F3792" w:rsidRDefault="00000000">
            <w:r>
              <w:rPr>
                <w:rFonts w:ascii="Calibri" w:eastAsia="Calibri" w:hAnsi="Calibri" w:cs="Calibri"/>
              </w:rPr>
              <w:t xml:space="preserve">NOT confirmed — client-side gap is proven; server-side </w:t>
            </w:r>
            <w:proofErr w:type="spellStart"/>
            <w:r>
              <w:rPr>
                <w:rFonts w:ascii="Calibri" w:eastAsia="Calibri" w:hAnsi="Calibri" w:cs="Calibri"/>
              </w:rPr>
              <w:t>behavior</w:t>
            </w:r>
            <w:proofErr w:type="spellEnd"/>
            <w:r>
              <w:rPr>
                <w:rFonts w:ascii="Calibri" w:eastAsia="Calibri" w:hAnsi="Calibri" w:cs="Calibri"/>
              </w:rPr>
              <w:t xml:space="preserve"> is unknown until tested below.</w:t>
            </w:r>
          </w:p>
        </w:tc>
      </w:tr>
    </w:tbl>
    <w:p w14:paraId="55674DBE" w14:textId="77777777" w:rsidR="001F3792" w:rsidRDefault="001F3792">
      <w:pPr>
        <w:spacing w:after="100"/>
      </w:pPr>
    </w:p>
    <w:p w14:paraId="771E4291" w14:textId="77777777" w:rsidR="001F3792" w:rsidRDefault="00000000">
      <w:pPr>
        <w:pStyle w:val="Heading2"/>
        <w:spacing w:before="300" w:after="150"/>
      </w:pPr>
      <w:r>
        <w:t>6.1 Description</w:t>
      </w:r>
    </w:p>
    <w:p w14:paraId="5EECBEFE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lead dashboard's grading input uses &lt;input type="number" max={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task.maxPoints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}&gt;. This HTML attribute only constrains the visual spinner control — it does nothing to stop a raw HTTP request from carrying an out-of-range value. If the backend doesn't independently clamp the value, a lead account (or anyone with a stolen lead token, per Findings 1–2) could assign impossible scores, corrupting grading data or a leaderboard/certification threshold if one exists downstream.</w:t>
      </w:r>
    </w:p>
    <w:p w14:paraId="3B67FC1A" w14:textId="77777777" w:rsidR="001F3792" w:rsidRDefault="00000000">
      <w:pPr>
        <w:pStyle w:val="Heading2"/>
        <w:spacing w:before="300" w:after="150"/>
      </w:pPr>
      <w:r>
        <w:t>6.2 Evidence from source</w:t>
      </w:r>
    </w:p>
    <w:p w14:paraId="1F3F458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&lt;input type="number" min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0} max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task.maxPoints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|| 10}</w:t>
      </w:r>
    </w:p>
    <w:p w14:paraId="595AAB2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value={points}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onChange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e =&gt;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setPoints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Number(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e.target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.value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|| 0)} /&gt;</w:t>
      </w:r>
    </w:p>
    <w:p w14:paraId="0664B49D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0719C6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HN(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taskId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internId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points, feedback) {</w:t>
      </w:r>
    </w:p>
    <w:p w14:paraId="018A5CE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(`/lead/tasks/${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taskId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}/grade`, {</w:t>
      </w:r>
    </w:p>
    <w:p w14:paraId="341A23C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method: "PATCH", headers: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),</w:t>
      </w:r>
    </w:p>
    <w:p w14:paraId="69DBE67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body: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JSON.stringify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internId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points,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feedback }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3425E9D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})</w:t>
      </w:r>
    </w:p>
    <w:p w14:paraId="2D87D31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4EB9DCDE" w14:textId="77777777" w:rsidR="001F3792" w:rsidRDefault="001F3792">
      <w:pPr>
        <w:spacing w:after="200"/>
      </w:pPr>
    </w:p>
    <w:p w14:paraId="4B5AFD60" w14:textId="77777777" w:rsidR="001F3792" w:rsidRDefault="00000000">
      <w:pPr>
        <w:pStyle w:val="Heading2"/>
        <w:spacing w:before="300" w:after="150"/>
      </w:pPr>
      <w:r>
        <w:t>6.3 Burp Suite validation steps</w:t>
      </w:r>
    </w:p>
    <w:p w14:paraId="7CB725B6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 as a track lead through the Burp browser.</w:t>
      </w:r>
    </w:p>
    <w:p w14:paraId="192EAF28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Open a task that has at least one intern submission, and submit a normal, in-range grade (e.g., 5 out of a 10-point task) through the UI as usual, so the real PATCH request appears in Proxy → HTTP history.</w:t>
      </w:r>
    </w:p>
    <w:p w14:paraId="2F0244B5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Right-click that PATCH /lead/tasks/:id/grade request → "Send to Repeater".</w:t>
      </w:r>
    </w:p>
    <w:p w14:paraId="0512AFEB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 Repeater, edit the JSON body's points field to a value clearly outside the task's </w:t>
      </w:r>
      <w:proofErr w:type="spellStart"/>
      <w:r>
        <w:rPr>
          <w:rFonts w:ascii="Calibri" w:eastAsia="Calibri" w:hAnsi="Calibri" w:cs="Calibri"/>
          <w:sz w:val="22"/>
          <w:szCs w:val="22"/>
        </w:rPr>
        <w:t>maxPoints</w:t>
      </w:r>
      <w:proofErr w:type="spellEnd"/>
      <w:r>
        <w:rPr>
          <w:rFonts w:ascii="Calibri" w:eastAsia="Calibri" w:hAnsi="Calibri" w:cs="Calibri"/>
          <w:sz w:val="22"/>
          <w:szCs w:val="22"/>
        </w:rPr>
        <w:t>, e.g.:</w:t>
      </w:r>
    </w:p>
    <w:p w14:paraId="38F38DE2" w14:textId="77777777" w:rsidR="001F3792" w:rsidRDefault="00000000" w:rsidP="008E3310">
      <w:pPr>
        <w:pStyle w:val="ListParagraph"/>
        <w:numPr>
          <w:ilvl w:val="0"/>
          <w:numId w:val="8"/>
        </w:numPr>
        <w:pBdr>
          <w:left w:val="single" w:sz="12" w:space="0" w:color="00A8CC"/>
        </w:pBdr>
        <w:shd w:val="clear" w:color="auto" w:fill="F0F0F0"/>
        <w:spacing w:line="260" w:lineRule="auto"/>
      </w:pPr>
      <w:proofErr w:type="gramStart"/>
      <w:r w:rsidRPr="008E3310">
        <w:rPr>
          <w:rFonts w:ascii="Consolas" w:eastAsia="Consolas" w:hAnsi="Consolas" w:cs="Consolas"/>
          <w:color w:val="1A1A1A"/>
          <w:sz w:val="18"/>
          <w:szCs w:val="18"/>
        </w:rPr>
        <w:t>{ "</w:t>
      </w:r>
      <w:proofErr w:type="spellStart"/>
      <w:proofErr w:type="gramEnd"/>
      <w:r w:rsidRPr="008E3310">
        <w:rPr>
          <w:rFonts w:ascii="Consolas" w:eastAsia="Consolas" w:hAnsi="Consolas" w:cs="Consolas"/>
          <w:color w:val="1A1A1A"/>
          <w:sz w:val="18"/>
          <w:szCs w:val="18"/>
        </w:rPr>
        <w:t>internId</w:t>
      </w:r>
      <w:proofErr w:type="spellEnd"/>
      <w:r w:rsidRPr="008E3310">
        <w:rPr>
          <w:rFonts w:ascii="Consolas" w:eastAsia="Consolas" w:hAnsi="Consolas" w:cs="Consolas"/>
          <w:color w:val="1A1A1A"/>
          <w:sz w:val="18"/>
          <w:szCs w:val="18"/>
        </w:rPr>
        <w:t xml:space="preserve">": "&lt;the same </w:t>
      </w:r>
      <w:proofErr w:type="spellStart"/>
      <w:r w:rsidRPr="008E3310">
        <w:rPr>
          <w:rFonts w:ascii="Consolas" w:eastAsia="Consolas" w:hAnsi="Consolas" w:cs="Consolas"/>
          <w:color w:val="1A1A1A"/>
          <w:sz w:val="18"/>
          <w:szCs w:val="18"/>
        </w:rPr>
        <w:t>internId</w:t>
      </w:r>
      <w:proofErr w:type="spellEnd"/>
      <w:r w:rsidRPr="008E3310">
        <w:rPr>
          <w:rFonts w:ascii="Consolas" w:eastAsia="Consolas" w:hAnsi="Consolas" w:cs="Consolas"/>
          <w:color w:val="1A1A1A"/>
          <w:sz w:val="18"/>
          <w:szCs w:val="18"/>
        </w:rPr>
        <w:t xml:space="preserve"> as before&gt;", "points": 999999, "feedback": "burp validation test - out of range</w:t>
      </w:r>
      <w:proofErr w:type="gramStart"/>
      <w:r w:rsidRPr="008E3310">
        <w:rPr>
          <w:rFonts w:ascii="Consolas" w:eastAsia="Consolas" w:hAnsi="Consolas" w:cs="Consolas"/>
          <w:color w:val="1A1A1A"/>
          <w:sz w:val="18"/>
          <w:szCs w:val="18"/>
        </w:rPr>
        <w:t>" }</w:t>
      </w:r>
      <w:proofErr w:type="gramEnd"/>
    </w:p>
    <w:p w14:paraId="7296E3D3" w14:textId="77777777" w:rsidR="001F3792" w:rsidRDefault="001F3792">
      <w:pPr>
        <w:spacing w:after="200"/>
      </w:pPr>
    </w:p>
    <w:p w14:paraId="21AF15DB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Send and record the response status code and body.</w:t>
      </w:r>
    </w:p>
    <w:p w14:paraId="54E6444E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Also test a negative value in a second request: "points": -50 — negative scores should be equally invalid.</w:t>
      </w:r>
    </w:p>
    <w:p w14:paraId="20D744B2" w14:textId="77777777" w:rsidR="001F3792" w:rsidRDefault="00000000" w:rsidP="008E3310">
      <w:pPr>
        <w:pStyle w:val="ListParagraph"/>
        <w:numPr>
          <w:ilvl w:val="0"/>
          <w:numId w:val="9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If either request returns success (2xx), verify the actual stored effect: reload the Lead Dashboard (or Intern Dashboard, if it shows the intern's own graded score) in the normal browser UI and check whether the out-of-range number is now displayed as the intern's real grade.</w:t>
      </w:r>
    </w:p>
    <w:p w14:paraId="7183F626" w14:textId="486CF44E" w:rsidR="001F3792" w:rsidRDefault="00000000">
      <w:pPr>
        <w:pStyle w:val="Heading2"/>
        <w:spacing w:before="300" w:after="150"/>
      </w:pPr>
      <w:r>
        <w:t>6.</w:t>
      </w:r>
      <w:r w:rsidR="008E3310">
        <w:t>4</w:t>
      </w:r>
      <w:r>
        <w:t xml:space="preserve"> Remediation</w:t>
      </w:r>
    </w:p>
    <w:p w14:paraId="6E8705E4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Server must clamp/reject points outside [0,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task.maxPoints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] regardless of what the client sends — this is the only place the check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matters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4CF9DFDB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General principle for the whole backend: treat every client-side min/max/required/type attribute as a UX hint only, never a security boundary — re-validate everything server-side.</w:t>
      </w:r>
    </w:p>
    <w:p w14:paraId="290DC148" w14:textId="77777777" w:rsidR="001F3792" w:rsidRDefault="00000000">
      <w:r>
        <w:br w:type="page"/>
      </w:r>
    </w:p>
    <w:p w14:paraId="0FBCB024" w14:textId="77777777" w:rsidR="001F3792" w:rsidRDefault="00000000">
      <w:pPr>
        <w:pStyle w:val="Heading1"/>
        <w:spacing w:before="400" w:after="200"/>
      </w:pPr>
      <w:r>
        <w:lastRenderedPageBreak/>
        <w:t>7. Finding 6 — Session Expiry Detected by String-Matching Error Text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3BBEBA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0568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46B1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Low</w:t>
            </w:r>
          </w:p>
        </w:tc>
      </w:tr>
      <w:tr w:rsidR="001F3792" w14:paraId="5D4F2E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2DDC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1721" w14:textId="77777777" w:rsidR="001F3792" w:rsidRDefault="00000000">
            <w:r>
              <w:rPr>
                <w:rFonts w:ascii="Calibri" w:eastAsia="Calibri" w:hAnsi="Calibri" w:cs="Calibri"/>
              </w:rPr>
              <w:t>N/A — robustness/logic defect</w:t>
            </w:r>
          </w:p>
        </w:tc>
      </w:tr>
      <w:tr w:rsidR="001F3792" w14:paraId="3CE642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B7A0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5449" w14:textId="77777777" w:rsidR="001F3792" w:rsidRDefault="00000000">
            <w:r>
              <w:rPr>
                <w:rFonts w:ascii="Calibri" w:eastAsia="Calibri" w:hAnsi="Calibri" w:cs="Calibri"/>
              </w:rPr>
              <w:t>Admin Dashboard data-loading error handler</w:t>
            </w:r>
          </w:p>
        </w:tc>
      </w:tr>
      <w:tr w:rsidR="001F3792" w14:paraId="436DE2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460B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FCD3" w14:textId="77777777" w:rsidR="001F3792" w:rsidRDefault="00000000">
            <w:r>
              <w:rPr>
                <w:rFonts w:ascii="Calibri" w:eastAsia="Calibri" w:hAnsi="Calibri" w:cs="Calibri"/>
              </w:rPr>
              <w:t>Confirmed at code level — no live testing needed to prove it, though step 7.3 shows how to observe the practical effect.</w:t>
            </w:r>
          </w:p>
        </w:tc>
      </w:tr>
    </w:tbl>
    <w:p w14:paraId="69990207" w14:textId="77777777" w:rsidR="001F3792" w:rsidRDefault="001F3792">
      <w:pPr>
        <w:spacing w:after="100"/>
      </w:pPr>
    </w:p>
    <w:p w14:paraId="2DEFB956" w14:textId="77777777" w:rsidR="001F3792" w:rsidRDefault="00000000">
      <w:pPr>
        <w:pStyle w:val="Heading2"/>
        <w:spacing w:before="300" w:after="150"/>
      </w:pPr>
      <w:r>
        <w:t>7.1 Description</w:t>
      </w:r>
    </w:p>
    <w:p w14:paraId="60A5D635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admin dashboard decides whether to force a logout by checking if an error message's text contains the words "expired" or "invalid" — not by checking the HTTP status code (401/403). This is fragile: it can misfire on unrelated errors containing those words, and it silently stops working if the backend's error copy ever changes.</w:t>
      </w:r>
    </w:p>
    <w:p w14:paraId="55179169" w14:textId="77777777" w:rsidR="001F3792" w:rsidRDefault="00000000">
      <w:pPr>
        <w:pStyle w:val="Heading2"/>
        <w:spacing w:before="300" w:after="150"/>
      </w:pPr>
      <w:r>
        <w:t>7.2 Evidence from source</w:t>
      </w:r>
    </w:p>
    <w:p w14:paraId="0432410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catch (err) {</w:t>
      </w:r>
    </w:p>
    <w:p w14:paraId="16F5D29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const msg = err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instanceof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Error ?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err.message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: "Unable to load applications";</w:t>
      </w:r>
    </w:p>
    <w:p w14:paraId="6F9C6F9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setError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(msg);</w:t>
      </w:r>
    </w:p>
    <w:p w14:paraId="5F71454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msg.toLowerCase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).includes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("expired") ||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msg.toLowerCase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).includes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("invalid")) {</w:t>
      </w:r>
    </w:p>
    <w:p w14:paraId="177A82F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logout(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 // clears token, redirects to login</w:t>
      </w:r>
    </w:p>
    <w:p w14:paraId="51FFFC7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</w:t>
      </w:r>
    </w:p>
    <w:p w14:paraId="6485A29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75BC807B" w14:textId="77777777" w:rsidR="001F3792" w:rsidRDefault="001F3792">
      <w:pPr>
        <w:spacing w:after="200"/>
      </w:pPr>
    </w:p>
    <w:p w14:paraId="5B99DCE7" w14:textId="77777777" w:rsidR="001F3792" w:rsidRDefault="00000000">
      <w:pPr>
        <w:pStyle w:val="Heading2"/>
        <w:spacing w:before="300" w:after="150"/>
      </w:pPr>
      <w:r>
        <w:t>7.3 Burp Suite validation steps</w:t>
      </w:r>
    </w:p>
    <w:p w14:paraId="38BC6B40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into the admin dashboard through the Burp browser and let it load the applications list, so the GET request appears in HTTP history.</w:t>
      </w:r>
    </w:p>
    <w:p w14:paraId="2F6B4E38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Send that GET request to Repeater.</w:t>
      </w:r>
    </w:p>
    <w:p w14:paraId="42A47743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Repeater, corrupt the Authorization header value (change a few characters) and click Send — this simulates an expired/invalid token.</w:t>
      </w:r>
    </w:p>
    <w:p w14:paraId="3A8012AB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Record the exact HTTP status code and the exact response body text returned.</w:t>
      </w:r>
    </w:p>
    <w:p w14:paraId="5E58EEFB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 the actual browser (not Repeater — Repeater doesn't run the app's JS), reproduce the same condition by manually editing the token in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Application → Local Storage to an invalid value, then trigger a reload/</w:t>
      </w:r>
      <w:proofErr w:type="spellStart"/>
      <w:r>
        <w:rPr>
          <w:rFonts w:ascii="Calibri" w:eastAsia="Calibri" w:hAnsi="Calibri" w:cs="Calibri"/>
          <w:sz w:val="22"/>
          <w:szCs w:val="22"/>
        </w:rPr>
        <w:t>refetch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the admin UI (e.g. click the Refresh button).</w:t>
      </w:r>
    </w:p>
    <w:p w14:paraId="14D4EA41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Observe whether the app logs you out automatically, and specifically whether that decision lines up with the response body wording you captured in step 4.</w:t>
      </w:r>
    </w:p>
    <w:p w14:paraId="67361E58" w14:textId="66B51758" w:rsidR="001F3792" w:rsidRDefault="00000000">
      <w:pPr>
        <w:pStyle w:val="Heading2"/>
        <w:spacing w:before="300" w:after="150"/>
      </w:pPr>
      <w:r>
        <w:t>7.</w:t>
      </w:r>
      <w:r w:rsidR="00E72403">
        <w:t>4</w:t>
      </w:r>
      <w:r>
        <w:t xml:space="preserve"> Remediation</w:t>
      </w:r>
    </w:p>
    <w:p w14:paraId="22370610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Check the HTTP status code (401/403) to decide whether to force logout, not the error message text. Requires the API-wrapper function to preserve/attach the status code onto the thrown error object if it doesn't already.</w:t>
      </w:r>
    </w:p>
    <w:p w14:paraId="33F06376" w14:textId="77777777" w:rsidR="001F3792" w:rsidRDefault="00000000">
      <w:r>
        <w:br w:type="page"/>
      </w:r>
    </w:p>
    <w:p w14:paraId="282482EE" w14:textId="77777777" w:rsidR="001F3792" w:rsidRDefault="00000000">
      <w:pPr>
        <w:pStyle w:val="Heading1"/>
        <w:spacing w:before="400" w:after="200"/>
      </w:pPr>
      <w:r>
        <w:lastRenderedPageBreak/>
        <w:t>8. Finding 7 — Unauthenticated, Potentially Enumerable Verification Endpoint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6EA99A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AEDE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3C4A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Low–Medium</w:t>
            </w:r>
          </w:p>
        </w:tc>
      </w:tr>
      <w:tr w:rsidR="001F3792" w14:paraId="00B197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9155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58B3" w14:textId="77777777" w:rsidR="001F3792" w:rsidRDefault="00000000">
            <w:r>
              <w:rPr>
                <w:rFonts w:ascii="Calibri" w:eastAsia="Calibri" w:hAnsi="Calibri" w:cs="Calibri"/>
              </w:rPr>
              <w:t>CWE-799 — Improper Control of Interaction Frequency / Information Exposure</w:t>
            </w:r>
          </w:p>
        </w:tc>
      </w:tr>
      <w:tr w:rsidR="001F3792" w14:paraId="1BC48A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419A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70DC" w14:textId="77777777" w:rsidR="001F3792" w:rsidRDefault="00000000">
            <w:r>
              <w:rPr>
                <w:rFonts w:ascii="Calibri" w:eastAsia="Calibri" w:hAnsi="Calibri" w:cs="Calibri"/>
              </w:rPr>
              <w:t>GET /verify</w:t>
            </w:r>
            <w:proofErr w:type="gramStart"/>
            <w:r>
              <w:rPr>
                <w:rFonts w:ascii="Calibri" w:eastAsia="Calibri" w:hAnsi="Calibri" w:cs="Calibri"/>
              </w:rPr>
              <w:t>/:code</w:t>
            </w:r>
            <w:proofErr w:type="gramEnd"/>
          </w:p>
        </w:tc>
      </w:tr>
      <w:tr w:rsidR="001F3792" w14:paraId="107B55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97BB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DCA3" w14:textId="77777777" w:rsidR="001F3792" w:rsidRDefault="00000000">
            <w:r>
              <w:rPr>
                <w:rFonts w:ascii="Calibri" w:eastAsia="Calibri" w:hAnsi="Calibri" w:cs="Calibri"/>
              </w:rPr>
              <w:t>Endpoint being public/unauthenticated is confirmed. Practical enumerability is NOT confirmed — depends on rate limiting (Finding 4) and real code entropy, both untested.</w:t>
            </w:r>
          </w:p>
        </w:tc>
      </w:tr>
    </w:tbl>
    <w:p w14:paraId="667E56EA" w14:textId="77777777" w:rsidR="001F3792" w:rsidRDefault="001F3792">
      <w:pPr>
        <w:spacing w:after="100"/>
      </w:pPr>
    </w:p>
    <w:p w14:paraId="17D92D1F" w14:textId="77777777" w:rsidR="001F3792" w:rsidRDefault="00000000">
      <w:pPr>
        <w:pStyle w:val="Heading2"/>
        <w:spacing w:before="300" w:after="150"/>
      </w:pPr>
      <w:r>
        <w:t>8.1 Description</w:t>
      </w:r>
    </w:p>
    <w:p w14:paraId="01A4B723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public "verify an intern" feature is intentionally unauthenticated by design — that's reasonable for its purpose. The concern is whether reference codes (observed format: ARZ-YYYY-XXXX, e.g. ARZ-2026-5F5X) have enough entropy and enough backend throttling to resist bulk enumeration, which would let someone harvest every valid intern's name, university, and domain by brute force.</w:t>
      </w:r>
    </w:p>
    <w:p w14:paraId="27126806" w14:textId="77777777" w:rsidR="001F3792" w:rsidRDefault="00000000">
      <w:pPr>
        <w:pStyle w:val="Heading2"/>
        <w:spacing w:before="300" w:after="150"/>
      </w:pPr>
      <w:r>
        <w:t>8.2 Evidence from source</w:t>
      </w:r>
    </w:p>
    <w:p w14:paraId="082D6B6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(code) {</w:t>
      </w:r>
    </w:p>
    <w:p w14:paraId="517DF66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(`/verify/${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encodeURIComponent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(code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// no Authorization header attached</w:t>
      </w:r>
    </w:p>
    <w:p w14:paraId="686243B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1CCC9C7F" w14:textId="77777777" w:rsidR="001F3792" w:rsidRDefault="001F3792">
      <w:pPr>
        <w:spacing w:after="200"/>
      </w:pPr>
    </w:p>
    <w:p w14:paraId="709C85E1" w14:textId="77777777" w:rsidR="001F3792" w:rsidRDefault="00000000">
      <w:pPr>
        <w:pStyle w:val="Heading2"/>
        <w:spacing w:before="300" w:after="150"/>
      </w:pPr>
      <w:r>
        <w:t>8.3 Burp Suite validation steps</w:t>
      </w:r>
    </w:p>
    <w:p w14:paraId="3FC90F76" w14:textId="77777777" w:rsidR="001F3792" w:rsidRDefault="00000000" w:rsidP="00E72403">
      <w:pPr>
        <w:pStyle w:val="ListParagraph"/>
        <w:numPr>
          <w:ilvl w:val="0"/>
          <w:numId w:val="1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Perform one legitimate verification lookup through the site's normal Verify page with a code you know is valid (your own, if you have one), and capture that GET request in Proxy → HTTP history.</w:t>
      </w:r>
    </w:p>
    <w:p w14:paraId="1F62EC20" w14:textId="77777777" w:rsidR="001F3792" w:rsidRDefault="00000000" w:rsidP="00E72403">
      <w:pPr>
        <w:pStyle w:val="ListParagraph"/>
        <w:numPr>
          <w:ilvl w:val="0"/>
          <w:numId w:val="1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Send it to Intruder.</w:t>
      </w:r>
    </w:p>
    <w:p w14:paraId="31093B54" w14:textId="77777777" w:rsidR="001F3792" w:rsidRDefault="00000000" w:rsidP="00E72403">
      <w:pPr>
        <w:pStyle w:val="ListParagraph"/>
        <w:numPr>
          <w:ilvl w:val="0"/>
          <w:numId w:val="1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Positions, mark the 4-character suffix of the code as the payload position, e.g. ARZ-2026-§AAAA§.</w:t>
      </w:r>
    </w:p>
    <w:p w14:paraId="4A35C5BB" w14:textId="77777777" w:rsidR="001F3792" w:rsidRDefault="00000000" w:rsidP="00E72403">
      <w:pPr>
        <w:pStyle w:val="ListParagraph"/>
        <w:numPr>
          <w:ilvl w:val="0"/>
          <w:numId w:val="1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 Payloads, choose "Brute forcer" payload type, set character set to 0-9A-Z, and length 4 — but cap the attack to a small sample (a few hundred, not the full </w:t>
      </w:r>
      <w:proofErr w:type="spellStart"/>
      <w:r>
        <w:rPr>
          <w:rFonts w:ascii="Calibri" w:eastAsia="Calibri" w:hAnsi="Calibri" w:cs="Calibri"/>
          <w:sz w:val="22"/>
          <w:szCs w:val="22"/>
        </w:rPr>
        <w:t>keyspace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purely to observe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not to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enumerate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real users.</w:t>
      </w:r>
    </w:p>
    <w:p w14:paraId="0BEF63F7" w14:textId="77777777" w:rsidR="001F3792" w:rsidRDefault="00000000" w:rsidP="00E72403">
      <w:pPr>
        <w:pStyle w:val="ListParagraph"/>
        <w:numPr>
          <w:ilvl w:val="0"/>
          <w:numId w:val="1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Set a conservative throttle (Resource Pool → 1–2 requests/sec) before starting.</w:t>
      </w:r>
    </w:p>
    <w:p w14:paraId="79DAA3B7" w14:textId="77777777" w:rsidR="001F3792" w:rsidRDefault="00000000" w:rsidP="00E72403">
      <w:pPr>
        <w:pStyle w:val="ListParagraph"/>
        <w:numPr>
          <w:ilvl w:val="0"/>
          <w:numId w:val="1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Start the attack and watch the results grid for: (a) any 200 OK hits among the sample (confirms real codes are dense enough to hit by chance even in a small </w:t>
      </w:r>
      <w:proofErr w:type="gramStart"/>
      <w:r>
        <w:rPr>
          <w:rFonts w:ascii="Calibri" w:eastAsia="Calibri" w:hAnsi="Calibri" w:cs="Calibri"/>
          <w:sz w:val="22"/>
          <w:szCs w:val="22"/>
        </w:rPr>
        <w:t>sample, 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confirms your own known-valid code is correctly found if included), and (b) whether status codes or response times change as the attack progresses (would indicate rate limiting kicking in — cross-reference with Finding 4).</w:t>
      </w:r>
    </w:p>
    <w:p w14:paraId="53C78B08" w14:textId="77777777" w:rsidR="001F3792" w:rsidRDefault="00000000" w:rsidP="00E72403">
      <w:pPr>
        <w:pStyle w:val="ListParagraph"/>
        <w:numPr>
          <w:ilvl w:val="0"/>
          <w:numId w:val="1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Inspect one successful (200 OK) response body and note exactly which fields are disclosed (name, university, domain, join date, etc.).</w:t>
      </w:r>
    </w:p>
    <w:p w14:paraId="719CBD61" w14:textId="5414D51C" w:rsidR="001F3792" w:rsidRDefault="00000000">
      <w:pPr>
        <w:pStyle w:val="Heading2"/>
        <w:spacing w:before="300" w:after="150"/>
      </w:pPr>
      <w:r>
        <w:t>8.</w:t>
      </w:r>
      <w:r w:rsidR="00026D3A">
        <w:t>4</w:t>
      </w:r>
      <w:r>
        <w:t xml:space="preserve"> Remediation</w:t>
      </w:r>
    </w:p>
    <w:p w14:paraId="251A20FC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Rate-limit this endpoint aggressively — it has no legitimate reason to be called more than a handful of times per minute per IP.</w:t>
      </w:r>
    </w:p>
    <w:p w14:paraId="76702901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Reconsider whether full name + university needs to be returned on a hit, versus a reduced confirmation (e.g., "Valid intern ✓ — [first name]").</w:t>
      </w:r>
    </w:p>
    <w:p w14:paraId="4253547E" w14:textId="18AD8565" w:rsidR="001F3792" w:rsidRDefault="00000000" w:rsidP="00026D3A">
      <w:pPr>
        <w:pStyle w:val="ListParagraph"/>
        <w:numPr>
          <w:ilvl w:val="0"/>
          <w:numId w:val="2"/>
        </w:numPr>
        <w:spacing w:after="80"/>
      </w:pPr>
      <w:r w:rsidRPr="00026D3A">
        <w:rPr>
          <w:rFonts w:ascii="Calibri" w:eastAsia="Calibri" w:hAnsi="Calibri" w:cs="Calibri"/>
          <w:sz w:val="22"/>
          <w:szCs w:val="22"/>
        </w:rPr>
        <w:t xml:space="preserve">If you control code generation, ensure the random suffix has enough entropy (recommend ≥8 CSPRNG-generated alphanumeric characters) as </w:t>
      </w:r>
      <w:proofErr w:type="spellStart"/>
      <w:r w:rsidRPr="00026D3A">
        <w:rPr>
          <w:rFonts w:ascii="Calibri" w:eastAsia="Calibri" w:hAnsi="Calibri" w:cs="Calibri"/>
          <w:sz w:val="22"/>
          <w:szCs w:val="22"/>
        </w:rPr>
        <w:t>defense</w:t>
      </w:r>
      <w:proofErr w:type="spellEnd"/>
      <w:r w:rsidRPr="00026D3A">
        <w:rPr>
          <w:rFonts w:ascii="Calibri" w:eastAsia="Calibri" w:hAnsi="Calibri" w:cs="Calibri"/>
          <w:sz w:val="22"/>
          <w:szCs w:val="22"/>
        </w:rPr>
        <w:t>-in-depth even with rate limiting in place.</w:t>
      </w:r>
      <w:r>
        <w:br w:type="page"/>
      </w:r>
    </w:p>
    <w:p w14:paraId="11DD4F20" w14:textId="77777777" w:rsidR="001F3792" w:rsidRDefault="00000000">
      <w:pPr>
        <w:pStyle w:val="Heading1"/>
        <w:spacing w:before="400" w:after="200"/>
      </w:pPr>
      <w:r>
        <w:lastRenderedPageBreak/>
        <w:t>9. Finding 8 — CV "Upload" Never Sends the File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7E4DFB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40EF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0782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Functional defect (not a security vulnerability)</w:t>
            </w:r>
          </w:p>
        </w:tc>
      </w:tr>
      <w:tr w:rsidR="001F3792" w14:paraId="5C7BEE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8E4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3F24" w14:textId="77777777" w:rsidR="001F3792" w:rsidRDefault="00000000">
            <w:r>
              <w:rPr>
                <w:rFonts w:ascii="Calibri" w:eastAsia="Calibri" w:hAnsi="Calibri" w:cs="Calibri"/>
              </w:rPr>
              <w:t>Ambassador application form</w:t>
            </w:r>
          </w:p>
        </w:tc>
      </w:tr>
      <w:tr w:rsidR="001F3792" w14:paraId="3766A1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7F27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AEB8" w14:textId="77777777" w:rsidR="001F3792" w:rsidRDefault="00000000">
            <w:r>
              <w:rPr>
                <w:rFonts w:ascii="Calibri" w:eastAsia="Calibri" w:hAnsi="Calibri" w:cs="Calibri"/>
              </w:rPr>
              <w:t>Confirmed at code level — the validation step below just confirms it live for the report.</w:t>
            </w:r>
          </w:p>
        </w:tc>
      </w:tr>
    </w:tbl>
    <w:p w14:paraId="774DE750" w14:textId="77777777" w:rsidR="001F3792" w:rsidRDefault="001F3792">
      <w:pPr>
        <w:spacing w:after="100"/>
      </w:pPr>
    </w:p>
    <w:p w14:paraId="02AFDD08" w14:textId="77777777" w:rsidR="001F3792" w:rsidRDefault="00000000">
      <w:pPr>
        <w:pStyle w:val="Heading2"/>
        <w:spacing w:before="300" w:after="150"/>
      </w:pPr>
      <w:r>
        <w:t>9.1 Description</w:t>
      </w:r>
    </w:p>
    <w:p w14:paraId="2FBF1DDA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application form's file picker captures a File object, but the submit handler sends only its metadata (filename, MIME type, size) as JSON — never the file's actual bytes. Every applicant who attaches a CV believes it was submitted; it silently never arrives.</w:t>
      </w:r>
    </w:p>
    <w:p w14:paraId="51E8F28A" w14:textId="77777777" w:rsidR="001F3792" w:rsidRDefault="00000000">
      <w:pPr>
        <w:pStyle w:val="Heading2"/>
        <w:spacing w:before="300" w:after="150"/>
      </w:pPr>
      <w:r>
        <w:t>9.2 Evidence from source</w:t>
      </w:r>
    </w:p>
    <w:p w14:paraId="70AD6768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Pj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4764E15D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name, email, role: "ambassador",</w:t>
      </w:r>
    </w:p>
    <w:p w14:paraId="04268BE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roleSpecific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ambassador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: {</w:t>
      </w:r>
    </w:p>
    <w:p w14:paraId="55D0B0B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cvName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u.cv?.name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|| "",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cvType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u.cv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?.type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|| "",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cvSize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u.cv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?.size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|| 0</w:t>
      </w:r>
    </w:p>
    <w:p w14:paraId="421954D8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// &lt;- the File object itself is never included</w:t>
      </w:r>
    </w:p>
    <w:p w14:paraId="60D8CAE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}}</w:t>
      </w:r>
    </w:p>
    <w:p w14:paraId="77ED7B2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});</w:t>
      </w:r>
    </w:p>
    <w:p w14:paraId="6C9A629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9C4B8A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Pj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(body) {</w:t>
      </w:r>
    </w:p>
    <w:p w14:paraId="0AEDE13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"/apply",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method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"POST", body: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JSON.stringify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(body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 // plain JSON, not multipart</w:t>
      </w:r>
    </w:p>
    <w:p w14:paraId="62E624D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322043D8" w14:textId="77777777" w:rsidR="001F3792" w:rsidRDefault="001F3792">
      <w:pPr>
        <w:spacing w:after="200"/>
      </w:pPr>
    </w:p>
    <w:p w14:paraId="1AD772FD" w14:textId="77777777" w:rsidR="001F3792" w:rsidRDefault="00000000">
      <w:pPr>
        <w:pStyle w:val="Heading2"/>
        <w:spacing w:before="300" w:after="150"/>
      </w:pPr>
      <w:r>
        <w:t>9.3 Burp Suite validation steps</w:t>
      </w:r>
    </w:p>
    <w:p w14:paraId="56630C41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Go to the Ambassador application form in the Burp browser and fill it out, attaching any small PDF/DOCX file as the "CV".</w:t>
      </w:r>
    </w:p>
    <w:p w14:paraId="30DA0A3B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Submit the form and find the resulting POST /apply request in Proxy → HTTP history.</w:t>
      </w:r>
    </w:p>
    <w:p w14:paraId="37C75380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Open that request in Burp's Repeater or the HTTP history viewer and inspect: (a) the Content-Type request header, and (b) the full request body.</w:t>
      </w:r>
    </w:p>
    <w:p w14:paraId="74DB15B6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 the Content-Type is application/</w:t>
      </w:r>
      <w:proofErr w:type="spellStart"/>
      <w:r>
        <w:rPr>
          <w:rFonts w:ascii="Calibri" w:eastAsia="Calibri" w:hAnsi="Calibri" w:cs="Calibri"/>
          <w:sz w:val="22"/>
          <w:szCs w:val="22"/>
        </w:rPr>
        <w:t>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(not multipart/form-data), and that the body contains only </w:t>
      </w:r>
      <w:proofErr w:type="spellStart"/>
      <w:r>
        <w:rPr>
          <w:rFonts w:ascii="Calibri" w:eastAsia="Calibri" w:hAnsi="Calibri" w:cs="Calibri"/>
          <w:sz w:val="22"/>
          <w:szCs w:val="22"/>
        </w:rPr>
        <w:t>cvName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cvType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cvSize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fields — search the raw body for any binary/base64 file content and confirm there is none.</w:t>
      </w:r>
    </w:p>
    <w:p w14:paraId="4688626B" w14:textId="4E81B5DA" w:rsidR="001F3792" w:rsidRDefault="00000000">
      <w:pPr>
        <w:pStyle w:val="Heading2"/>
        <w:spacing w:before="300" w:after="150"/>
      </w:pPr>
      <w:r>
        <w:t>9.</w:t>
      </w:r>
      <w:r w:rsidR="00026D3A">
        <w:t>4</w:t>
      </w:r>
      <w:r>
        <w:t xml:space="preserve"> Remediation</w:t>
      </w:r>
    </w:p>
    <w:p w14:paraId="79348D6A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Switch the request to multipart/form-data and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attach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File object; add a corresponding multipart handler and file storage (e.g. S3 or disk) on the backend.</w:t>
      </w:r>
    </w:p>
    <w:p w14:paraId="702226F2" w14:textId="77777777" w:rsidR="001F3792" w:rsidRDefault="00000000">
      <w:r>
        <w:br w:type="page"/>
      </w:r>
    </w:p>
    <w:p w14:paraId="693D1377" w14:textId="77777777" w:rsidR="001F3792" w:rsidRDefault="00000000">
      <w:pPr>
        <w:pStyle w:val="Heading1"/>
        <w:spacing w:before="400" w:after="200"/>
      </w:pPr>
      <w:r>
        <w:lastRenderedPageBreak/>
        <w:t>10. Finding 9 — Contact Form &amp; Newsletter Signup Are Non-Functional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1AE413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9851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3E54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Functional defect (not a security vulnerability)</w:t>
            </w:r>
          </w:p>
        </w:tc>
      </w:tr>
      <w:tr w:rsidR="001F3792" w14:paraId="52F3F2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A009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4E77" w14:textId="77777777" w:rsidR="001F3792" w:rsidRDefault="00000000">
            <w:r>
              <w:rPr>
                <w:rFonts w:ascii="Calibri" w:eastAsia="Calibri" w:hAnsi="Calibri" w:cs="Calibri"/>
              </w:rPr>
              <w:t>Homepage contact form, newsletter signup</w:t>
            </w:r>
          </w:p>
        </w:tc>
      </w:tr>
      <w:tr w:rsidR="001F3792" w14:paraId="7D4D43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D4A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4E94" w14:textId="77777777" w:rsidR="001F3792" w:rsidRDefault="00000000">
            <w:r>
              <w:rPr>
                <w:rFonts w:ascii="Calibri" w:eastAsia="Calibri" w:hAnsi="Calibri" w:cs="Calibri"/>
              </w:rPr>
              <w:t>Confirmed at code level.</w:t>
            </w:r>
          </w:p>
        </w:tc>
      </w:tr>
    </w:tbl>
    <w:p w14:paraId="18300179" w14:textId="77777777" w:rsidR="001F3792" w:rsidRDefault="001F3792">
      <w:pPr>
        <w:spacing w:after="100"/>
      </w:pPr>
    </w:p>
    <w:p w14:paraId="04B53057" w14:textId="77777777" w:rsidR="001F3792" w:rsidRDefault="00000000">
      <w:pPr>
        <w:pStyle w:val="Heading2"/>
        <w:spacing w:before="300" w:after="150"/>
      </w:pPr>
      <w:r>
        <w:t>10.1 Description</w:t>
      </w:r>
    </w:p>
    <w:p w14:paraId="360C219E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Both forms show a success message via a plain JavaScript </w:t>
      </w:r>
      <w:proofErr w:type="gramStart"/>
      <w:r>
        <w:rPr>
          <w:rFonts w:ascii="Calibri" w:eastAsia="Calibri" w:hAnsi="Calibri" w:cs="Calibri"/>
          <w:sz w:val="22"/>
          <w:szCs w:val="22"/>
        </w:rPr>
        <w:t>alert(</w:t>
      </w:r>
      <w:proofErr w:type="gramEnd"/>
      <w:r>
        <w:rPr>
          <w:rFonts w:ascii="Calibri" w:eastAsia="Calibri" w:hAnsi="Calibri" w:cs="Calibri"/>
          <w:sz w:val="22"/>
          <w:szCs w:val="22"/>
        </w:rPr>
        <w:t>) and clear the input — but never make a network request to any backend endpoint.</w:t>
      </w:r>
    </w:p>
    <w:p w14:paraId="0A728417" w14:textId="77777777" w:rsidR="001F3792" w:rsidRDefault="00000000">
      <w:pPr>
        <w:pStyle w:val="Heading2"/>
        <w:spacing w:before="300" w:after="150"/>
      </w:pPr>
      <w:r>
        <w:t>10.2 Evidence from source</w:t>
      </w:r>
    </w:p>
    <w:p w14:paraId="66422A1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onSubmit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e =&gt; {</w:t>
      </w:r>
    </w:p>
    <w:p w14:paraId="135595FD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();</w:t>
      </w:r>
    </w:p>
    <w:p w14:paraId="5567D86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alert(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"Message transmitted! We will get back to you soon.");</w:t>
      </w:r>
    </w:p>
    <w:p w14:paraId="0BE520C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reset(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7026A7A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// no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fetch(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/ API call anywhere in this handler</w:t>
      </w:r>
    </w:p>
    <w:p w14:paraId="15FB01E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</w:p>
    <w:p w14:paraId="59847FA3" w14:textId="77777777" w:rsidR="001F3792" w:rsidRDefault="001F3792">
      <w:pPr>
        <w:spacing w:after="200"/>
      </w:pPr>
    </w:p>
    <w:p w14:paraId="4B217B10" w14:textId="77777777" w:rsidR="001F3792" w:rsidRDefault="00000000">
      <w:pPr>
        <w:pStyle w:val="Heading2"/>
        <w:spacing w:before="300" w:after="150"/>
      </w:pPr>
      <w:r>
        <w:t>10.3 Burp Suite validation steps</w:t>
      </w:r>
    </w:p>
    <w:p w14:paraId="5E7AEF66" w14:textId="77777777" w:rsidR="001F3792" w:rsidRDefault="00000000" w:rsidP="00026D3A">
      <w:pPr>
        <w:pStyle w:val="ListParagraph"/>
        <w:numPr>
          <w:ilvl w:val="0"/>
          <w:numId w:val="1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With Burp Proxy running and HTTP history visible, fill out and submit the contact form.</w:t>
      </w:r>
    </w:p>
    <w:p w14:paraId="2D3F0D0C" w14:textId="77777777" w:rsidR="001F3792" w:rsidRDefault="00000000" w:rsidP="00026D3A">
      <w:pPr>
        <w:pStyle w:val="ListParagraph"/>
        <w:numPr>
          <w:ilvl w:val="0"/>
          <w:numId w:val="1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Watch HTTP history in real time — confirm no new request appears </w:t>
      </w:r>
      <w:proofErr w:type="gramStart"/>
      <w:r>
        <w:rPr>
          <w:rFonts w:ascii="Calibri" w:eastAsia="Calibri" w:hAnsi="Calibri" w:cs="Calibri"/>
          <w:sz w:val="22"/>
          <w:szCs w:val="22"/>
        </w:rPr>
        <w:t>at the moment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of submission (aside from normal page assets already loaded).</w:t>
      </w:r>
    </w:p>
    <w:p w14:paraId="66E45BE6" w14:textId="77777777" w:rsidR="001F3792" w:rsidRDefault="00000000" w:rsidP="00026D3A">
      <w:pPr>
        <w:pStyle w:val="ListParagraph"/>
        <w:numPr>
          <w:ilvl w:val="0"/>
          <w:numId w:val="1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Repeat for the newsletter signup field.</w:t>
      </w:r>
    </w:p>
    <w:p w14:paraId="32D0F3A9" w14:textId="77777777" w:rsidR="001F3792" w:rsidRDefault="00000000">
      <w:pPr>
        <w:pStyle w:val="Heading2"/>
        <w:spacing w:before="300" w:after="150"/>
      </w:pPr>
      <w:r>
        <w:t>10.5 Remediation</w:t>
      </w:r>
    </w:p>
    <w:p w14:paraId="1520737D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Wire both forms to real backend endpoints and replace </w:t>
      </w:r>
      <w:proofErr w:type="gramStart"/>
      <w:r>
        <w:rPr>
          <w:rFonts w:ascii="Calibri" w:eastAsia="Calibri" w:hAnsi="Calibri" w:cs="Calibri"/>
          <w:sz w:val="22"/>
          <w:szCs w:val="22"/>
        </w:rPr>
        <w:t>alert(</w:t>
      </w:r>
      <w:proofErr w:type="gramEnd"/>
      <w:r>
        <w:rPr>
          <w:rFonts w:ascii="Calibri" w:eastAsia="Calibri" w:hAnsi="Calibri" w:cs="Calibri"/>
          <w:sz w:val="22"/>
          <w:szCs w:val="22"/>
        </w:rPr>
        <w:t>) with proper in-UI success/error states tied to the actual response.</w:t>
      </w:r>
    </w:p>
    <w:p w14:paraId="18FB34C4" w14:textId="77777777" w:rsidR="001F3792" w:rsidRDefault="00000000">
      <w:r>
        <w:br w:type="page"/>
      </w:r>
    </w:p>
    <w:p w14:paraId="7823F913" w14:textId="77777777" w:rsidR="001F3792" w:rsidRDefault="00000000">
      <w:pPr>
        <w:pStyle w:val="Heading1"/>
        <w:spacing w:before="400" w:after="200"/>
      </w:pPr>
      <w:r>
        <w:lastRenderedPageBreak/>
        <w:t>11. Finding 10 — No Password / Credential Recovery Flow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2A92C3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3EBF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EE24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Low (availability)</w:t>
            </w:r>
          </w:p>
        </w:tc>
      </w:tr>
      <w:tr w:rsidR="001F3792" w14:paraId="3C9006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747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D93E" w14:textId="77777777" w:rsidR="001F3792" w:rsidRDefault="00000000">
            <w:r>
              <w:rPr>
                <w:rFonts w:ascii="Calibri" w:eastAsia="Calibri" w:hAnsi="Calibri" w:cs="Calibri"/>
              </w:rPr>
              <w:t>All three auth surfaces</w:t>
            </w:r>
          </w:p>
        </w:tc>
      </w:tr>
      <w:tr w:rsidR="001F3792" w14:paraId="1CCAF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DF8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804E" w14:textId="77777777" w:rsidR="001F3792" w:rsidRDefault="00000000">
            <w:r>
              <w:rPr>
                <w:rFonts w:ascii="Calibri" w:eastAsia="Calibri" w:hAnsi="Calibri" w:cs="Calibri"/>
              </w:rPr>
              <w:t>Confirmed absent from the client bundle — no dynamic testing needed to establish this; step below is optional confirmation.</w:t>
            </w:r>
          </w:p>
        </w:tc>
      </w:tr>
    </w:tbl>
    <w:p w14:paraId="30755E82" w14:textId="77777777" w:rsidR="001F3792" w:rsidRDefault="001F3792">
      <w:pPr>
        <w:spacing w:after="100"/>
      </w:pPr>
    </w:p>
    <w:p w14:paraId="21B778D2" w14:textId="77777777" w:rsidR="001F3792" w:rsidRDefault="00000000">
      <w:pPr>
        <w:pStyle w:val="Heading2"/>
        <w:spacing w:before="300" w:after="150"/>
      </w:pPr>
      <w:r>
        <w:t>11.1 Description</w:t>
      </w:r>
    </w:p>
    <w:p w14:paraId="16A2D0BB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 "forgot password" link, form, or corresponding API call exists anywhere in the bundle for admin, lead, or portal login. The portal login screen instead tells locked-out users to email support directly.</w:t>
      </w:r>
    </w:p>
    <w:p w14:paraId="7F2E5180" w14:textId="77777777" w:rsidR="001F3792" w:rsidRDefault="00000000">
      <w:pPr>
        <w:pStyle w:val="Heading2"/>
        <w:spacing w:before="300" w:after="150"/>
      </w:pPr>
      <w:r>
        <w:t>11.2 Optional validation step</w:t>
      </w:r>
    </w:p>
    <w:p w14:paraId="2EF984DA" w14:textId="77777777" w:rsidR="001F3792" w:rsidRDefault="00000000" w:rsidP="00026D3A">
      <w:pPr>
        <w:pStyle w:val="ListParagraph"/>
        <w:numPr>
          <w:ilvl w:val="0"/>
          <w:numId w:val="1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On each login page, confirm visually (and via </w:t>
      </w:r>
      <w:proofErr w:type="spellStart"/>
      <w:r>
        <w:rPr>
          <w:rFonts w:ascii="Calibri" w:eastAsia="Calibri" w:hAnsi="Calibri" w:cs="Calibri"/>
          <w:sz w:val="22"/>
          <w:szCs w:val="22"/>
        </w:rPr>
        <w:t>Ctrl+F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the pretty-printed bundle for strings like "forgot", "reset") that no recovery link/flow exists.</w:t>
      </w:r>
    </w:p>
    <w:p w14:paraId="356A61A8" w14:textId="77777777" w:rsidR="001F3792" w:rsidRDefault="00000000">
      <w:pPr>
        <w:pStyle w:val="Heading2"/>
        <w:spacing w:before="300" w:after="150"/>
      </w:pPr>
      <w:r>
        <w:t>11.3 Remediation</w:t>
      </w:r>
    </w:p>
    <w:p w14:paraId="4D31484A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Not urgent security-wise, but worth planning: a standard request-reset-link → time-limited emailed token → set-new-password flow reduces support burden and discourages informal credential sharing over email/chat when someone is locked out.</w:t>
      </w:r>
    </w:p>
    <w:p w14:paraId="76AF2C0D" w14:textId="77777777" w:rsidR="001F3792" w:rsidRDefault="00000000">
      <w:r>
        <w:br w:type="page"/>
      </w:r>
    </w:p>
    <w:p w14:paraId="3939E183" w14:textId="77777777" w:rsidR="001F3792" w:rsidRDefault="00000000">
      <w:pPr>
        <w:pStyle w:val="Heading1"/>
        <w:spacing w:before="400" w:after="200"/>
      </w:pPr>
      <w:r>
        <w:lastRenderedPageBreak/>
        <w:t xml:space="preserve">12. Finding 11 — Internship Applications Disabled by Removing the Form </w:t>
      </w:r>
      <w:proofErr w:type="gramStart"/>
      <w:r>
        <w:t>From</w:t>
      </w:r>
      <w:proofErr w:type="gramEnd"/>
      <w:r>
        <w:t xml:space="preserve"> Source, Not by Config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71F2FA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42EA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1387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Low (process/maintainability, not security)</w:t>
            </w:r>
          </w:p>
        </w:tc>
      </w:tr>
      <w:tr w:rsidR="001F3792" w14:paraId="48D8F1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E1E1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3E18" w14:textId="77777777" w:rsidR="001F3792" w:rsidRDefault="00000000">
            <w:r>
              <w:rPr>
                <w:rFonts w:ascii="Calibri" w:eastAsia="Calibri" w:hAnsi="Calibri" w:cs="Calibri"/>
              </w:rPr>
              <w:t>Internship application page</w:t>
            </w:r>
          </w:p>
        </w:tc>
      </w:tr>
      <w:tr w:rsidR="001F3792" w14:paraId="30EEEC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832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77E2" w14:textId="77777777" w:rsidR="001F3792" w:rsidRDefault="00000000">
            <w:r>
              <w:rPr>
                <w:rFonts w:ascii="Calibri" w:eastAsia="Calibri" w:hAnsi="Calibri" w:cs="Calibri"/>
              </w:rPr>
              <w:t>Confirmed at code level.</w:t>
            </w:r>
          </w:p>
        </w:tc>
      </w:tr>
    </w:tbl>
    <w:p w14:paraId="58EDE49A" w14:textId="77777777" w:rsidR="001F3792" w:rsidRDefault="001F3792">
      <w:pPr>
        <w:spacing w:after="100"/>
      </w:pPr>
    </w:p>
    <w:p w14:paraId="3967D2B8" w14:textId="77777777" w:rsidR="001F3792" w:rsidRDefault="00000000">
      <w:pPr>
        <w:pStyle w:val="Heading2"/>
        <w:spacing w:before="300" w:after="150"/>
      </w:pPr>
      <w:r>
        <w:t>12.1 Description</w:t>
      </w:r>
    </w:p>
    <w:p w14:paraId="5F0BB076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application form component was replaced with a static "Registration Closed" message directly in the JSX, with the real form component literally replaced by the value false. Re-opening applications for the next cohort requires a code change and redeploy rather than flipping a config value.</w:t>
      </w:r>
    </w:p>
    <w:p w14:paraId="5E7D93FB" w14:textId="77777777" w:rsidR="001F3792" w:rsidRDefault="00000000">
      <w:pPr>
        <w:pStyle w:val="Heading2"/>
        <w:spacing w:before="300" w:after="150"/>
      </w:pPr>
      <w:r>
        <w:t>12.2 Evidence from source</w:t>
      </w:r>
    </w:p>
    <w:p w14:paraId="12A2DA5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&lt;div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className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="intern-form-card"&gt;</w:t>
      </w:r>
    </w:p>
    <w:p w14:paraId="0C9F843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&lt;div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className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="text-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py-10"&gt;</w:t>
      </w:r>
    </w:p>
    <w:p w14:paraId="5E9F08F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&lt;h2&gt;Internship Registration Closed&lt;/h2&gt;</w:t>
      </w:r>
    </w:p>
    <w:p w14:paraId="1626E7C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&lt;p&gt;Thank you for your overwhelming interest...&lt;/p&gt;</w:t>
      </w:r>
    </w:p>
    <w:p w14:paraId="6D96C28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&lt;/div&gt;</w:t>
      </w:r>
    </w:p>
    <w:p w14:paraId="4BB11A2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{false /* the real application form used to render here */}</w:t>
      </w:r>
    </w:p>
    <w:p w14:paraId="6444CF5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&lt;/div&gt;</w:t>
      </w:r>
    </w:p>
    <w:p w14:paraId="3ED30489" w14:textId="77777777" w:rsidR="001F3792" w:rsidRDefault="001F3792">
      <w:pPr>
        <w:spacing w:after="200"/>
      </w:pPr>
    </w:p>
    <w:p w14:paraId="4061E3FF" w14:textId="77777777" w:rsidR="001F3792" w:rsidRDefault="00000000">
      <w:pPr>
        <w:pStyle w:val="Heading2"/>
        <w:spacing w:before="300" w:after="150"/>
      </w:pPr>
      <w:r>
        <w:t>12.3 Remediation</w:t>
      </w:r>
    </w:p>
    <w:p w14:paraId="06747A84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Drive this off a config value or backend flag (e.g. 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applicationsOpen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boolean</w:t>
      </w:r>
      <w:proofErr w:type="spellEnd"/>
      <w:r>
        <w:rPr>
          <w:rFonts w:ascii="Calibri" w:eastAsia="Calibri" w:hAnsi="Calibri" w:cs="Calibri"/>
          <w:sz w:val="22"/>
          <w:szCs w:val="22"/>
        </w:rPr>
        <w:t>) fetched at runtime, rather than swapping JSX at build time — makes reopening a config change instead of a deploy.</w:t>
      </w:r>
    </w:p>
    <w:p w14:paraId="3D8CDB5E" w14:textId="77777777" w:rsidR="001F3792" w:rsidRDefault="00000000">
      <w:r>
        <w:br w:type="page"/>
      </w:r>
    </w:p>
    <w:p w14:paraId="5FC86E94" w14:textId="77777777" w:rsidR="001F3792" w:rsidRDefault="00000000">
      <w:pPr>
        <w:pStyle w:val="Heading1"/>
        <w:spacing w:before="400" w:after="200"/>
      </w:pPr>
      <w:r>
        <w:lastRenderedPageBreak/>
        <w:t xml:space="preserve">13. What Could Not Be Verified </w:t>
      </w:r>
      <w:proofErr w:type="gramStart"/>
      <w:r>
        <w:t>From</w:t>
      </w:r>
      <w:proofErr w:type="gramEnd"/>
      <w:r>
        <w:t xml:space="preserve"> Source Alone</w:t>
      </w:r>
    </w:p>
    <w:p w14:paraId="2746FDE8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Listed here explicitly rather than glossed over — these require the live testing procedures above (or backend/infrastructure access this assessment did not have) to move from "suspected" to "confirmed":</w:t>
      </w:r>
    </w:p>
    <w:p w14:paraId="69877476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Whether the backend independently validates URL schemes, point ranges, or file </w:t>
      </w:r>
      <w:proofErr w:type="gramStart"/>
      <w:r>
        <w:rPr>
          <w:rFonts w:ascii="Calibri" w:eastAsia="Calibri" w:hAnsi="Calibri" w:cs="Calibri"/>
          <w:sz w:val="22"/>
          <w:szCs w:val="22"/>
        </w:rPr>
        <w:t>types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server-side (Findings 1 and 5) — the client not enforcing something does not prove the server doesn't either.</w:t>
      </w:r>
    </w:p>
    <w:p w14:paraId="0C8BC224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Actual rate-limiting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any endpoint (Finding 4) — requires the Intruder testing above.</w:t>
      </w:r>
    </w:p>
    <w:p w14:paraId="68A38870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Whether tokens have a short server-side expiry, which would partially offset Finding 2's impact even with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storage.</w:t>
      </w:r>
    </w:p>
    <w:p w14:paraId="64B614B7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Whether a Content-Security-Policy or other protective headers are already set at a CDN/reverse-proxy layer — this would not appear in the JS bundle at all; check via Burp's Response headers for any page load, or curl -I against the site.</w:t>
      </w:r>
    </w:p>
    <w:p w14:paraId="38459D21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Exact entropy/generation method of verification codes (Finding 7) — inferred from a single observed example only.</w:t>
      </w:r>
    </w:p>
    <w:p w14:paraId="61A9BD00" w14:textId="77777777" w:rsidR="001F3792" w:rsidRDefault="001F3792">
      <w:pPr>
        <w:spacing w:after="200"/>
      </w:pPr>
    </w:p>
    <w:p w14:paraId="47C483D0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Recommend listing these explicitly as "recommended follow-up testing" in whatever you submit — it reads as more credible than a report claiming full certainty on things that genuinely need server-side access to confirm.</w:t>
      </w:r>
    </w:p>
    <w:sectPr w:rsidR="001F3792" w:rsidSect="00E72403">
      <w:headerReference w:type="default" r:id="rId9"/>
      <w:footerReference w:type="default" r:id="rId10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9D6D8" w14:textId="77777777" w:rsidR="004E3081" w:rsidRDefault="004E3081">
      <w:r>
        <w:separator/>
      </w:r>
    </w:p>
  </w:endnote>
  <w:endnote w:type="continuationSeparator" w:id="0">
    <w:p w14:paraId="50AF955F" w14:textId="77777777" w:rsidR="004E3081" w:rsidRDefault="004E3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C75A" w14:textId="77777777" w:rsidR="001F3792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F2B01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of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F2B01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54B76" w14:textId="77777777" w:rsidR="004E3081" w:rsidRDefault="004E3081">
      <w:r>
        <w:separator/>
      </w:r>
    </w:p>
  </w:footnote>
  <w:footnote w:type="continuationSeparator" w:id="0">
    <w:p w14:paraId="6EC795C4" w14:textId="77777777" w:rsidR="004E3081" w:rsidRDefault="004E3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8F1A" w14:textId="77777777" w:rsidR="001F3792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 xml:space="preserve">The </w:t>
    </w:r>
    <w:proofErr w:type="spellStart"/>
    <w:r>
      <w:rPr>
        <w:rFonts w:ascii="Calibri" w:eastAsia="Calibri" w:hAnsi="Calibri" w:cs="Calibri"/>
        <w:color w:val="888888"/>
        <w:sz w:val="16"/>
        <w:szCs w:val="16"/>
      </w:rPr>
      <w:t>Arzens</w:t>
    </w:r>
    <w:proofErr w:type="spellEnd"/>
    <w:r>
      <w:rPr>
        <w:rFonts w:ascii="Calibri" w:eastAsia="Calibri" w:hAnsi="Calibri" w:cs="Calibri"/>
        <w:color w:val="888888"/>
        <w:sz w:val="16"/>
        <w:szCs w:val="16"/>
      </w:rPr>
      <w:t xml:space="preserve"> — Security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139"/>
    <w:multiLevelType w:val="hybridMultilevel"/>
    <w:tmpl w:val="F6F6F0D0"/>
    <w:lvl w:ilvl="0" w:tplc="F6F0D6EC">
      <w:start w:val="1"/>
      <w:numFmt w:val="decimal"/>
      <w:lvlText w:val="%1."/>
      <w:lvlJc w:val="left"/>
      <w:pPr>
        <w:ind w:left="576" w:hanging="360"/>
      </w:pPr>
    </w:lvl>
    <w:lvl w:ilvl="1" w:tplc="B83421D8">
      <w:numFmt w:val="decimal"/>
      <w:lvlText w:val=""/>
      <w:lvlJc w:val="left"/>
    </w:lvl>
    <w:lvl w:ilvl="2" w:tplc="CBB0C05E">
      <w:numFmt w:val="decimal"/>
      <w:lvlText w:val=""/>
      <w:lvlJc w:val="left"/>
    </w:lvl>
    <w:lvl w:ilvl="3" w:tplc="6408EFFA">
      <w:numFmt w:val="decimal"/>
      <w:lvlText w:val=""/>
      <w:lvlJc w:val="left"/>
    </w:lvl>
    <w:lvl w:ilvl="4" w:tplc="F76EBC26">
      <w:numFmt w:val="decimal"/>
      <w:lvlText w:val=""/>
      <w:lvlJc w:val="left"/>
    </w:lvl>
    <w:lvl w:ilvl="5" w:tplc="9FFE50CE">
      <w:numFmt w:val="decimal"/>
      <w:lvlText w:val=""/>
      <w:lvlJc w:val="left"/>
    </w:lvl>
    <w:lvl w:ilvl="6" w:tplc="409E3D94">
      <w:numFmt w:val="decimal"/>
      <w:lvlText w:val=""/>
      <w:lvlJc w:val="left"/>
    </w:lvl>
    <w:lvl w:ilvl="7" w:tplc="DF5096E2">
      <w:numFmt w:val="decimal"/>
      <w:lvlText w:val=""/>
      <w:lvlJc w:val="left"/>
    </w:lvl>
    <w:lvl w:ilvl="8" w:tplc="DF904E00">
      <w:numFmt w:val="decimal"/>
      <w:lvlText w:val=""/>
      <w:lvlJc w:val="left"/>
    </w:lvl>
  </w:abstractNum>
  <w:abstractNum w:abstractNumId="1" w15:restartNumberingAfterBreak="0">
    <w:nsid w:val="13862C6C"/>
    <w:multiLevelType w:val="hybridMultilevel"/>
    <w:tmpl w:val="E348ED2E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E97B46"/>
    <w:multiLevelType w:val="hybridMultilevel"/>
    <w:tmpl w:val="7CD8DF3A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1E1F58"/>
    <w:multiLevelType w:val="hybridMultilevel"/>
    <w:tmpl w:val="66CCF9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62872"/>
    <w:multiLevelType w:val="hybridMultilevel"/>
    <w:tmpl w:val="D256CD1A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18F7D51"/>
    <w:multiLevelType w:val="hybridMultilevel"/>
    <w:tmpl w:val="18E44494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9DB3353"/>
    <w:multiLevelType w:val="hybridMultilevel"/>
    <w:tmpl w:val="8C529BC0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B630DB1"/>
    <w:multiLevelType w:val="hybridMultilevel"/>
    <w:tmpl w:val="11622DF0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CEC3A7F"/>
    <w:multiLevelType w:val="hybridMultilevel"/>
    <w:tmpl w:val="B9AEC172"/>
    <w:lvl w:ilvl="0" w:tplc="ED0A60CA">
      <w:start w:val="1"/>
      <w:numFmt w:val="bullet"/>
      <w:lvlText w:val="●"/>
      <w:lvlJc w:val="left"/>
      <w:pPr>
        <w:ind w:left="720" w:hanging="360"/>
      </w:pPr>
    </w:lvl>
    <w:lvl w:ilvl="1" w:tplc="8CDC7EA0">
      <w:start w:val="1"/>
      <w:numFmt w:val="bullet"/>
      <w:lvlText w:val="○"/>
      <w:lvlJc w:val="left"/>
      <w:pPr>
        <w:ind w:left="1440" w:hanging="360"/>
      </w:pPr>
    </w:lvl>
    <w:lvl w:ilvl="2" w:tplc="2BE2DD72">
      <w:start w:val="1"/>
      <w:numFmt w:val="bullet"/>
      <w:lvlText w:val="■"/>
      <w:lvlJc w:val="left"/>
      <w:pPr>
        <w:ind w:left="2160" w:hanging="360"/>
      </w:pPr>
    </w:lvl>
    <w:lvl w:ilvl="3" w:tplc="F6745C1E">
      <w:start w:val="1"/>
      <w:numFmt w:val="bullet"/>
      <w:lvlText w:val="●"/>
      <w:lvlJc w:val="left"/>
      <w:pPr>
        <w:ind w:left="2880" w:hanging="360"/>
      </w:pPr>
    </w:lvl>
    <w:lvl w:ilvl="4" w:tplc="5A144EF2">
      <w:start w:val="1"/>
      <w:numFmt w:val="bullet"/>
      <w:lvlText w:val="○"/>
      <w:lvlJc w:val="left"/>
      <w:pPr>
        <w:ind w:left="3600" w:hanging="360"/>
      </w:pPr>
    </w:lvl>
    <w:lvl w:ilvl="5" w:tplc="02BAEA9A">
      <w:start w:val="1"/>
      <w:numFmt w:val="bullet"/>
      <w:lvlText w:val="■"/>
      <w:lvlJc w:val="left"/>
      <w:pPr>
        <w:ind w:left="4320" w:hanging="360"/>
      </w:pPr>
    </w:lvl>
    <w:lvl w:ilvl="6" w:tplc="D7C43D60">
      <w:start w:val="1"/>
      <w:numFmt w:val="bullet"/>
      <w:lvlText w:val="●"/>
      <w:lvlJc w:val="left"/>
      <w:pPr>
        <w:ind w:left="5040" w:hanging="360"/>
      </w:pPr>
    </w:lvl>
    <w:lvl w:ilvl="7" w:tplc="FE28D79A">
      <w:start w:val="1"/>
      <w:numFmt w:val="bullet"/>
      <w:lvlText w:val="●"/>
      <w:lvlJc w:val="left"/>
      <w:pPr>
        <w:ind w:left="5760" w:hanging="360"/>
      </w:pPr>
    </w:lvl>
    <w:lvl w:ilvl="8" w:tplc="AC5A7E8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8EC1E19"/>
    <w:multiLevelType w:val="hybridMultilevel"/>
    <w:tmpl w:val="79B0D580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9AA6B4C"/>
    <w:multiLevelType w:val="hybridMultilevel"/>
    <w:tmpl w:val="17383438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A6C0296"/>
    <w:multiLevelType w:val="hybridMultilevel"/>
    <w:tmpl w:val="A27A90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6420B"/>
    <w:multiLevelType w:val="hybridMultilevel"/>
    <w:tmpl w:val="FEB406AC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EEC11E9"/>
    <w:multiLevelType w:val="hybridMultilevel"/>
    <w:tmpl w:val="DFD208DC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98C4714"/>
    <w:multiLevelType w:val="hybridMultilevel"/>
    <w:tmpl w:val="3DD0A3E4"/>
    <w:lvl w:ilvl="0" w:tplc="F3B4E488">
      <w:start w:val="1"/>
      <w:numFmt w:val="bullet"/>
      <w:lvlText w:val="•"/>
      <w:lvlJc w:val="left"/>
      <w:pPr>
        <w:ind w:left="504" w:hanging="288"/>
      </w:pPr>
    </w:lvl>
    <w:lvl w:ilvl="1" w:tplc="C17647CC">
      <w:numFmt w:val="decimal"/>
      <w:lvlText w:val=""/>
      <w:lvlJc w:val="left"/>
    </w:lvl>
    <w:lvl w:ilvl="2" w:tplc="C472D0C2">
      <w:numFmt w:val="decimal"/>
      <w:lvlText w:val=""/>
      <w:lvlJc w:val="left"/>
    </w:lvl>
    <w:lvl w:ilvl="3" w:tplc="5A0C1A1C">
      <w:numFmt w:val="decimal"/>
      <w:lvlText w:val=""/>
      <w:lvlJc w:val="left"/>
    </w:lvl>
    <w:lvl w:ilvl="4" w:tplc="2782253C">
      <w:numFmt w:val="decimal"/>
      <w:lvlText w:val=""/>
      <w:lvlJc w:val="left"/>
    </w:lvl>
    <w:lvl w:ilvl="5" w:tplc="C432686A">
      <w:numFmt w:val="decimal"/>
      <w:lvlText w:val=""/>
      <w:lvlJc w:val="left"/>
    </w:lvl>
    <w:lvl w:ilvl="6" w:tplc="1B84E308">
      <w:numFmt w:val="decimal"/>
      <w:lvlText w:val=""/>
      <w:lvlJc w:val="left"/>
    </w:lvl>
    <w:lvl w:ilvl="7" w:tplc="3F0ABF1A">
      <w:numFmt w:val="decimal"/>
      <w:lvlText w:val=""/>
      <w:lvlJc w:val="left"/>
    </w:lvl>
    <w:lvl w:ilvl="8" w:tplc="FAA40B8C">
      <w:numFmt w:val="decimal"/>
      <w:lvlText w:val=""/>
      <w:lvlJc w:val="left"/>
    </w:lvl>
  </w:abstractNum>
  <w:num w:numId="1" w16cid:durableId="1969238741">
    <w:abstractNumId w:val="8"/>
    <w:lvlOverride w:ilvl="0">
      <w:startOverride w:val="1"/>
    </w:lvlOverride>
  </w:num>
  <w:num w:numId="2" w16cid:durableId="179248783">
    <w:abstractNumId w:val="14"/>
    <w:lvlOverride w:ilvl="0">
      <w:startOverride w:val="1"/>
    </w:lvlOverride>
  </w:num>
  <w:num w:numId="3" w16cid:durableId="1186094044">
    <w:abstractNumId w:val="0"/>
    <w:lvlOverride w:ilvl="0">
      <w:startOverride w:val="1"/>
    </w:lvlOverride>
  </w:num>
  <w:num w:numId="4" w16cid:durableId="725182364">
    <w:abstractNumId w:val="3"/>
  </w:num>
  <w:num w:numId="5" w16cid:durableId="1392118715">
    <w:abstractNumId w:val="0"/>
  </w:num>
  <w:num w:numId="6" w16cid:durableId="1918128739">
    <w:abstractNumId w:val="1"/>
  </w:num>
  <w:num w:numId="7" w16cid:durableId="1747997904">
    <w:abstractNumId w:val="7"/>
  </w:num>
  <w:num w:numId="8" w16cid:durableId="1488939581">
    <w:abstractNumId w:val="11"/>
  </w:num>
  <w:num w:numId="9" w16cid:durableId="633175840">
    <w:abstractNumId w:val="6"/>
  </w:num>
  <w:num w:numId="10" w16cid:durableId="1858762823">
    <w:abstractNumId w:val="12"/>
  </w:num>
  <w:num w:numId="11" w16cid:durableId="1244802577">
    <w:abstractNumId w:val="13"/>
  </w:num>
  <w:num w:numId="12" w16cid:durableId="1991327879">
    <w:abstractNumId w:val="2"/>
  </w:num>
  <w:num w:numId="13" w16cid:durableId="1242913156">
    <w:abstractNumId w:val="4"/>
  </w:num>
  <w:num w:numId="14" w16cid:durableId="1703356679">
    <w:abstractNumId w:val="9"/>
  </w:num>
  <w:num w:numId="15" w16cid:durableId="1491749095">
    <w:abstractNumId w:val="5"/>
  </w:num>
  <w:num w:numId="16" w16cid:durableId="92209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792"/>
    <w:rsid w:val="00026D3A"/>
    <w:rsid w:val="000A15D4"/>
    <w:rsid w:val="001F3792"/>
    <w:rsid w:val="004E3081"/>
    <w:rsid w:val="004E4042"/>
    <w:rsid w:val="008E3310"/>
    <w:rsid w:val="009F2B01"/>
    <w:rsid w:val="00BB3385"/>
    <w:rsid w:val="00E05841"/>
    <w:rsid w:val="00E72403"/>
    <w:rsid w:val="00E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7C0D"/>
  <w15:docId w15:val="{78509528-A2A6-4917-B25A-772DD94E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17</Pages>
  <Words>3878</Words>
  <Characters>22109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(SP24-BCT-006) AMAIMA</cp:lastModifiedBy>
  <cp:revision>3</cp:revision>
  <dcterms:created xsi:type="dcterms:W3CDTF">2026-07-25T12:31:00Z</dcterms:created>
  <dcterms:modified xsi:type="dcterms:W3CDTF">2026-07-25T16:52:00Z</dcterms:modified>
</cp:coreProperties>
</file>