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717" w:rsidRPr="0052398F" w:rsidRDefault="007F7717" w:rsidP="007F7717">
      <w:pPr>
        <w:pBdr>
          <w:bottom w:val="single" w:sz="4" w:space="4" w:color="EAECEF"/>
        </w:pBdr>
        <w:shd w:val="clear" w:color="auto" w:fill="FFFFFF"/>
        <w:spacing w:before="100" w:beforeAutospacing="1"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Лабораторная работа №1 - Разработка концепции проекта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Название проекта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мои деньги? </w:t>
      </w:r>
      <w:r w:rsidR="00A16F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рекер финансов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</w:t>
      </w:r>
      <w:r w:rsidR="007F7717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писание сути проекта</w:t>
      </w: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Контроль и учет финансов. Трекер бюджета нужен в качестве обратной связи, который будет напоминать о нынешнем финансовом положении.</w:t>
      </w:r>
    </w:p>
    <w:p w:rsidR="007F7717" w:rsidRPr="0052398F" w:rsidRDefault="00316CB0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Цель: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7268A" w:rsidRPr="00F726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Проект направлен на разработку приложения для отслеживания</w:t>
      </w:r>
      <w:r w:rsidR="00F726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своих финансов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Аналитический обзор</w:t>
      </w:r>
      <w:r w:rsidR="00316CB0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316CB0" w:rsidRPr="0052398F" w:rsidRDefault="00316CB0" w:rsidP="00316CB0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Конкуренты и альтернативы:</w:t>
      </w:r>
    </w:p>
    <w:p w:rsidR="00316CB0" w:rsidRPr="0052398F" w:rsidRDefault="00316CB0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sectPr w:rsidR="00316CB0" w:rsidRPr="0052398F" w:rsidSect="002E7F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Monefy 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242278" cy="3987800"/>
            <wp:effectExtent l="19050" t="0" r="5622" b="0"/>
            <wp:docPr id="1" name="Рисунок 1" descr="Monefy - Handy personal finance management tool for Android and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efy - Handy personal finance management tool for Android and i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00" cy="399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70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Анализ финансов, Сбербанк.</w:t>
      </w: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596250" cy="3420534"/>
            <wp:effectExtent l="19050" t="0" r="3950" b="0"/>
            <wp:docPr id="10" name="Рисунок 10" descr="https://avatars.mds.yandex.net/get-zen_doc/1657335/pub_5d8f39985ba2b500adbc4584_5d8f3ee7c05c7100b1f89e40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zen_doc/1657335/pub_5d8f39985ba2b500adbc4584_5d8f3ee7c05c7100b1f89e40/scale_12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43" cy="342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B0" w:rsidRPr="0052398F" w:rsidRDefault="00316CB0" w:rsidP="00316CB0">
      <w:pPr>
        <w:pStyle w:val="a5"/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316CB0" w:rsidRPr="0052398F" w:rsidSect="00316CB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16CB0" w:rsidRPr="0052398F" w:rsidRDefault="00316CB0" w:rsidP="00316C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br w:type="page"/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Ежедневник</w:t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38342" cy="2192788"/>
            <wp:effectExtent l="19050" t="0" r="4958" b="0"/>
            <wp:docPr id="13" name="Рисунок 13" descr="Учет финансов в тетр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чет финансов в тетрад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79" cy="219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Excel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102013" cy="2314220"/>
            <wp:effectExtent l="19050" t="0" r="0" b="0"/>
            <wp:docPr id="18" name="Рисунок 18" descr="C:\Users\olymp\Downloads\Таблица-семейного-бюджета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lymp\Downloads\Таблица-семейного-бюджета.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30" cy="23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384" w:rsidRPr="0052398F" w:rsidRDefault="00577384" w:rsidP="00316CB0">
      <w:pPr>
        <w:pStyle w:val="a5"/>
        <w:numPr>
          <w:ilvl w:val="2"/>
          <w:numId w:val="1"/>
        </w:numPr>
        <w:shd w:val="clear" w:color="auto" w:fill="FFFFFF"/>
        <w:spacing w:before="60" w:after="100" w:afterAutospacing="1"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Cubux</w:t>
      </w:r>
    </w:p>
    <w:p w:rsidR="00577384" w:rsidRPr="0052398F" w:rsidRDefault="00577384" w:rsidP="00316CB0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2398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300347" cy="3242495"/>
            <wp:effectExtent l="19050" t="0" r="0" b="0"/>
            <wp:docPr id="19" name="Рисунок 19" descr="Бесплатный сервис онлайн-бухгалтерии Cubux | Блогохозяйка. Организуй это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есплатный сервис онлайн-бухгалтерии Cubux | Блогохозяйка. Организуй это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18" cy="32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17" w:rsidRPr="0052398F" w:rsidRDefault="0052398F" w:rsidP="0052398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Сводная 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 сравнения функциональных возможностей</w:t>
      </w:r>
      <w:r w:rsidR="00F82CB1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tbl>
      <w:tblPr>
        <w:tblStyle w:val="a8"/>
        <w:tblW w:w="8897" w:type="dxa"/>
        <w:jc w:val="center"/>
        <w:tblLayout w:type="fixed"/>
        <w:tblLook w:val="04A0"/>
      </w:tblPr>
      <w:tblGrid>
        <w:gridCol w:w="1573"/>
        <w:gridCol w:w="1370"/>
        <w:gridCol w:w="1357"/>
        <w:gridCol w:w="1202"/>
        <w:gridCol w:w="1134"/>
        <w:gridCol w:w="893"/>
        <w:gridCol w:w="1368"/>
      </w:tblGrid>
      <w:tr w:rsidR="00142565" w:rsidRPr="0052398F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Варианты сравнения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Monefy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Сбербанк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Ежедневник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Excel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val="en-US" w:eastAsia="ru-RU"/>
              </w:rPr>
              <w:t>Cubux</w:t>
            </w:r>
          </w:p>
        </w:tc>
        <w:tc>
          <w:tcPr>
            <w:tcW w:w="1368" w:type="dxa"/>
          </w:tcPr>
          <w:p w:rsidR="00142565" w:rsidRPr="00142565" w:rsidRDefault="00142565" w:rsidP="00142565">
            <w:pPr>
              <w:spacing w:before="60" w:after="100" w:afterAutospacing="1"/>
              <w:ind w:right="34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3"/>
                <w:szCs w:val="23"/>
                <w:lang w:eastAsia="ru-RU"/>
              </w:rPr>
              <w:t>Где мои деньги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Автоматическое занесение расходов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Разбиение по категориям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tabs>
                <w:tab w:val="left" w:pos="552"/>
                <w:tab w:val="center" w:pos="675"/>
              </w:tabs>
              <w:spacing w:before="60" w:after="100" w:afterAutospacing="1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ab/>
            </w: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Добавление своих категорий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224FEC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Визуализация по периоду времени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142565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142565" w:rsidRPr="00316CB0" w:rsidTr="005513A4">
        <w:trPr>
          <w:jc w:val="center"/>
        </w:trPr>
        <w:tc>
          <w:tcPr>
            <w:tcW w:w="157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2398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Показ текущего баланса</w:t>
            </w:r>
          </w:p>
        </w:tc>
        <w:tc>
          <w:tcPr>
            <w:tcW w:w="1370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57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202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1134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FF0000"/>
                <w:sz w:val="24"/>
                <w:szCs w:val="24"/>
                <w:lang w:eastAsia="ru-RU"/>
              </w:rPr>
              <w:t>✘</w:t>
            </w:r>
          </w:p>
        </w:tc>
        <w:tc>
          <w:tcPr>
            <w:tcW w:w="893" w:type="dxa"/>
          </w:tcPr>
          <w:p w:rsidR="00142565" w:rsidRPr="0052398F" w:rsidRDefault="00142565" w:rsidP="0052398F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  <w:tc>
          <w:tcPr>
            <w:tcW w:w="1368" w:type="dxa"/>
          </w:tcPr>
          <w:p w:rsidR="00142565" w:rsidRPr="0052398F" w:rsidRDefault="00142565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  <w:r w:rsidRPr="0052398F">
              <w:rPr>
                <w:rFonts w:ascii="MS Mincho" w:eastAsia="MS Mincho" w:hAnsi="MS Mincho" w:cs="MS Mincho" w:hint="eastAsia"/>
                <w:color w:val="00B050"/>
                <w:sz w:val="24"/>
                <w:szCs w:val="24"/>
                <w:lang w:eastAsia="ru-RU"/>
              </w:rPr>
              <w:t>✔</w:t>
            </w:r>
          </w:p>
        </w:tc>
      </w:tr>
      <w:tr w:rsidR="00905CD1" w:rsidRPr="00905CD1" w:rsidTr="005513A4">
        <w:trPr>
          <w:jc w:val="center"/>
        </w:trPr>
        <w:tc>
          <w:tcPr>
            <w:tcW w:w="1573" w:type="dxa"/>
          </w:tcPr>
          <w:p w:rsidR="00905CD1" w:rsidRPr="005E1C1E" w:rsidRDefault="00905CD1" w:rsidP="00905CD1">
            <w:pPr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E1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Платформа</w:t>
            </w:r>
          </w:p>
        </w:tc>
        <w:tc>
          <w:tcPr>
            <w:tcW w:w="1370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B05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</w:t>
            </w:r>
          </w:p>
        </w:tc>
        <w:tc>
          <w:tcPr>
            <w:tcW w:w="1357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Мобильное, десктопное</w:t>
            </w:r>
          </w:p>
        </w:tc>
        <w:tc>
          <w:tcPr>
            <w:tcW w:w="1202" w:type="dxa"/>
          </w:tcPr>
          <w:p w:rsidR="00905CD1" w:rsidRPr="002E1693" w:rsidRDefault="002E1693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  <w:t>Бумага</w:t>
            </w:r>
          </w:p>
        </w:tc>
        <w:tc>
          <w:tcPr>
            <w:tcW w:w="1134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FF000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Мобильное, десктопное, сайт</w:t>
            </w:r>
          </w:p>
        </w:tc>
        <w:tc>
          <w:tcPr>
            <w:tcW w:w="893" w:type="dxa"/>
          </w:tcPr>
          <w:p w:rsidR="00905CD1" w:rsidRPr="00905CD1" w:rsidRDefault="00905CD1" w:rsidP="0052398F">
            <w:pPr>
              <w:spacing w:before="60" w:after="100" w:afterAutospacing="1"/>
              <w:jc w:val="center"/>
              <w:rPr>
                <w:rFonts w:ascii="Times New Roman" w:eastAsia="MS Mincho" w:hAnsi="Times New Roman" w:cs="Times New Roman"/>
                <w:color w:val="00B050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Десктопное, сайт</w:t>
            </w:r>
          </w:p>
        </w:tc>
        <w:tc>
          <w:tcPr>
            <w:tcW w:w="1368" w:type="dxa"/>
          </w:tcPr>
          <w:p w:rsidR="00905CD1" w:rsidRPr="00905CD1" w:rsidRDefault="00905CD1" w:rsidP="00142565">
            <w:pPr>
              <w:spacing w:before="60" w:after="100" w:afterAutospacing="1"/>
              <w:ind w:right="176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905CD1">
              <w:rPr>
                <w:rFonts w:ascii="Times New Roman" w:eastAsia="MS Mincho" w:hAnsi="Times New Roman" w:cs="Times New Roman"/>
                <w:color w:val="000000" w:themeColor="text1"/>
                <w:sz w:val="23"/>
                <w:szCs w:val="23"/>
                <w:lang w:eastAsia="ru-RU"/>
              </w:rPr>
              <w:t>Десктопное</w:t>
            </w:r>
          </w:p>
        </w:tc>
      </w:tr>
    </w:tbl>
    <w:p w:rsidR="00B51DB7" w:rsidRPr="00905CD1" w:rsidRDefault="00B51DB7" w:rsidP="0057738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F7717" w:rsidRPr="0052398F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Результаты проекта</w:t>
      </w:r>
      <w:r w:rsidR="0052398F"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7F7717" w:rsidRPr="0052398F" w:rsidRDefault="004C56AC" w:rsidP="007F7717">
      <w:pPr>
        <w:numPr>
          <w:ilvl w:val="1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реализовано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виде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десктопно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приложени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</w:p>
    <w:p w:rsidR="007F7717" w:rsidRPr="00B51DB7" w:rsidRDefault="0052398F" w:rsidP="007F77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лючевы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характеристик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/свойств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7F7717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продукта</w:t>
      </w:r>
      <w:r w:rsidR="004C56AC"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1DB7" w:rsidRDefault="00B51DB7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D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Добавление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расходов и доходов. (Пользователь может внести информацию о своих финансах.)</w:t>
      </w:r>
    </w:p>
    <w:p w:rsidR="00B51DB7" w:rsidRDefault="00B51DB7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добавления индивидуальных категорий. (Пользователю доступны основные категории, помимо этого он может добавить специфичную категорию, которой нет.)</w:t>
      </w:r>
    </w:p>
    <w:p w:rsidR="00B51DB7" w:rsidRDefault="00905CD1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просмотра текущего баланса. (Приложение показывает сколько денег осталось у пользователя, в зависимости от количества доходов и расходов.)</w:t>
      </w:r>
    </w:p>
    <w:p w:rsidR="00905CD1" w:rsidRDefault="005E1C1E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учета по определенному периоду времени. (Отображение по дням, неделям, месяцу, году.)</w:t>
      </w:r>
    </w:p>
    <w:p w:rsidR="005E1C1E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Визуализация. (Построение графиков для наглядного представления расходов и доходов.)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Русский язык. (Приложение доступно на русском языке.)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разбиения бюджета на отдельные счета.</w:t>
      </w:r>
    </w:p>
    <w:p w:rsidR="002E1693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Создание учетной записи. (Пользователь может создать учетную запись для сохранения данных.)</w:t>
      </w:r>
    </w:p>
    <w:p w:rsidR="002E1693" w:rsidRPr="0052398F" w:rsidRDefault="002E1693" w:rsidP="00B51DB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 использования приложения без учетной записи.</w:t>
      </w:r>
    </w:p>
    <w:p w:rsidR="007F7717" w:rsidRDefault="006077EB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39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Задачи проекта</w:t>
      </w:r>
      <w:r w:rsidRPr="005239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Спроектировать дизайн приложения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Создать макет приложения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Реализовать подключение к базам данных</w:t>
      </w:r>
    </w:p>
    <w:p w:rsid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Разработка и реализация основных функций</w:t>
      </w:r>
    </w:p>
    <w:p w:rsidR="00F7268A" w:rsidRPr="00F7268A" w:rsidRDefault="00F7268A" w:rsidP="00F7268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Тестирование готового продукта</w:t>
      </w:r>
    </w:p>
    <w:p w:rsidR="007F7717" w:rsidRPr="00803C72" w:rsidRDefault="007F7717" w:rsidP="007F77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Допущения и ограничения</w:t>
      </w:r>
      <w:r w:rsidR="00803C7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:</w:t>
      </w:r>
    </w:p>
    <w:p w:rsidR="00B93AD0" w:rsidRPr="0052398F" w:rsidRDefault="00B93AD0" w:rsidP="00B93A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Подсчёт только в рублях,</w:t>
      </w:r>
      <w:r w:rsidRPr="00B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перевода в другие валюты;</w:t>
      </w:r>
    </w:p>
    <w:p w:rsidR="00803C72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Категории ограничены общими (еда, одежда, гигиена и тд.);</w:t>
      </w:r>
    </w:p>
    <w:p w:rsidR="00B93AD0" w:rsidRDefault="00B93AD0" w:rsidP="00803C7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Неограниченный ввод расходов;</w:t>
      </w:r>
    </w:p>
    <w:p w:rsidR="007F7717" w:rsidRPr="00302ED0" w:rsidRDefault="00B93AD0" w:rsidP="00302ED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 разбиения на периоды времени.</w:t>
      </w:r>
    </w:p>
    <w:sectPr w:rsidR="007F7717" w:rsidRPr="00302ED0" w:rsidSect="00316CB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64D6"/>
    <w:multiLevelType w:val="hybridMultilevel"/>
    <w:tmpl w:val="85A81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E5044C"/>
    <w:multiLevelType w:val="multilevel"/>
    <w:tmpl w:val="ABF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E64CD"/>
    <w:multiLevelType w:val="multilevel"/>
    <w:tmpl w:val="A75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characterSpacingControl w:val="doNotCompress"/>
  <w:compat/>
  <w:rsids>
    <w:rsidRoot w:val="007F7717"/>
    <w:rsid w:val="0001517D"/>
    <w:rsid w:val="00142565"/>
    <w:rsid w:val="00224FEC"/>
    <w:rsid w:val="002E1693"/>
    <w:rsid w:val="002E7F4B"/>
    <w:rsid w:val="00302ED0"/>
    <w:rsid w:val="00316CB0"/>
    <w:rsid w:val="004C56AC"/>
    <w:rsid w:val="0052398F"/>
    <w:rsid w:val="005513A4"/>
    <w:rsid w:val="00577384"/>
    <w:rsid w:val="005B48D3"/>
    <w:rsid w:val="005E1C1E"/>
    <w:rsid w:val="006077EB"/>
    <w:rsid w:val="006E3F44"/>
    <w:rsid w:val="00765E16"/>
    <w:rsid w:val="007F7717"/>
    <w:rsid w:val="00803C72"/>
    <w:rsid w:val="008B7583"/>
    <w:rsid w:val="00905CD1"/>
    <w:rsid w:val="00A16FFE"/>
    <w:rsid w:val="00B51DB7"/>
    <w:rsid w:val="00B93AD0"/>
    <w:rsid w:val="00CA6DD4"/>
    <w:rsid w:val="00CF2560"/>
    <w:rsid w:val="00E10D41"/>
    <w:rsid w:val="00E62909"/>
    <w:rsid w:val="00F7268A"/>
    <w:rsid w:val="00F8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4B"/>
  </w:style>
  <w:style w:type="paragraph" w:styleId="1">
    <w:name w:val="heading 1"/>
    <w:basedOn w:val="a"/>
    <w:link w:val="10"/>
    <w:uiPriority w:val="9"/>
    <w:qFormat/>
    <w:rsid w:val="007F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7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F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7717"/>
    <w:rPr>
      <w:b/>
      <w:bCs/>
    </w:rPr>
  </w:style>
  <w:style w:type="paragraph" w:styleId="a5">
    <w:name w:val="List Paragraph"/>
    <w:basedOn w:val="a"/>
    <w:uiPriority w:val="34"/>
    <w:qFormat/>
    <w:rsid w:val="0057738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7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38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773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9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8</cp:revision>
  <dcterms:created xsi:type="dcterms:W3CDTF">2020-09-09T06:36:00Z</dcterms:created>
  <dcterms:modified xsi:type="dcterms:W3CDTF">2020-10-28T07:29:00Z</dcterms:modified>
</cp:coreProperties>
</file>