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967984" w14:textId="77777777" w:rsidR="00FC3C30" w:rsidRPr="00FC3C30" w:rsidRDefault="00FC3C30" w:rsidP="00FC3C30">
      <w:pPr>
        <w:spacing w:after="0" w:line="240" w:lineRule="auto"/>
        <w:jc w:val="center"/>
        <w:rPr>
          <w:rFonts w:ascii="Times New Roman" w:eastAsia="Times New Roman" w:hAnsi="Times New Roman" w:cs="Times New Roman"/>
          <w:iCs w:val="0"/>
          <w:sz w:val="44"/>
          <w:szCs w:val="44"/>
        </w:rPr>
      </w:pPr>
      <w:r w:rsidRPr="00FC3C30">
        <w:rPr>
          <w:rFonts w:ascii="Times New Roman" w:eastAsia="Times New Roman" w:hAnsi="Times New Roman" w:cs="Times New Roman"/>
          <w:iCs w:val="0"/>
          <w:color w:val="000000"/>
          <w:sz w:val="44"/>
          <w:szCs w:val="44"/>
        </w:rPr>
        <w:t>Cybersecurity Incident Report</w:t>
      </w:r>
    </w:p>
    <w:p w14:paraId="2C13165F" w14:textId="1EC0A3C2" w:rsidR="005C623A" w:rsidRPr="00FC3C30" w:rsidRDefault="005C623A" w:rsidP="00FC3C30">
      <w:pPr>
        <w:jc w:val="center"/>
        <w:rPr>
          <w:rFonts w:ascii="Times New Roman" w:hAnsi="Times New Roman" w:cs="Times New Roman"/>
        </w:rPr>
      </w:pPr>
    </w:p>
    <w:p w14:paraId="2B059729" w14:textId="77777777" w:rsidR="00FC3C30" w:rsidRPr="00FC3C30" w:rsidRDefault="00FC3C30" w:rsidP="00FC3C30">
      <w:pPr>
        <w:spacing w:before="100" w:beforeAutospacing="1" w:after="100" w:afterAutospacing="1" w:line="240" w:lineRule="auto"/>
        <w:rPr>
          <w:rFonts w:ascii="Times New Roman" w:eastAsia="Times New Roman" w:hAnsi="Times New Roman" w:cs="Times New Roman"/>
          <w:iCs w:val="0"/>
          <w:sz w:val="36"/>
          <w:szCs w:val="36"/>
        </w:rPr>
      </w:pPr>
      <w:r w:rsidRPr="00FC3C30">
        <w:rPr>
          <w:rFonts w:ascii="Times New Roman" w:eastAsia="Times New Roman" w:hAnsi="Times New Roman" w:cs="Times New Roman"/>
          <w:b/>
          <w:bCs/>
          <w:iCs w:val="0"/>
          <w:sz w:val="36"/>
          <w:szCs w:val="36"/>
        </w:rPr>
        <w:t>Identify the type of attack</w:t>
      </w:r>
    </w:p>
    <w:p w14:paraId="1084BC11" w14:textId="77777777" w:rsidR="00FC3C30" w:rsidRPr="00FC3C30" w:rsidRDefault="00FC3C30" w:rsidP="00FC3C30">
      <w:pPr>
        <w:spacing w:before="100" w:beforeAutospacing="1" w:after="100" w:afterAutospacing="1" w:line="240" w:lineRule="auto"/>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 xml:space="preserve">One potential explanation for the website's connection timeout error message is a SYN flood Denial of Service attack. The logs show that beginning at packet 52, a single IP address — 203.0.113.0 — sends a continuous stream of TCP SYN packets to the web server at 192.0.2.1 on port 443 without ever completing the three-way handshake. The server becomes overwhelmed by the volume of half-open connections and loses the ability to process legitimate traffic. This event is a type of </w:t>
      </w:r>
      <w:proofErr w:type="spellStart"/>
      <w:r w:rsidRPr="00FC3C30">
        <w:rPr>
          <w:rFonts w:ascii="Times New Roman" w:eastAsia="Times New Roman" w:hAnsi="Times New Roman" w:cs="Times New Roman"/>
          <w:iCs w:val="0"/>
          <w:sz w:val="28"/>
          <w:szCs w:val="28"/>
        </w:rPr>
        <w:t>DoS</w:t>
      </w:r>
      <w:proofErr w:type="spellEnd"/>
      <w:r w:rsidRPr="00FC3C30">
        <w:rPr>
          <w:rFonts w:ascii="Times New Roman" w:eastAsia="Times New Roman" w:hAnsi="Times New Roman" w:cs="Times New Roman"/>
          <w:iCs w:val="0"/>
          <w:sz w:val="28"/>
          <w:szCs w:val="28"/>
        </w:rPr>
        <w:t xml:space="preserve"> attack called SYN flooding.</w:t>
      </w:r>
    </w:p>
    <w:p w14:paraId="676FBFD0" w14:textId="77777777" w:rsidR="00FC3C30" w:rsidRPr="00FC3C30" w:rsidRDefault="00FC3C30" w:rsidP="00FC3C30">
      <w:pPr>
        <w:spacing w:before="100" w:beforeAutospacing="1" w:after="100" w:afterAutospacing="1" w:line="240" w:lineRule="auto"/>
        <w:rPr>
          <w:rFonts w:ascii="Times New Roman" w:eastAsia="Times New Roman" w:hAnsi="Times New Roman" w:cs="Times New Roman"/>
          <w:iCs w:val="0"/>
          <w:sz w:val="36"/>
          <w:szCs w:val="36"/>
        </w:rPr>
      </w:pPr>
      <w:r w:rsidRPr="00FC3C30">
        <w:rPr>
          <w:rFonts w:ascii="Times New Roman" w:eastAsia="Times New Roman" w:hAnsi="Times New Roman" w:cs="Times New Roman"/>
          <w:b/>
          <w:bCs/>
          <w:iCs w:val="0"/>
          <w:sz w:val="36"/>
          <w:szCs w:val="36"/>
        </w:rPr>
        <w:t>Explain how the attack is causing the website to malfunction</w:t>
      </w:r>
    </w:p>
    <w:p w14:paraId="451E7F2E" w14:textId="77777777" w:rsidR="00FC3C30" w:rsidRPr="00FC3C30" w:rsidRDefault="00FC3C30" w:rsidP="00FC3C30">
      <w:pPr>
        <w:spacing w:before="100" w:beforeAutospacing="1" w:after="100" w:afterAutospacing="1" w:line="240" w:lineRule="auto"/>
        <w:jc w:val="both"/>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When website visitors try to establish a connection with the web server, a three-way handshake occurs using the TCP protocol:</w:t>
      </w:r>
    </w:p>
    <w:p w14:paraId="3E01E1C6" w14:textId="77777777" w:rsidR="00FC3C30" w:rsidRPr="00FC3C30" w:rsidRDefault="00FC3C30" w:rsidP="00FC3C30">
      <w:pPr>
        <w:numPr>
          <w:ilvl w:val="0"/>
          <w:numId w:val="2"/>
        </w:numPr>
        <w:spacing w:before="100" w:beforeAutospacing="1" w:after="100" w:afterAutospacing="1" w:line="240" w:lineRule="auto"/>
        <w:jc w:val="both"/>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The client sends a SYN packet to the server requesting a connection. The server reserves resources in anticipation of completing the handshake.</w:t>
      </w:r>
    </w:p>
    <w:p w14:paraId="693F4F81" w14:textId="49A4477E" w:rsidR="00FC3C30" w:rsidRPr="00FC3C30" w:rsidRDefault="00FC3C30" w:rsidP="00FC3C30">
      <w:pPr>
        <w:numPr>
          <w:ilvl w:val="0"/>
          <w:numId w:val="2"/>
        </w:numPr>
        <w:spacing w:before="100" w:beforeAutospacing="1" w:after="100" w:afterAutospacing="1" w:line="240" w:lineRule="auto"/>
        <w:jc w:val="both"/>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The server responds with a SYN-ACK packet accepting the connection request and signaling it is ready to proceed.</w:t>
      </w:r>
    </w:p>
    <w:p w14:paraId="3CD9FB41" w14:textId="416137BE" w:rsidR="00FC3C30" w:rsidRPr="00FC3C30" w:rsidRDefault="00FC3C30" w:rsidP="00FC3C30">
      <w:pPr>
        <w:numPr>
          <w:ilvl w:val="0"/>
          <w:numId w:val="2"/>
        </w:numPr>
        <w:spacing w:before="100" w:beforeAutospacing="1" w:after="100" w:afterAutospacing="1" w:line="240" w:lineRule="auto"/>
        <w:jc w:val="both"/>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The client sends a final ACK packet completing the handshake. The connection is fully established, and data transfer begins.</w:t>
      </w:r>
    </w:p>
    <w:p w14:paraId="1188BBF7" w14:textId="4886C9EC" w:rsidR="00FC3C30" w:rsidRPr="00FC3C30" w:rsidRDefault="00FC3C30" w:rsidP="00FC3C30">
      <w:pPr>
        <w:spacing w:before="100" w:beforeAutospacing="1" w:after="100" w:afterAutospacing="1" w:line="240" w:lineRule="auto"/>
        <w:jc w:val="both"/>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When a malicious actor sends a large number of SYN packets all at once, the server reserves resources for each incoming request, waiting for ACK packets that never arrive. These incomplete half-open connections accumulate until the server's connection table is entirely full. With no resources remaining, the server cannot accept or process new legitimate connection requests.</w:t>
      </w:r>
    </w:p>
    <w:p w14:paraId="459FB3EB" w14:textId="1AC61943" w:rsidR="00FC3C30" w:rsidRPr="00FC3C30" w:rsidRDefault="00FC3C30" w:rsidP="00FC3C30">
      <w:pPr>
        <w:spacing w:before="100" w:beforeAutospacing="1" w:after="100" w:afterAutospacing="1" w:line="240" w:lineRule="auto"/>
        <w:jc w:val="both"/>
        <w:rPr>
          <w:rFonts w:ascii="Times New Roman" w:eastAsia="Times New Roman" w:hAnsi="Times New Roman" w:cs="Times New Roman"/>
          <w:iCs w:val="0"/>
          <w:sz w:val="28"/>
          <w:szCs w:val="28"/>
        </w:rPr>
      </w:pPr>
      <w:r w:rsidRPr="00FC3C30">
        <w:rPr>
          <w:rFonts w:ascii="Times New Roman" w:eastAsia="Times New Roman" w:hAnsi="Times New Roman" w:cs="Times New Roman"/>
          <w:iCs w:val="0"/>
          <w:sz w:val="28"/>
          <w:szCs w:val="28"/>
        </w:rPr>
        <w:t>The logs show this pattern clearly. Early packets show legitimate users completing full handshakes and receiving successful HTTP 200 responses. As the SYN flood from 203.0.113.0 intensifies from packet 52 onwards, the server begins returning RST/ACK resets to legitimate users and by packet 77 is returning a 504 Gateway Timeout. From packet 84 onwards, the log is dominated entirely by SYN packets from the attacker with no successful legitimate connections observed. The server had reached full saturation.</w:t>
      </w:r>
      <w:bookmarkStart w:id="0" w:name="_GoBack"/>
      <w:bookmarkEnd w:id="0"/>
    </w:p>
    <w:p w14:paraId="5F57050B" w14:textId="77777777" w:rsidR="00FC3C30" w:rsidRDefault="00FC3C30" w:rsidP="00FC3C30">
      <w:pPr>
        <w:jc w:val="both"/>
      </w:pPr>
    </w:p>
    <w:sectPr w:rsidR="00FC3C30" w:rsidSect="00D92BA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80517"/>
    <w:multiLevelType w:val="multilevel"/>
    <w:tmpl w:val="E7AE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911088"/>
    <w:multiLevelType w:val="hybridMultilevel"/>
    <w:tmpl w:val="F11E9E02"/>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0"/>
    <w:rsid w:val="000E6474"/>
    <w:rsid w:val="005C623A"/>
    <w:rsid w:val="00D92BA9"/>
    <w:rsid w:val="00FC3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21F5DD"/>
  <w15:chartTrackingRefBased/>
  <w15:docId w15:val="{87D08E20-906E-A146-AD5E-61A461EE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6474"/>
    <w:rPr>
      <w:iCs/>
      <w:sz w:val="21"/>
      <w:szCs w:val="21"/>
    </w:rPr>
  </w:style>
  <w:style w:type="paragraph" w:styleId="Heading1">
    <w:name w:val="heading 1"/>
    <w:basedOn w:val="Normal"/>
    <w:next w:val="Normal"/>
    <w:link w:val="Heading1Char"/>
    <w:uiPriority w:val="9"/>
    <w:qFormat/>
    <w:rsid w:val="000E6474"/>
    <w:pPr>
      <w:pBdr>
        <w:top w:val="single" w:sz="12" w:space="1" w:color="ED7D31" w:themeColor="accent2"/>
        <w:left w:val="single" w:sz="12" w:space="4" w:color="ED7D31" w:themeColor="accent2"/>
        <w:bottom w:val="single" w:sz="12" w:space="1" w:color="ED7D31" w:themeColor="accent2"/>
        <w:right w:val="single" w:sz="12" w:space="4" w:color="ED7D31" w:themeColor="accent2"/>
      </w:pBdr>
      <w:shd w:val="clear" w:color="auto" w:fill="4472C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semiHidden/>
    <w:unhideWhenUsed/>
    <w:qFormat/>
    <w:rsid w:val="000E6474"/>
    <w:pPr>
      <w:spacing w:before="200" w:after="60" w:line="240" w:lineRule="auto"/>
      <w:contextualSpacing/>
      <w:outlineLvl w:val="1"/>
    </w:pPr>
    <w:rPr>
      <w:rFonts w:asciiTheme="majorHAnsi" w:eastAsiaTheme="majorEastAsia" w:hAnsiTheme="majorHAnsi" w:cstheme="majorBidi"/>
      <w:b/>
      <w:b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0E6474"/>
    <w:pPr>
      <w:spacing w:before="200" w:after="100" w:line="240" w:lineRule="auto"/>
      <w:contextualSpacing/>
      <w:outlineLvl w:val="2"/>
    </w:pPr>
    <w:rPr>
      <w:rFonts w:asciiTheme="majorHAnsi" w:eastAsiaTheme="majorEastAsia" w:hAnsiTheme="majorHAnsi" w:cstheme="majorBidi"/>
      <w:b/>
      <w:bCs/>
      <w:smallCaps/>
      <w:color w:val="C45911" w:themeColor="accent2" w:themeShade="BF"/>
      <w:spacing w:val="24"/>
      <w:sz w:val="28"/>
      <w:szCs w:val="22"/>
    </w:rPr>
  </w:style>
  <w:style w:type="paragraph" w:styleId="Heading4">
    <w:name w:val="heading 4"/>
    <w:basedOn w:val="Normal"/>
    <w:next w:val="Normal"/>
    <w:link w:val="Heading4Char"/>
    <w:uiPriority w:val="9"/>
    <w:semiHidden/>
    <w:unhideWhenUsed/>
    <w:qFormat/>
    <w:rsid w:val="000E6474"/>
    <w:pPr>
      <w:spacing w:before="200" w:after="100" w:line="240" w:lineRule="auto"/>
      <w:contextualSpacing/>
      <w:outlineLvl w:val="3"/>
    </w:pPr>
    <w:rPr>
      <w:rFonts w:asciiTheme="majorHAnsi" w:eastAsiaTheme="majorEastAsia" w:hAnsiTheme="majorHAnsi" w:cstheme="majorBidi"/>
      <w:b/>
      <w:bCs/>
      <w:color w:val="2F5496" w:themeColor="accent1" w:themeShade="BF"/>
      <w:sz w:val="24"/>
      <w:szCs w:val="22"/>
    </w:rPr>
  </w:style>
  <w:style w:type="paragraph" w:styleId="Heading5">
    <w:name w:val="heading 5"/>
    <w:basedOn w:val="Normal"/>
    <w:next w:val="Normal"/>
    <w:link w:val="Heading5Char"/>
    <w:uiPriority w:val="9"/>
    <w:semiHidden/>
    <w:unhideWhenUsed/>
    <w:qFormat/>
    <w:rsid w:val="000E6474"/>
    <w:pPr>
      <w:spacing w:before="200" w:after="100" w:line="240" w:lineRule="auto"/>
      <w:contextualSpacing/>
      <w:outlineLvl w:val="4"/>
    </w:pPr>
    <w:rPr>
      <w:rFonts w:asciiTheme="majorHAnsi" w:eastAsiaTheme="majorEastAsia" w:hAnsiTheme="majorHAnsi" w:cstheme="majorBidi"/>
      <w:bCs/>
      <w:caps/>
      <w:color w:val="C45911" w:themeColor="accent2" w:themeShade="BF"/>
      <w:sz w:val="22"/>
      <w:szCs w:val="22"/>
    </w:rPr>
  </w:style>
  <w:style w:type="paragraph" w:styleId="Heading6">
    <w:name w:val="heading 6"/>
    <w:basedOn w:val="Normal"/>
    <w:next w:val="Normal"/>
    <w:link w:val="Heading6Char"/>
    <w:uiPriority w:val="9"/>
    <w:semiHidden/>
    <w:unhideWhenUsed/>
    <w:qFormat/>
    <w:rsid w:val="000E6474"/>
    <w:pPr>
      <w:spacing w:before="200" w:after="100" w:line="240" w:lineRule="auto"/>
      <w:contextualSpacing/>
      <w:outlineLvl w:val="5"/>
    </w:pPr>
    <w:rPr>
      <w:rFonts w:asciiTheme="majorHAnsi" w:eastAsiaTheme="majorEastAsia" w:hAnsiTheme="majorHAnsi" w:cstheme="majorBidi"/>
      <w:color w:val="2F5496" w:themeColor="accent1" w:themeShade="BF"/>
      <w:sz w:val="22"/>
      <w:szCs w:val="22"/>
    </w:rPr>
  </w:style>
  <w:style w:type="paragraph" w:styleId="Heading7">
    <w:name w:val="heading 7"/>
    <w:basedOn w:val="Normal"/>
    <w:next w:val="Normal"/>
    <w:link w:val="Heading7Char"/>
    <w:uiPriority w:val="9"/>
    <w:semiHidden/>
    <w:unhideWhenUsed/>
    <w:qFormat/>
    <w:rsid w:val="000E6474"/>
    <w:pP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0E6474"/>
    <w:pPr>
      <w:spacing w:before="200" w:after="100" w:line="240" w:lineRule="auto"/>
      <w:contextualSpacing/>
      <w:outlineLvl w:val="7"/>
    </w:pPr>
    <w:rPr>
      <w:rFonts w:asciiTheme="majorHAnsi" w:eastAsiaTheme="majorEastAsia" w:hAnsiTheme="majorHAnsi" w:cstheme="majorBidi"/>
      <w:color w:val="4472C4" w:themeColor="accent1"/>
      <w:sz w:val="22"/>
      <w:szCs w:val="22"/>
    </w:rPr>
  </w:style>
  <w:style w:type="paragraph" w:styleId="Heading9">
    <w:name w:val="heading 9"/>
    <w:basedOn w:val="Normal"/>
    <w:next w:val="Normal"/>
    <w:link w:val="Heading9Char"/>
    <w:uiPriority w:val="9"/>
    <w:semiHidden/>
    <w:unhideWhenUsed/>
    <w:qFormat/>
    <w:rsid w:val="000E6474"/>
    <w:p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74"/>
    <w:rPr>
      <w:rFonts w:asciiTheme="majorHAnsi" w:hAnsiTheme="majorHAnsi"/>
      <w:iCs/>
      <w:color w:val="FFFFFF"/>
      <w:sz w:val="28"/>
      <w:szCs w:val="38"/>
      <w:shd w:val="clear" w:color="auto" w:fill="4472C4" w:themeFill="accent1"/>
    </w:rPr>
  </w:style>
  <w:style w:type="character" w:customStyle="1" w:styleId="Heading2Char">
    <w:name w:val="Heading 2 Char"/>
    <w:basedOn w:val="DefaultParagraphFont"/>
    <w:link w:val="Heading2"/>
    <w:uiPriority w:val="9"/>
    <w:semiHidden/>
    <w:rsid w:val="000E6474"/>
    <w:rPr>
      <w:rFonts w:asciiTheme="majorHAnsi" w:eastAsiaTheme="majorEastAsia" w:hAnsiTheme="majorHAnsi" w:cstheme="majorBidi"/>
      <w:b/>
      <w:bCs/>
      <w:i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0E6474"/>
    <w:rPr>
      <w:rFonts w:asciiTheme="majorHAnsi" w:eastAsiaTheme="majorEastAsia" w:hAnsiTheme="majorHAnsi" w:cstheme="majorBidi"/>
      <w:b/>
      <w:bCs/>
      <w:iCs/>
      <w:smallCaps/>
      <w:color w:val="C45911" w:themeColor="accent2" w:themeShade="BF"/>
      <w:spacing w:val="24"/>
      <w:sz w:val="28"/>
    </w:rPr>
  </w:style>
  <w:style w:type="character" w:customStyle="1" w:styleId="Heading4Char">
    <w:name w:val="Heading 4 Char"/>
    <w:basedOn w:val="DefaultParagraphFont"/>
    <w:link w:val="Heading4"/>
    <w:uiPriority w:val="9"/>
    <w:semiHidden/>
    <w:rsid w:val="000E6474"/>
    <w:rPr>
      <w:rFonts w:asciiTheme="majorHAnsi" w:eastAsiaTheme="majorEastAsia" w:hAnsiTheme="majorHAnsi" w:cstheme="majorBidi"/>
      <w:b/>
      <w:bCs/>
      <w:iCs/>
      <w:color w:val="2F5496" w:themeColor="accent1" w:themeShade="BF"/>
      <w:sz w:val="24"/>
    </w:rPr>
  </w:style>
  <w:style w:type="character" w:customStyle="1" w:styleId="Heading5Char">
    <w:name w:val="Heading 5 Char"/>
    <w:basedOn w:val="DefaultParagraphFont"/>
    <w:link w:val="Heading5"/>
    <w:uiPriority w:val="9"/>
    <w:semiHidden/>
    <w:rsid w:val="000E6474"/>
    <w:rPr>
      <w:rFonts w:asciiTheme="majorHAnsi" w:eastAsiaTheme="majorEastAsia" w:hAnsiTheme="majorHAnsi" w:cstheme="majorBidi"/>
      <w:bCs/>
      <w:iCs/>
      <w:caps/>
      <w:color w:val="C45911" w:themeColor="accent2" w:themeShade="BF"/>
    </w:rPr>
  </w:style>
  <w:style w:type="character" w:customStyle="1" w:styleId="Heading6Char">
    <w:name w:val="Heading 6 Char"/>
    <w:basedOn w:val="DefaultParagraphFont"/>
    <w:link w:val="Heading6"/>
    <w:uiPriority w:val="9"/>
    <w:semiHidden/>
    <w:rsid w:val="000E6474"/>
    <w:rPr>
      <w:rFonts w:asciiTheme="majorHAnsi" w:eastAsiaTheme="majorEastAsia" w:hAnsiTheme="majorHAnsi" w:cstheme="majorBidi"/>
      <w:iCs/>
      <w:color w:val="2F5496" w:themeColor="accent1" w:themeShade="BF"/>
    </w:rPr>
  </w:style>
  <w:style w:type="character" w:customStyle="1" w:styleId="Heading7Char">
    <w:name w:val="Heading 7 Char"/>
    <w:basedOn w:val="DefaultParagraphFont"/>
    <w:link w:val="Heading7"/>
    <w:uiPriority w:val="9"/>
    <w:semiHidden/>
    <w:rsid w:val="000E6474"/>
    <w:rPr>
      <w:rFonts w:asciiTheme="majorHAnsi" w:eastAsiaTheme="majorEastAsia" w:hAnsiTheme="majorHAnsi" w:cstheme="majorBidi"/>
      <w:iCs/>
      <w:color w:val="C45911" w:themeColor="accent2" w:themeShade="BF"/>
    </w:rPr>
  </w:style>
  <w:style w:type="character" w:customStyle="1" w:styleId="Heading8Char">
    <w:name w:val="Heading 8 Char"/>
    <w:basedOn w:val="DefaultParagraphFont"/>
    <w:link w:val="Heading8"/>
    <w:uiPriority w:val="9"/>
    <w:semiHidden/>
    <w:rsid w:val="000E6474"/>
    <w:rPr>
      <w:rFonts w:asciiTheme="majorHAnsi" w:eastAsiaTheme="majorEastAsia" w:hAnsiTheme="majorHAnsi" w:cstheme="majorBidi"/>
      <w:iCs/>
      <w:color w:val="4472C4" w:themeColor="accent1"/>
    </w:rPr>
  </w:style>
  <w:style w:type="character" w:customStyle="1" w:styleId="Heading9Char">
    <w:name w:val="Heading 9 Char"/>
    <w:basedOn w:val="DefaultParagraphFont"/>
    <w:link w:val="Heading9"/>
    <w:uiPriority w:val="9"/>
    <w:semiHidden/>
    <w:rsid w:val="000E6474"/>
    <w:rPr>
      <w:rFonts w:asciiTheme="majorHAnsi" w:eastAsiaTheme="majorEastAsia" w:hAnsiTheme="majorHAnsi" w:cstheme="majorBidi"/>
      <w:iCs/>
      <w:smallCaps/>
      <w:color w:val="ED7D31" w:themeColor="accent2"/>
      <w:sz w:val="20"/>
      <w:szCs w:val="21"/>
    </w:rPr>
  </w:style>
  <w:style w:type="paragraph" w:styleId="Caption">
    <w:name w:val="caption"/>
    <w:basedOn w:val="Normal"/>
    <w:next w:val="Normal"/>
    <w:uiPriority w:val="35"/>
    <w:semiHidden/>
    <w:unhideWhenUsed/>
    <w:qFormat/>
    <w:rsid w:val="000E6474"/>
    <w:rPr>
      <w:b/>
      <w:bCs/>
      <w:color w:val="C45911" w:themeColor="accent2" w:themeShade="BF"/>
      <w:sz w:val="18"/>
      <w:szCs w:val="18"/>
    </w:rPr>
  </w:style>
  <w:style w:type="paragraph" w:styleId="Title">
    <w:name w:val="Title"/>
    <w:basedOn w:val="Normal"/>
    <w:next w:val="Normal"/>
    <w:link w:val="TitleChar"/>
    <w:uiPriority w:val="10"/>
    <w:qFormat/>
    <w:rsid w:val="000E6474"/>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0E6474"/>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0E6474"/>
    <w:pPr>
      <w:spacing w:before="200" w:after="360" w:line="240" w:lineRule="auto"/>
    </w:pPr>
    <w:rPr>
      <w:rFonts w:asciiTheme="majorHAnsi" w:eastAsiaTheme="majorEastAsia" w:hAnsiTheme="majorHAnsi" w:cstheme="majorBidi"/>
      <w:color w:val="44546A" w:themeColor="text2"/>
      <w:spacing w:val="20"/>
      <w:sz w:val="24"/>
      <w:szCs w:val="24"/>
    </w:rPr>
  </w:style>
  <w:style w:type="character" w:customStyle="1" w:styleId="SubtitleChar">
    <w:name w:val="Subtitle Char"/>
    <w:basedOn w:val="DefaultParagraphFont"/>
    <w:link w:val="Subtitle"/>
    <w:uiPriority w:val="11"/>
    <w:rsid w:val="000E6474"/>
    <w:rPr>
      <w:rFonts w:asciiTheme="majorHAnsi" w:eastAsiaTheme="majorEastAsia" w:hAnsiTheme="majorHAnsi" w:cstheme="majorBidi"/>
      <w:iCs/>
      <w:color w:val="44546A" w:themeColor="text2"/>
      <w:spacing w:val="20"/>
      <w:sz w:val="24"/>
      <w:szCs w:val="24"/>
    </w:rPr>
  </w:style>
  <w:style w:type="character" w:styleId="Strong">
    <w:name w:val="Strong"/>
    <w:uiPriority w:val="22"/>
    <w:qFormat/>
    <w:rsid w:val="000E6474"/>
    <w:rPr>
      <w:b/>
      <w:bCs/>
      <w:spacing w:val="0"/>
    </w:rPr>
  </w:style>
  <w:style w:type="character" w:styleId="Emphasis">
    <w:name w:val="Emphasis"/>
    <w:uiPriority w:val="20"/>
    <w:qFormat/>
    <w:rsid w:val="000E6474"/>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NoSpacing">
    <w:name w:val="No Spacing"/>
    <w:basedOn w:val="Normal"/>
    <w:link w:val="NoSpacingChar"/>
    <w:uiPriority w:val="1"/>
    <w:qFormat/>
    <w:rsid w:val="000E6474"/>
    <w:pPr>
      <w:spacing w:after="0" w:line="240" w:lineRule="auto"/>
    </w:pPr>
  </w:style>
  <w:style w:type="character" w:customStyle="1" w:styleId="NoSpacingChar">
    <w:name w:val="No Spacing Char"/>
    <w:basedOn w:val="DefaultParagraphFont"/>
    <w:link w:val="NoSpacing"/>
    <w:uiPriority w:val="1"/>
    <w:rsid w:val="000E6474"/>
    <w:rPr>
      <w:iCs/>
      <w:sz w:val="21"/>
      <w:szCs w:val="21"/>
    </w:rPr>
  </w:style>
  <w:style w:type="paragraph" w:styleId="ListParagraph">
    <w:name w:val="List Paragraph"/>
    <w:basedOn w:val="Normal"/>
    <w:uiPriority w:val="34"/>
    <w:qFormat/>
    <w:rsid w:val="000E6474"/>
    <w:pPr>
      <w:numPr>
        <w:numId w:val="1"/>
      </w:numPr>
      <w:contextualSpacing/>
    </w:pPr>
    <w:rPr>
      <w:sz w:val="22"/>
    </w:rPr>
  </w:style>
  <w:style w:type="paragraph" w:styleId="Quote">
    <w:name w:val="Quote"/>
    <w:basedOn w:val="Normal"/>
    <w:next w:val="Normal"/>
    <w:link w:val="QuoteChar"/>
    <w:uiPriority w:val="29"/>
    <w:qFormat/>
    <w:rsid w:val="000E6474"/>
    <w:rPr>
      <w:b/>
      <w:i/>
      <w:color w:val="ED7D31" w:themeColor="accent2"/>
      <w:sz w:val="24"/>
    </w:rPr>
  </w:style>
  <w:style w:type="character" w:customStyle="1" w:styleId="QuoteChar">
    <w:name w:val="Quote Char"/>
    <w:basedOn w:val="DefaultParagraphFont"/>
    <w:link w:val="Quote"/>
    <w:uiPriority w:val="29"/>
    <w:rsid w:val="000E6474"/>
    <w:rPr>
      <w:b/>
      <w:i/>
      <w:iCs/>
      <w:color w:val="ED7D31" w:themeColor="accent2"/>
      <w:sz w:val="24"/>
      <w:szCs w:val="21"/>
    </w:rPr>
  </w:style>
  <w:style w:type="paragraph" w:styleId="IntenseQuote">
    <w:name w:val="Intense Quote"/>
    <w:basedOn w:val="Normal"/>
    <w:next w:val="Normal"/>
    <w:link w:val="IntenseQuoteChar"/>
    <w:uiPriority w:val="30"/>
    <w:qFormat/>
    <w:rsid w:val="000E6474"/>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IntenseQuoteChar">
    <w:name w:val="Intense Quote Char"/>
    <w:basedOn w:val="DefaultParagraphFont"/>
    <w:link w:val="IntenseQuote"/>
    <w:uiPriority w:val="30"/>
    <w:rsid w:val="000E6474"/>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0E6474"/>
    <w:rPr>
      <w:rFonts w:asciiTheme="majorHAnsi" w:eastAsiaTheme="majorEastAsia" w:hAnsiTheme="majorHAnsi" w:cstheme="majorBidi"/>
      <w:b/>
      <w:i/>
      <w:color w:val="4472C4" w:themeColor="accent1"/>
    </w:rPr>
  </w:style>
  <w:style w:type="character" w:styleId="IntenseEmphasis">
    <w:name w:val="Intense Emphasis"/>
    <w:uiPriority w:val="21"/>
    <w:qFormat/>
    <w:rsid w:val="000E6474"/>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0E6474"/>
    <w:rPr>
      <w:i/>
      <w:iCs/>
      <w:smallCaps/>
      <w:color w:val="ED7D31" w:themeColor="accent2"/>
      <w:u w:color="ED7D31" w:themeColor="accent2"/>
    </w:rPr>
  </w:style>
  <w:style w:type="character" w:styleId="IntenseReference">
    <w:name w:val="Intense Reference"/>
    <w:uiPriority w:val="32"/>
    <w:qFormat/>
    <w:rsid w:val="000E6474"/>
    <w:rPr>
      <w:b/>
      <w:bCs/>
      <w:i/>
      <w:iCs/>
      <w:smallCaps/>
      <w:color w:val="ED7D31" w:themeColor="accent2"/>
      <w:u w:color="ED7D31" w:themeColor="accent2"/>
    </w:rPr>
  </w:style>
  <w:style w:type="character" w:styleId="BookTitle">
    <w:name w:val="Book Title"/>
    <w:uiPriority w:val="33"/>
    <w:qFormat/>
    <w:rsid w:val="000E6474"/>
    <w:rPr>
      <w:rFonts w:asciiTheme="majorHAnsi" w:eastAsiaTheme="majorEastAsia" w:hAnsiTheme="majorHAnsi" w:cstheme="majorBidi"/>
      <w:b/>
      <w:bCs/>
      <w:smallCaps/>
      <w:color w:val="ED7D31" w:themeColor="accent2"/>
      <w:u w:val="single"/>
    </w:rPr>
  </w:style>
  <w:style w:type="paragraph" w:styleId="TOCHeading">
    <w:name w:val="TOC Heading"/>
    <w:basedOn w:val="Heading1"/>
    <w:next w:val="Normal"/>
    <w:uiPriority w:val="39"/>
    <w:semiHidden/>
    <w:unhideWhenUsed/>
    <w:qFormat/>
    <w:rsid w:val="000E6474"/>
    <w:pPr>
      <w:outlineLvl w:val="9"/>
    </w:pPr>
  </w:style>
  <w:style w:type="paragraph" w:customStyle="1" w:styleId="font-claude-response-body">
    <w:name w:val="font-claude-response-body"/>
    <w:basedOn w:val="Normal"/>
    <w:rsid w:val="00FC3C30"/>
    <w:pPr>
      <w:spacing w:before="100" w:beforeAutospacing="1" w:after="100" w:afterAutospacing="1" w:line="240" w:lineRule="auto"/>
    </w:pPr>
    <w:rPr>
      <w:rFonts w:ascii="Times New Roman" w:eastAsia="Times New Roman" w:hAnsi="Times New Roman" w:cs="Times New Roman"/>
      <w:iCs w:val="0"/>
      <w:sz w:val="24"/>
      <w:szCs w:val="24"/>
    </w:rPr>
  </w:style>
  <w:style w:type="paragraph" w:customStyle="1" w:styleId="whitespace-normal">
    <w:name w:val="whitespace-normal"/>
    <w:basedOn w:val="Normal"/>
    <w:rsid w:val="00FC3C30"/>
    <w:pPr>
      <w:spacing w:before="100" w:beforeAutospacing="1" w:after="100" w:afterAutospacing="1" w:line="240" w:lineRule="auto"/>
    </w:pPr>
    <w:rPr>
      <w:rFonts w:ascii="Times New Roman" w:eastAsia="Times New Roman" w:hAnsi="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266618">
      <w:bodyDiv w:val="1"/>
      <w:marLeft w:val="0"/>
      <w:marRight w:val="0"/>
      <w:marTop w:val="0"/>
      <w:marBottom w:val="0"/>
      <w:divBdr>
        <w:top w:val="none" w:sz="0" w:space="0" w:color="auto"/>
        <w:left w:val="none" w:sz="0" w:space="0" w:color="auto"/>
        <w:bottom w:val="none" w:sz="0" w:space="0" w:color="auto"/>
        <w:right w:val="none" w:sz="0" w:space="0" w:color="auto"/>
      </w:divBdr>
    </w:div>
    <w:div w:id="892230750">
      <w:bodyDiv w:val="1"/>
      <w:marLeft w:val="0"/>
      <w:marRight w:val="0"/>
      <w:marTop w:val="0"/>
      <w:marBottom w:val="0"/>
      <w:divBdr>
        <w:top w:val="none" w:sz="0" w:space="0" w:color="auto"/>
        <w:left w:val="none" w:sz="0" w:space="0" w:color="auto"/>
        <w:bottom w:val="none" w:sz="0" w:space="0" w:color="auto"/>
        <w:right w:val="none" w:sz="0" w:space="0" w:color="auto"/>
      </w:divBdr>
    </w:div>
    <w:div w:id="204336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Shaji .</dc:creator>
  <cp:keywords/>
  <dc:description/>
  <cp:lastModifiedBy>Amal Shaji .</cp:lastModifiedBy>
  <cp:revision>1</cp:revision>
  <dcterms:created xsi:type="dcterms:W3CDTF">2026-03-26T09:03:00Z</dcterms:created>
  <dcterms:modified xsi:type="dcterms:W3CDTF">2026-03-26T09:08:00Z</dcterms:modified>
</cp:coreProperties>
</file>