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Today's GH-200 Practice Questions</w:t>
      </w:r>
    </w:p>
    <w:p>
      <w:pPr>
        <w:jc w:val="center"/>
      </w:pPr>
      <w:r>
        <w:rPr>
          <w:b/>
          <w:color w:val="1F4E79"/>
          <w:sz w:val="28"/>
        </w:rPr>
        <w:t>Questions 10-16 | Custom Actions, BATS, Secrets and Docker</w:t>
      </w:r>
    </w:p>
    <w:p>
      <w:pPr>
        <w:jc w:val="center"/>
      </w:pPr>
      <w:r>
        <w:t>Prepared for Amaljeet Puthiya</w:t>
      </w:r>
    </w:p>
    <w:p>
      <w:pPr>
        <w:jc w:val="center"/>
      </w:pPr>
      <w:r>
        <w:rPr>
          <w:i/>
        </w:rPr>
        <w:t>This file contains the questions and concepts discussed in today's session immediately before Question 17.</w:t>
      </w:r>
    </w:p>
    <w:p>
      <w:r>
        <w:br w:type="page"/>
      </w:r>
    </w:p>
    <w:p>
      <w:pPr>
        <w:pStyle w:val="Heading1"/>
      </w:pPr>
      <w:r>
        <w:t>Question 10: Custom action metadata 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inputs.yml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config.json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defaults.json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workflow.yml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E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action.yml</w:t>
            </w:r>
          </w:p>
        </w:tc>
      </w:tr>
    </w:tbl>
    <w:p>
      <w:r>
        <w:rPr>
          <w:b/>
          <w:color w:val="007044"/>
        </w:rPr>
        <w:t>Correct Answer: E</w:t>
      </w:r>
    </w:p>
    <w:p>
      <w:pPr>
        <w:pStyle w:val="Heading2"/>
      </w:pPr>
      <w:r>
        <w:t>Explanation</w:t>
      </w:r>
    </w:p>
    <w:p>
      <w:r>
        <w:t>A custom GitHub Action uses action.yml or action.yaml as its metadata file. It defines the action name, inputs, outputs, and runs configuration.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name: My Action</w:t>
              <w:br/>
              <w:t>inputs:</w:t>
              <w:br/>
              <w:t xml:space="preserve">  environment:</w:t>
              <w:br/>
              <w:t xml:space="preserve">    required: true</w:t>
              <w:br/>
              <w:t>runs:</w:t>
              <w:br/>
              <w:t xml:space="preserve">  using: 'node20'</w:t>
              <w:br/>
              <w:t xml:space="preserve">  main: 'dist/index.js'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Workflow files live under .github/workflows. Custom action metadata is action.yml or action.yaml.</w:t>
            </w:r>
          </w:p>
        </w:tc>
      </w:tr>
    </w:tbl>
    <w:p>
      <w:r>
        <w:br w:type="page"/>
      </w:r>
    </w:p>
    <w:p>
      <w:pPr>
        <w:pStyle w:val="Heading1"/>
      </w:pPr>
      <w:r>
        <w:t>Question 11: BATS npm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 browser automation library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A Bash Automated Testing System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 Docker image builder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 GitHub secrets manager</w:t>
            </w:r>
          </w:p>
        </w:tc>
      </w:tr>
    </w:tbl>
    <w:p>
      <w:r>
        <w:rPr>
          <w:b/>
          <w:color w:val="007044"/>
        </w:rPr>
        <w:t>Correct Answer: B</w:t>
      </w:r>
    </w:p>
    <w:p>
      <w:pPr>
        <w:pStyle w:val="Heading2"/>
      </w:pPr>
      <w:r>
        <w:t>Explanation</w:t>
      </w:r>
    </w:p>
    <w:p>
      <w:r>
        <w:t>BATS means Bash Automated Testing System. It is used to write tests for Bash scripts and UNIX commands. Test files commonly use the .bats extension and @test syntax.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npm install --save-dev bats</w:t>
              <w:br/>
              <w:br/>
              <w:t>@test "command succeeds" {</w:t>
              <w:br/>
              <w:t xml:space="preserve">  run ./script.sh</w:t>
              <w:br/>
              <w:t xml:space="preserve">  [ "$status" -eq 0 ]</w:t>
              <w:br/>
              <w:t>}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BATS = Bash tests. Jest = JavaScript tests. PyTest = Python tests.</w:t>
            </w:r>
          </w:p>
        </w:tc>
      </w:tr>
    </w:tbl>
    <w:p>
      <w:r>
        <w:br w:type="page"/>
      </w:r>
    </w:p>
    <w:p>
      <w:pPr>
        <w:pStyle w:val="Heading1"/>
      </w:pPr>
      <w:r>
        <w:t>Question 12: Using an encrypted secret in a conditional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Map the secret to an environment variable, then evaluate the env value in a step-level if condition.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Expose the secret as a public job output.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Always reference secrets.MySuperSecret directly in any if condition.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Store the secret inside an artifact.</w:t>
            </w:r>
          </w:p>
        </w:tc>
      </w:tr>
    </w:tbl>
    <w:p>
      <w:r>
        <w:rPr>
          <w:b/>
          <w:color w:val="007044"/>
        </w:rPr>
        <w:t>Correct Answer: A</w:t>
      </w:r>
    </w:p>
    <w:p>
      <w:pPr>
        <w:pStyle w:val="Heading2"/>
      </w:pPr>
      <w:r>
        <w:t>Explanation</w:t>
      </w:r>
    </w:p>
    <w:p>
      <w:r>
        <w:t>For a reliable workflow pattern, map the secret to an environment variable and evaluate the environment variable in the step condition. Do not expose the secret through outputs or artifacts.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env:</w:t>
              <w:br/>
              <w:t xml:space="preserve">  MY_SECRET: ${{ secrets.MySuperSecret }}</w:t>
              <w:br/>
              <w:t>steps:</w:t>
              <w:br/>
              <w:t xml:space="preserve">  - name: Run protected step</w:t>
              <w:br/>
              <w:t xml:space="preserve">    if: ${{ env.MY_SECRET != '' }}</w:t>
              <w:br/>
              <w:t xml:space="preserve">    run: echo "Secret is configured"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Remember the safe pattern: Secret -&gt; env -&gt; step-level if.</w:t>
            </w:r>
          </w:p>
        </w:tc>
      </w:tr>
    </w:tbl>
    <w:p>
      <w:r>
        <w:rPr>
          <w:b/>
          <w:color w:val="B45000"/>
        </w:rPr>
        <w:t xml:space="preserve">Important clarification: </w:t>
      </w:r>
      <w:r>
        <w:t>The practice source shown during the discussion presented option C, which caused confusion. Keep the implementation distinction clear and validate the exact job-level versus step-level context in official documentation when answering a similarly worded exam item.</w:t>
      </w:r>
    </w:p>
    <w:p>
      <w:r>
        <w:br w:type="page"/>
      </w:r>
    </w:p>
    <w:p>
      <w:pPr>
        <w:pStyle w:val="Heading1"/>
      </w:pPr>
      <w:r>
        <w:t>Question 13: Cleanup script for a Docker container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post: 'cleanup.sh'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post-if: 'cleanup.sh'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after: 'cleanup.sh'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post-entrypoint: 'cleanup.sh'</w:t>
            </w:r>
          </w:p>
        </w:tc>
      </w:tr>
    </w:tbl>
    <w:p>
      <w:r>
        <w:rPr>
          <w:b/>
          <w:color w:val="007044"/>
        </w:rPr>
        <w:t>Correct Answer: D</w:t>
      </w:r>
    </w:p>
    <w:p>
      <w:pPr>
        <w:pStyle w:val="Heading2"/>
      </w:pPr>
      <w:r>
        <w:t>Explanation</w:t>
      </w:r>
    </w:p>
    <w:p>
      <w:r>
        <w:t>A Docker container action uses post-entrypoint to run cleanup logic after the main entrypoint completes. The post property is associated with JavaScript actions, while after is not the Docker action metadata key.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runs:</w:t>
              <w:br/>
              <w:t xml:space="preserve">  using: 'docker'</w:t>
              <w:br/>
              <w:t xml:space="preserve">  image: 'Dockerfile'</w:t>
              <w:br/>
              <w:t xml:space="preserve">  entrypoint: 'main.sh'</w:t>
              <w:br/>
              <w:t xml:space="preserve">  post-entrypoint: 'cleanup.sh'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Docker action: pre-entrypoint -&gt; entrypoint -&gt; post-entrypoint.</w:t>
            </w:r>
          </w:p>
        </w:tc>
      </w:tr>
    </w:tbl>
    <w:p>
      <w:r>
        <w:br w:type="page"/>
      </w:r>
    </w:p>
    <w:p>
      <w:pPr>
        <w:pStyle w:val="Heading1"/>
      </w:pPr>
      <w:r>
        <w:t>Question 14: Workflow file versus custom action metadata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.github/workflows/action.yml is always the custom action metadata file.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.github/actions/my-docker-action/action.yml can store a local custom action, while .github/workflows/ci.yml stores the workflow.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Dockerfile replaces action.yml.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Custom actions must be stored in .github/workflows.</w:t>
            </w:r>
          </w:p>
        </w:tc>
      </w:tr>
    </w:tbl>
    <w:p>
      <w:r>
        <w:rPr>
          <w:b/>
          <w:color w:val="007044"/>
        </w:rPr>
        <w:t>Correct Answer: B</w:t>
      </w:r>
    </w:p>
    <w:p>
      <w:pPr>
        <w:pStyle w:val="Heading2"/>
      </w:pPr>
      <w:r>
        <w:t>Explanation</w:t>
      </w:r>
    </w:p>
    <w:p>
      <w:r>
        <w:t>Workflow YAML defines triggers, jobs, and steps and is stored in .github/workflows. A local custom action can be placed in a directory such as .github/actions/my-docker-action, where action.yml sits beside its implementation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.github/workflows/ci.yml</w:t>
              <w:br/>
              <w:t>.github/actions/my-docker-action/action.yml</w:t>
              <w:br/>
              <w:t>.github/actions/my-docker-action/Dockerfile</w:t>
              <w:br/>
              <w:t>.github/actions/my-docker-action/main.sh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Workflow defines when and what runs. Action metadata defines how the reusable action runs.</w:t>
            </w:r>
          </w:p>
        </w:tc>
      </w:tr>
    </w:tbl>
    <w:p>
      <w:r>
        <w:br w:type="page"/>
      </w:r>
    </w:p>
    <w:p>
      <w:pPr>
        <w:pStyle w:val="Heading1"/>
      </w:pPr>
      <w:r>
        <w:t>Question 15: Referencing a custom action from a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uses: ./.github/actions/my-docker-action for an action in the same repository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uses: amal4j/my-docker-action@v1 for an action published from another repository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Both A and B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run-on: action.yml</w:t>
            </w:r>
          </w:p>
        </w:tc>
      </w:tr>
    </w:tbl>
    <w:p>
      <w:r>
        <w:rPr>
          <w:b/>
          <w:color w:val="007044"/>
        </w:rPr>
        <w:t>Correct Answer: C</w:t>
      </w:r>
    </w:p>
    <w:p>
      <w:pPr>
        <w:pStyle w:val="Heading2"/>
      </w:pPr>
      <w:r>
        <w:t>Explanation</w:t>
      </w:r>
    </w:p>
    <w:p>
      <w:r>
        <w:t>A local action is referenced by its relative directory path. A separately published action is referenced in owner/repository@reference format, where the reference can be a tag, branch, or commit SHA.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steps:</w:t>
              <w:br/>
              <w:t xml:space="preserve">  - uses: actions/checkout@v4</w:t>
              <w:br/>
              <w:t xml:space="preserve">  - uses: ./.github/actions/my-docker-action</w:t>
              <w:br/>
              <w:br/>
              <w:t># Published separately:</w:t>
              <w:br/>
              <w:t xml:space="preserve">  - uses: amal4j/my-docker-action@v1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Local action = ./path. Published action = owner/repo@ref.</w:t>
            </w:r>
          </w:p>
        </w:tc>
      </w:tr>
    </w:tbl>
    <w:p>
      <w:r>
        <w:br w:type="page"/>
      </w:r>
    </w:p>
    <w:p>
      <w:pPr>
        <w:pStyle w:val="Heading1"/>
      </w:pPr>
      <w:r>
        <w:t>Question 16: When to create a Docker-based custom 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A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Whenever a workflow contains any shell command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D9EAD3"/>
          </w:tcPr>
          <w:p>
            <w:r>
              <w:rPr>
                <w:b/>
              </w:rPr>
              <w:t>B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E4"/>
          </w:tcPr>
          <w:p>
            <w:r>
              <w:t>When the custom action needs a packaged container runtime, tools, or dependencies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C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Only for GitHub-hosted Windows runners</w:t>
            </w:r>
          </w:p>
        </w:tc>
      </w:tr>
      <w:tr>
        <w:tc>
          <w:tcPr>
            <w:tcW w:type="dxa" w:w="69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</w:rPr>
              <w:t>D</w:t>
            </w:r>
          </w:p>
        </w:tc>
        <w:tc>
          <w:tcPr>
            <w:tcW w:type="dxa" w:w="88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To install Docker automatically on a self-hosted runner</w:t>
            </w:r>
          </w:p>
        </w:tc>
      </w:tr>
    </w:tbl>
    <w:p>
      <w:r>
        <w:rPr>
          <w:b/>
          <w:color w:val="007044"/>
        </w:rPr>
        <w:t>Correct Answer: B</w:t>
      </w:r>
    </w:p>
    <w:p>
      <w:pPr>
        <w:pStyle w:val="Heading2"/>
      </w:pPr>
      <w:r>
        <w:t>Explanation</w:t>
      </w:r>
    </w:p>
    <w:p>
      <w:r>
        <w:t>Use a Docker-based custom action when the reusable action should execute inside a container with packaged tools and dependencies. The action.yml declaration tells GitHub that Docker is required, but it does not install Docker on the runner.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5F8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Consolas" w:hAnsi="Consolas"/>
                <w:color w:val="1E3246"/>
                <w:sz w:val="18"/>
              </w:rPr>
              <w:t>runs:</w:t>
              <w:br/>
              <w:t xml:space="preserve">  using: docker</w:t>
              <w:br/>
              <w:t xml:space="preserve">  image: Dockerfile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 xml:space="preserve">GH-200 Exam Tip: </w:t>
            </w:r>
            <w:r>
              <w:t>Action metadata declares the runtime requirement. The runner must provide the runtime.</w:t>
            </w:r>
          </w:p>
        </w:tc>
      </w:tr>
    </w:tbl>
    <w:p>
      <w:r>
        <w:br w:type="page"/>
      </w:r>
    </w:p>
    <w:p>
      <w:pPr>
        <w:pStyle w:val="Heading1"/>
      </w:pPr>
      <w:r>
        <w:t>Quick Revision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496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Remember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Custom action metadata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action.yml or action.yaml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BATS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Bash Automated Testing System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Secret conditional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Map secret to env, evaluate env in the supported conditional scope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Docker cleanup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post-entrypoint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Workflow directory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.github/workflows/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Local custom action example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.github/actions/my-docker-action/action.yml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Local reference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uses: ./.github/actions/my-docker-action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Published reference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uses: owner/repository@ref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Docker declaration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runs.using: docker</w:t>
            </w:r>
          </w:p>
        </w:tc>
      </w:tr>
      <w:tr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Important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using: docker does not install Docker on the runner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GH-200 Study Pack | Today's Session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4def53c-905d-442a-ba22-72ae0f5bcf4f}" enabled="1" method="Standard" siteId="{6c637512-c417-4e78-9d62-b61258e4b61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Amaljeet Puthiya</dc:creator>
  <keywords/>
  <dc:description>generated by python-docx</dc:description>
  <lastModifiedBy>Amaljeet Puthiya</lastModifiedBy>
  <revision>1</revision>
  <dcterms:created xsi:type="dcterms:W3CDTF">2026-08-31T23:52:29.1074796Z</dcterms:created>
  <dcterms:modified xsi:type="dcterms:W3CDTF">2026-08-31T23:52:29.1074796Z</dcterms:modified>
  <category/>
</coreProperties>
</file>