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F84" w:rsidRPr="00DA1F84" w:rsidRDefault="00DA1F84" w:rsidP="00DA1F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1F84">
        <w:rPr>
          <w:rFonts w:ascii="Times New Roman" w:eastAsia="Times New Roman" w:hAnsi="Times New Roman" w:cs="Times New Roman"/>
          <w:b/>
          <w:bCs/>
          <w:kern w:val="36"/>
          <w:sz w:val="48"/>
          <w:szCs w:val="48"/>
        </w:rPr>
        <w:t>Fall of Tenochtitlan</w:t>
      </w:r>
    </w:p>
    <w:p w:rsidR="00DA1F84" w:rsidRPr="00DA1F84" w:rsidRDefault="00DA1F84" w:rsidP="00DA1F84">
      <w:pPr>
        <w:spacing w:after="0" w:line="240" w:lineRule="auto"/>
        <w:rPr>
          <w:rFonts w:ascii="Times New Roman" w:eastAsia="Times New Roman" w:hAnsi="Times New Roman" w:cs="Times New Roman"/>
        </w:rPr>
      </w:pPr>
      <w:r w:rsidRPr="00DA1F84">
        <w:rPr>
          <w:rFonts w:ascii="Times New Roman" w:eastAsia="Times New Roman" w:hAnsi="Times New Roman" w:cs="Times New Roman"/>
        </w:rPr>
        <w:t>From Wikipedia, the free encyclopedia</w:t>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Jump to: </w:t>
      </w:r>
      <w:hyperlink r:id="rId5" w:anchor="mw-head" w:history="1">
        <w:r w:rsidRPr="00DA1F84">
          <w:rPr>
            <w:rFonts w:ascii="Times New Roman" w:eastAsia="Times New Roman" w:hAnsi="Times New Roman" w:cs="Times New Roman"/>
            <w:color w:val="0000FF"/>
            <w:sz w:val="24"/>
            <w:szCs w:val="24"/>
            <w:u w:val="single"/>
          </w:rPr>
          <w:t>navigation</w:t>
        </w:r>
      </w:hyperlink>
      <w:r w:rsidRPr="00DA1F84">
        <w:rPr>
          <w:rFonts w:ascii="Times New Roman" w:eastAsia="Times New Roman" w:hAnsi="Times New Roman" w:cs="Times New Roman"/>
          <w:sz w:val="24"/>
          <w:szCs w:val="24"/>
        </w:rPr>
        <w:t xml:space="preserve">, </w:t>
      </w:r>
      <w:hyperlink r:id="rId6" w:anchor="p-search" w:history="1">
        <w:r w:rsidRPr="00DA1F84">
          <w:rPr>
            <w:rFonts w:ascii="Times New Roman" w:eastAsia="Times New Roman" w:hAnsi="Times New Roman" w:cs="Times New Roman"/>
            <w:color w:val="0000FF"/>
            <w:sz w:val="24"/>
            <w:szCs w:val="24"/>
            <w:u w:val="single"/>
          </w:rPr>
          <w:t>search</w:t>
        </w:r>
      </w:hyperlink>
      <w:r w:rsidRPr="00DA1F84">
        <w:rPr>
          <w:rFonts w:ascii="Times New Roman" w:eastAsia="Times New Roman" w:hAnsi="Times New Roman" w:cs="Times New Roman"/>
          <w:sz w:val="24"/>
          <w:szCs w:val="24"/>
        </w:rPr>
        <w:t xml:space="preserve"> </w:t>
      </w:r>
    </w:p>
    <w:p w:rsidR="00DA1F84" w:rsidRPr="00DA1F84" w:rsidRDefault="00DA1F84" w:rsidP="00DA1F84">
      <w:pPr>
        <w:shd w:val="clear" w:color="auto" w:fill="EEEEEE"/>
        <w:spacing w:line="375" w:lineRule="atLeast"/>
        <w:rPr>
          <w:rFonts w:ascii="Helvetica" w:eastAsia="Times New Roman" w:hAnsi="Helvetica" w:cs="Helvetica"/>
          <w:vanish/>
          <w:color w:val="626465"/>
          <w:sz w:val="24"/>
          <w:szCs w:val="24"/>
        </w:rPr>
      </w:pPr>
      <w:r w:rsidRPr="00DA1F84">
        <w:rPr>
          <w:rFonts w:ascii="Helvetica" w:eastAsia="Times New Roman" w:hAnsi="Helvetica" w:cs="Helvetica"/>
          <w:vanish/>
          <w:color w:val="626465"/>
          <w:sz w:val="24"/>
          <w:szCs w:val="24"/>
        </w:rPr>
        <w:t> </w:t>
      </w:r>
    </w:p>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733"/>
        <w:gridCol w:w="2733"/>
      </w:tblGrid>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Siege of Tenochtitlan</w:t>
            </w:r>
          </w:p>
        </w:tc>
      </w:tr>
      <w:tr w:rsidR="00DA1F84" w:rsidRPr="00DA1F84" w:rsidTr="00DA1F84">
        <w:trPr>
          <w:tblCellSpacing w:w="15" w:type="dxa"/>
        </w:trPr>
        <w:tc>
          <w:tcPr>
            <w:tcW w:w="0" w:type="auto"/>
            <w:gridSpan w:val="2"/>
            <w:shd w:val="clear" w:color="auto" w:fill="DCDCDC"/>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color w:val="000000"/>
              </w:rPr>
            </w:pPr>
            <w:r w:rsidRPr="00DA1F84">
              <w:rPr>
                <w:rFonts w:ascii="Times New Roman" w:eastAsia="Times New Roman" w:hAnsi="Times New Roman" w:cs="Times New Roman"/>
                <w:color w:val="000000"/>
              </w:rPr>
              <w:t xml:space="preserve">Part of the </w:t>
            </w:r>
            <w:hyperlink r:id="rId7" w:tooltip="Spanish conquest of the Aztec Empire" w:history="1">
              <w:r w:rsidRPr="00DA1F84">
                <w:rPr>
                  <w:rFonts w:ascii="Times New Roman" w:eastAsia="Times New Roman" w:hAnsi="Times New Roman" w:cs="Times New Roman"/>
                  <w:color w:val="0000FF"/>
                  <w:u w:val="single"/>
                </w:rPr>
                <w:t>Spanish conquest of the Aztec Empire</w:t>
              </w:r>
            </w:hyperlink>
          </w:p>
        </w:tc>
      </w:tr>
      <w:tr w:rsidR="00DA1F84" w:rsidRPr="00DA1F84" w:rsidTr="00DA1F84">
        <w:trPr>
          <w:tblCellSpacing w:w="15" w:type="dxa"/>
        </w:trPr>
        <w:tc>
          <w:tcPr>
            <w:tcW w:w="0" w:type="auto"/>
            <w:gridSpan w:val="2"/>
            <w:tcBorders>
              <w:bottom w:val="single" w:sz="6" w:space="0" w:color="AAAAAA"/>
            </w:tcBorders>
            <w:shd w:val="clear" w:color="auto" w:fill="F9F9F9"/>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FF"/>
                <w:sz w:val="20"/>
                <w:szCs w:val="20"/>
              </w:rPr>
              <w:drawing>
                <wp:inline distT="0" distB="0" distL="0" distR="0">
                  <wp:extent cx="3333750" cy="2247900"/>
                  <wp:effectExtent l="19050" t="0" r="0" b="0"/>
                  <wp:docPr id="1" name="Picture 1" descr="The Conquest of Tenochtitla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quest of Tenochtitlan.jpg">
                            <a:hlinkClick r:id="rId8"/>
                          </pic:cNvPr>
                          <pic:cNvPicPr>
                            <a:picLocks noChangeAspect="1" noChangeArrowheads="1"/>
                          </pic:cNvPicPr>
                        </pic:nvPicPr>
                        <pic:blipFill>
                          <a:blip r:embed="rId9" cstate="print"/>
                          <a:srcRect/>
                          <a:stretch>
                            <a:fillRect/>
                          </a:stretch>
                        </pic:blipFill>
                        <pic:spPr bwMode="auto">
                          <a:xfrm>
                            <a:off x="0" y="0"/>
                            <a:ext cx="3333750" cy="2247900"/>
                          </a:xfrm>
                          <a:prstGeom prst="rect">
                            <a:avLst/>
                          </a:prstGeom>
                          <a:noFill/>
                          <a:ln w="9525">
                            <a:noFill/>
                            <a:miter lim="800000"/>
                            <a:headEnd/>
                            <a:tailEnd/>
                          </a:ln>
                        </pic:spPr>
                      </pic:pic>
                    </a:graphicData>
                  </a:graphic>
                </wp:inline>
              </w:drawing>
            </w:r>
            <w:r w:rsidRPr="00DA1F84">
              <w:rPr>
                <w:rFonts w:ascii="Times New Roman" w:eastAsia="Times New Roman" w:hAnsi="Times New Roman" w:cs="Times New Roman"/>
                <w:color w:val="000000"/>
                <w:sz w:val="20"/>
                <w:szCs w:val="20"/>
              </w:rPr>
              <w:br/>
              <w:t xml:space="preserve">"Conquista de México </w:t>
            </w:r>
            <w:proofErr w:type="spellStart"/>
            <w:r w:rsidRPr="00DA1F84">
              <w:rPr>
                <w:rFonts w:ascii="Times New Roman" w:eastAsia="Times New Roman" w:hAnsi="Times New Roman" w:cs="Times New Roman"/>
                <w:color w:val="000000"/>
                <w:sz w:val="20"/>
                <w:szCs w:val="20"/>
              </w:rPr>
              <w:t>por</w:t>
            </w:r>
            <w:proofErr w:type="spellEnd"/>
            <w:r w:rsidRPr="00DA1F84">
              <w:rPr>
                <w:rFonts w:ascii="Times New Roman" w:eastAsia="Times New Roman" w:hAnsi="Times New Roman" w:cs="Times New Roman"/>
                <w:color w:val="000000"/>
                <w:sz w:val="20"/>
                <w:szCs w:val="20"/>
              </w:rPr>
              <w:t xml:space="preserve"> Cortés". Unknown artist, second half of the 17th century. Note that the depiction of the Aztecs' clothing and weaponry is inaccurate.</w:t>
            </w:r>
          </w:p>
        </w:tc>
      </w:tr>
      <w:tr w:rsidR="00DA1F84" w:rsidRPr="00DA1F84" w:rsidTr="00DA1F84">
        <w:trPr>
          <w:tblCellSpacing w:w="15" w:type="dxa"/>
        </w:trPr>
        <w:tc>
          <w:tcPr>
            <w:tcW w:w="0" w:type="auto"/>
            <w:gridSpan w:val="2"/>
            <w:shd w:val="clear" w:color="auto" w:fill="F9F9F9"/>
            <w:vAlign w:val="center"/>
            <w:hideMark/>
          </w:tcPr>
          <w:tbl>
            <w:tblPr>
              <w:tblW w:w="5000" w:type="pct"/>
              <w:tblCellSpacing w:w="15" w:type="dxa"/>
              <w:tblCellMar>
                <w:left w:w="0" w:type="dxa"/>
                <w:right w:w="0" w:type="dxa"/>
              </w:tblCellMar>
              <w:tblLook w:val="04A0" w:firstRow="1" w:lastRow="0" w:firstColumn="1" w:lastColumn="0" w:noHBand="0" w:noVBand="1"/>
            </w:tblPr>
            <w:tblGrid>
              <w:gridCol w:w="1192"/>
              <w:gridCol w:w="4088"/>
            </w:tblGrid>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Date</w:t>
                  </w:r>
                </w:p>
              </w:tc>
              <w:tc>
                <w:tcPr>
                  <w:tcW w:w="0" w:type="auto"/>
                  <w:vAlign w:val="center"/>
                  <w:hideMark/>
                </w:tcPr>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May 26 - August 13, 1521</w:t>
                  </w:r>
                </w:p>
              </w:tc>
            </w:tr>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Location</w:t>
                  </w:r>
                </w:p>
              </w:tc>
              <w:tc>
                <w:tcPr>
                  <w:tcW w:w="0" w:type="auto"/>
                  <w:vAlign w:val="center"/>
                  <w:hideMark/>
                </w:tcPr>
                <w:p w:rsidR="00DA1F84" w:rsidRPr="00DA1F84" w:rsidRDefault="00BE0F03" w:rsidP="00DA1F84">
                  <w:pPr>
                    <w:spacing w:after="0" w:line="240" w:lineRule="auto"/>
                    <w:rPr>
                      <w:rFonts w:ascii="Times New Roman" w:eastAsia="Times New Roman" w:hAnsi="Times New Roman" w:cs="Times New Roman"/>
                      <w:sz w:val="24"/>
                      <w:szCs w:val="24"/>
                    </w:rPr>
                  </w:pPr>
                  <w:hyperlink r:id="rId10" w:tooltip="Tenochtitlan" w:history="1">
                    <w:r w:rsidR="00DA1F84" w:rsidRPr="00DA1F84">
                      <w:rPr>
                        <w:rFonts w:ascii="Times New Roman" w:eastAsia="Times New Roman" w:hAnsi="Times New Roman" w:cs="Times New Roman"/>
                        <w:color w:val="0000FF"/>
                        <w:sz w:val="24"/>
                        <w:szCs w:val="24"/>
                        <w:u w:val="single"/>
                      </w:rPr>
                      <w:t>Tenochtitlan</w:t>
                    </w:r>
                  </w:hyperlink>
                  <w:r w:rsidR="00DA1F84" w:rsidRPr="00DA1F84">
                    <w:rPr>
                      <w:rFonts w:ascii="Times New Roman" w:eastAsia="Times New Roman" w:hAnsi="Times New Roman" w:cs="Times New Roman"/>
                      <w:sz w:val="24"/>
                      <w:szCs w:val="24"/>
                    </w:rPr>
                    <w:t xml:space="preserve">, present-day </w:t>
                  </w:r>
                  <w:hyperlink r:id="rId11" w:tooltip="Mexico City" w:history="1">
                    <w:r w:rsidR="00DA1F84" w:rsidRPr="00DA1F84">
                      <w:rPr>
                        <w:rFonts w:ascii="Times New Roman" w:eastAsia="Times New Roman" w:hAnsi="Times New Roman" w:cs="Times New Roman"/>
                        <w:color w:val="0000FF"/>
                        <w:sz w:val="24"/>
                        <w:szCs w:val="24"/>
                        <w:u w:val="single"/>
                      </w:rPr>
                      <w:t>Mexico City</w:t>
                    </w:r>
                  </w:hyperlink>
                  <w:r w:rsidR="00DA1F84" w:rsidRPr="00DA1F84">
                    <w:rPr>
                      <w:rFonts w:ascii="Times New Roman" w:eastAsia="Times New Roman" w:hAnsi="Times New Roman" w:cs="Times New Roman"/>
                      <w:sz w:val="24"/>
                      <w:szCs w:val="24"/>
                    </w:rPr>
                    <w:t xml:space="preserve">, </w:t>
                  </w:r>
                  <w:hyperlink r:id="rId12" w:tooltip="Mexico" w:history="1">
                    <w:r w:rsidR="00DA1F84" w:rsidRPr="00DA1F84">
                      <w:rPr>
                        <w:rFonts w:ascii="Times New Roman" w:eastAsia="Times New Roman" w:hAnsi="Times New Roman" w:cs="Times New Roman"/>
                        <w:color w:val="0000FF"/>
                        <w:sz w:val="24"/>
                        <w:szCs w:val="24"/>
                        <w:u w:val="single"/>
                      </w:rPr>
                      <w:t>Mexico</w:t>
                    </w:r>
                  </w:hyperlink>
                </w:p>
              </w:tc>
            </w:tr>
            <w:tr w:rsidR="00DA1F84" w:rsidRPr="00DA1F84">
              <w:trPr>
                <w:tblCellSpacing w:w="15" w:type="dxa"/>
              </w:trPr>
              <w:tc>
                <w:tcPr>
                  <w:tcW w:w="0" w:type="auto"/>
                  <w:tcMar>
                    <w:top w:w="0" w:type="dxa"/>
                    <w:left w:w="0" w:type="dxa"/>
                    <w:bottom w:w="0" w:type="dxa"/>
                    <w:right w:w="240" w:type="dxa"/>
                  </w:tcMar>
                  <w:vAlign w:val="center"/>
                  <w:hideMark/>
                </w:tcPr>
                <w:p w:rsidR="00DA1F84" w:rsidRPr="00DA1F84" w:rsidRDefault="00DA1F84" w:rsidP="00DA1F84">
                  <w:pPr>
                    <w:spacing w:after="0" w:line="240" w:lineRule="auto"/>
                    <w:jc w:val="center"/>
                    <w:rPr>
                      <w:rFonts w:ascii="Times New Roman" w:eastAsia="Times New Roman" w:hAnsi="Times New Roman" w:cs="Times New Roman"/>
                      <w:b/>
                      <w:bCs/>
                      <w:sz w:val="24"/>
                      <w:szCs w:val="24"/>
                    </w:rPr>
                  </w:pPr>
                  <w:r w:rsidRPr="00DA1F84">
                    <w:rPr>
                      <w:rFonts w:ascii="Times New Roman" w:eastAsia="Times New Roman" w:hAnsi="Times New Roman" w:cs="Times New Roman"/>
                      <w:b/>
                      <w:bCs/>
                      <w:sz w:val="24"/>
                      <w:szCs w:val="24"/>
                    </w:rPr>
                    <w:t>Result</w:t>
                  </w:r>
                </w:p>
              </w:tc>
              <w:tc>
                <w:tcPr>
                  <w:tcW w:w="0" w:type="auto"/>
                  <w:vAlign w:val="center"/>
                  <w:hideMark/>
                </w:tcPr>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Decisive Spanish and </w:t>
                  </w:r>
                  <w:proofErr w:type="spellStart"/>
                  <w:r w:rsidRPr="00DA1F84">
                    <w:rPr>
                      <w:rFonts w:ascii="Times New Roman" w:eastAsia="Times New Roman" w:hAnsi="Times New Roman" w:cs="Times New Roman"/>
                      <w:sz w:val="24"/>
                      <w:szCs w:val="24"/>
                    </w:rPr>
                    <w:t>Tlaxcallan</w:t>
                  </w:r>
                  <w:proofErr w:type="spellEnd"/>
                  <w:r w:rsidRPr="00DA1F84">
                    <w:rPr>
                      <w:rFonts w:ascii="Times New Roman" w:eastAsia="Times New Roman" w:hAnsi="Times New Roman" w:cs="Times New Roman"/>
                      <w:sz w:val="24"/>
                      <w:szCs w:val="24"/>
                    </w:rPr>
                    <w:t xml:space="preserve"> victory</w:t>
                  </w:r>
                </w:p>
              </w:tc>
            </w:tr>
          </w:tbl>
          <w:p w:rsidR="00DA1F84" w:rsidRPr="00DA1F84" w:rsidRDefault="00DA1F84" w:rsidP="00DA1F84">
            <w:pPr>
              <w:spacing w:before="120" w:after="120" w:line="360" w:lineRule="atLeast"/>
              <w:rPr>
                <w:rFonts w:ascii="Times New Roman" w:eastAsia="Times New Roman" w:hAnsi="Times New Roman" w:cs="Times New Roman"/>
                <w:color w:val="000000"/>
              </w:rPr>
            </w:pPr>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Belligerents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Pr>
                <w:rFonts w:ascii="Times New Roman" w:eastAsia="Times New Roman" w:hAnsi="Times New Roman" w:cs="Times New Roman"/>
                <w:noProof/>
                <w:color w:val="0000FF"/>
              </w:rPr>
              <w:drawing>
                <wp:inline distT="0" distB="0" distL="0" distR="0">
                  <wp:extent cx="209550" cy="142875"/>
                  <wp:effectExtent l="19050" t="0" r="0" b="0"/>
                  <wp:docPr id="2" name="Picture 2" descr="Spain">
                    <a:hlinkClick xmlns:a="http://schemas.openxmlformats.org/drawingml/2006/main" r:id="rId13" tooltip="Sp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in">
                            <a:hlinkClick r:id="rId13" tooltip="Spain"/>
                          </pic:cNvPr>
                          <pic:cNvPicPr>
                            <a:picLocks noChangeAspect="1" noChangeArrowheads="1"/>
                          </pic:cNvPicPr>
                        </pic:nvPicPr>
                        <pic:blipFill>
                          <a:blip r:embed="rId14" cstate="print"/>
                          <a:srcRect/>
                          <a:stretch>
                            <a:fillRect/>
                          </a:stretch>
                        </pic:blipFill>
                        <pic:spPr bwMode="auto">
                          <a:xfrm>
                            <a:off x="0" y="0"/>
                            <a:ext cx="209550" cy="142875"/>
                          </a:xfrm>
                          <a:prstGeom prst="rect">
                            <a:avLst/>
                          </a:prstGeom>
                          <a:noFill/>
                          <a:ln w="9525">
                            <a:noFill/>
                            <a:miter lim="800000"/>
                            <a:headEnd/>
                            <a:tailEnd/>
                          </a:ln>
                        </pic:spPr>
                      </pic:pic>
                    </a:graphicData>
                  </a:graphic>
                </wp:inline>
              </w:drawing>
            </w:r>
            <w:hyperlink r:id="rId15" w:tooltip="Spanish Empire" w:history="1">
              <w:r w:rsidRPr="00DA1F84">
                <w:rPr>
                  <w:rFonts w:ascii="Times New Roman" w:eastAsia="Times New Roman" w:hAnsi="Times New Roman" w:cs="Times New Roman"/>
                  <w:color w:val="0000FF"/>
                  <w:u w:val="single"/>
                </w:rPr>
                <w:t>Spain</w:t>
              </w:r>
            </w:hyperlink>
            <w:r w:rsidRPr="00DA1F84">
              <w:rPr>
                <w:rFonts w:ascii="Times New Roman" w:eastAsia="Times New Roman" w:hAnsi="Times New Roman" w:cs="Times New Roman"/>
                <w:color w:val="000000"/>
              </w:rPr>
              <w:br/>
            </w:r>
            <w:hyperlink r:id="rId16" w:tooltip="Tlaxcala (Nahua state)" w:history="1">
              <w:proofErr w:type="spellStart"/>
              <w:r w:rsidRPr="00DA1F84">
                <w:rPr>
                  <w:rFonts w:ascii="Times New Roman" w:eastAsia="Times New Roman" w:hAnsi="Times New Roman" w:cs="Times New Roman"/>
                  <w:color w:val="0000FF"/>
                  <w:u w:val="single"/>
                </w:rPr>
                <w:t>Tlaxcallān</w:t>
              </w:r>
              <w:proofErr w:type="spellEnd"/>
            </w:hyperlink>
          </w:p>
        </w:tc>
        <w:tc>
          <w:tcPr>
            <w:tcW w:w="2500" w:type="pct"/>
            <w:shd w:val="clear" w:color="auto" w:fill="F9F9F9"/>
            <w:tcMar>
              <w:top w:w="48" w:type="dxa"/>
              <w:left w:w="60" w:type="dxa"/>
              <w:bottom w:w="48" w:type="dxa"/>
              <w:right w:w="48" w:type="dxa"/>
            </w:tcMar>
            <w:vAlign w:val="center"/>
            <w:hideMark/>
          </w:tcPr>
          <w:p w:rsidR="00DA1F84" w:rsidRPr="00DA1F84" w:rsidRDefault="00BE0F03" w:rsidP="00DA1F84">
            <w:pPr>
              <w:spacing w:before="120" w:after="120" w:line="360" w:lineRule="atLeast"/>
              <w:rPr>
                <w:rFonts w:ascii="Times New Roman" w:eastAsia="Times New Roman" w:hAnsi="Times New Roman" w:cs="Times New Roman"/>
                <w:color w:val="000000"/>
              </w:rPr>
            </w:pPr>
            <w:hyperlink r:id="rId17" w:tooltip="Aztec Empire" w:history="1">
              <w:r w:rsidR="00DA1F84" w:rsidRPr="00DA1F84">
                <w:rPr>
                  <w:rFonts w:ascii="Times New Roman" w:eastAsia="Times New Roman" w:hAnsi="Times New Roman" w:cs="Times New Roman"/>
                  <w:color w:val="0000FF"/>
                  <w:u w:val="single"/>
                </w:rPr>
                <w:t>Aztec Empire</w:t>
              </w:r>
            </w:hyperlink>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Commanders and leaders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BE0F03" w:rsidP="00DA1F84">
            <w:pPr>
              <w:spacing w:before="120" w:after="120" w:line="360" w:lineRule="atLeast"/>
              <w:rPr>
                <w:rFonts w:ascii="Times New Roman" w:eastAsia="Times New Roman" w:hAnsi="Times New Roman" w:cs="Times New Roman"/>
                <w:color w:val="000000"/>
              </w:rPr>
            </w:pPr>
            <w:hyperlink r:id="rId18" w:tooltip="Hernán Cortés" w:history="1">
              <w:proofErr w:type="spellStart"/>
              <w:r w:rsidR="00DA1F84" w:rsidRPr="00DA1F84">
                <w:rPr>
                  <w:rFonts w:ascii="Times New Roman" w:eastAsia="Times New Roman" w:hAnsi="Times New Roman" w:cs="Times New Roman"/>
                  <w:color w:val="0000FF"/>
                  <w:u w:val="single"/>
                </w:rPr>
                <w:t>Hernán</w:t>
              </w:r>
              <w:proofErr w:type="spellEnd"/>
              <w:r w:rsidR="00DA1F84" w:rsidRPr="00DA1F84">
                <w:rPr>
                  <w:rFonts w:ascii="Times New Roman" w:eastAsia="Times New Roman" w:hAnsi="Times New Roman" w:cs="Times New Roman"/>
                  <w:color w:val="0000FF"/>
                  <w:u w:val="single"/>
                </w:rPr>
                <w:t xml:space="preserve"> Cortés</w:t>
              </w:r>
            </w:hyperlink>
            <w:r w:rsidR="00DA1F84" w:rsidRPr="00DA1F84">
              <w:rPr>
                <w:rFonts w:ascii="Times New Roman" w:eastAsia="Times New Roman" w:hAnsi="Times New Roman" w:cs="Times New Roman"/>
                <w:color w:val="000000"/>
              </w:rPr>
              <w:br/>
            </w:r>
            <w:hyperlink r:id="rId19" w:tooltip="Pedro de Alvarado" w:history="1">
              <w:r w:rsidR="00DA1F84" w:rsidRPr="00DA1F84">
                <w:rPr>
                  <w:rFonts w:ascii="Times New Roman" w:eastAsia="Times New Roman" w:hAnsi="Times New Roman" w:cs="Times New Roman"/>
                  <w:color w:val="0000FF"/>
                  <w:u w:val="single"/>
                </w:rPr>
                <w:t>Pedro de Alvarado</w:t>
              </w:r>
            </w:hyperlink>
          </w:p>
        </w:tc>
        <w:tc>
          <w:tcPr>
            <w:tcW w:w="2500" w:type="pct"/>
            <w:shd w:val="clear" w:color="auto" w:fill="F9F9F9"/>
            <w:tcMar>
              <w:top w:w="48" w:type="dxa"/>
              <w:left w:w="60" w:type="dxa"/>
              <w:bottom w:w="48" w:type="dxa"/>
              <w:right w:w="48" w:type="dxa"/>
            </w:tcMar>
            <w:vAlign w:val="center"/>
            <w:hideMark/>
          </w:tcPr>
          <w:p w:rsidR="00DA1F84" w:rsidRPr="00DA1F84" w:rsidRDefault="00BE0F03" w:rsidP="00DA1F84">
            <w:pPr>
              <w:spacing w:before="120" w:after="120" w:line="360" w:lineRule="atLeast"/>
              <w:rPr>
                <w:rFonts w:ascii="Times New Roman" w:eastAsia="Times New Roman" w:hAnsi="Times New Roman" w:cs="Times New Roman"/>
                <w:color w:val="000000"/>
              </w:rPr>
            </w:pPr>
            <w:hyperlink r:id="rId20" w:tooltip="Cuitláhuac" w:history="1">
              <w:proofErr w:type="spellStart"/>
              <w:r w:rsidR="00DA1F84" w:rsidRPr="00DA1F84">
                <w:rPr>
                  <w:rFonts w:ascii="Times New Roman" w:eastAsia="Times New Roman" w:hAnsi="Times New Roman" w:cs="Times New Roman"/>
                  <w:color w:val="0000FF"/>
                  <w:u w:val="single"/>
                </w:rPr>
                <w:t>Cuitláhuac</w:t>
              </w:r>
              <w:proofErr w:type="spellEnd"/>
            </w:hyperlink>
            <w:r w:rsidR="00DA1F84" w:rsidRPr="00DA1F84">
              <w:rPr>
                <w:rFonts w:ascii="Times New Roman" w:eastAsia="Times New Roman" w:hAnsi="Times New Roman" w:cs="Times New Roman"/>
                <w:color w:val="000000"/>
              </w:rPr>
              <w:t> </w:t>
            </w:r>
            <w:hyperlink r:id="rId21" w:tooltip="Killed in action" w:history="1">
              <w:r w:rsidR="00DA1F84" w:rsidRPr="00DA1F84">
                <w:rPr>
                  <w:rFonts w:ascii="Times New Roman" w:eastAsia="Times New Roman" w:hAnsi="Times New Roman" w:cs="Times New Roman"/>
                  <w:b/>
                  <w:bCs/>
                  <w:color w:val="0000FF"/>
                  <w:u w:val="single"/>
                </w:rPr>
                <w:t>†</w:t>
              </w:r>
            </w:hyperlink>
            <w:r w:rsidR="00DA1F84" w:rsidRPr="00DA1F84">
              <w:rPr>
                <w:rFonts w:ascii="Times New Roman" w:eastAsia="Times New Roman" w:hAnsi="Times New Roman" w:cs="Times New Roman"/>
                <w:color w:val="000000"/>
              </w:rPr>
              <w:br/>
            </w:r>
            <w:hyperlink r:id="rId22" w:tooltip="Cuauhtémoc" w:history="1">
              <w:r w:rsidR="00DA1F84" w:rsidRPr="00DA1F84">
                <w:rPr>
                  <w:rFonts w:ascii="Times New Roman" w:eastAsia="Times New Roman" w:hAnsi="Times New Roman" w:cs="Times New Roman"/>
                  <w:color w:val="0000FF"/>
                  <w:u w:val="single"/>
                </w:rPr>
                <w:t>Cuauhtémoc</w:t>
              </w:r>
            </w:hyperlink>
            <w:r w:rsidR="00DA1F84" w:rsidRPr="00DA1F84">
              <w:rPr>
                <w:rFonts w:ascii="Times New Roman" w:eastAsia="Times New Roman" w:hAnsi="Times New Roman" w:cs="Times New Roman"/>
                <w:color w:val="000000"/>
              </w:rPr>
              <w:t xml:space="preserve">  </w:t>
            </w:r>
            <w:hyperlink r:id="rId23" w:tooltip="Prisoner of war" w:history="1">
              <w:r w:rsidR="00DA1F84" w:rsidRPr="00DA1F84">
                <w:rPr>
                  <w:rFonts w:ascii="Times New Roman" w:eastAsia="Times New Roman" w:hAnsi="Times New Roman" w:cs="Times New Roman"/>
                  <w:color w:val="0000FF"/>
                  <w:sz w:val="15"/>
                  <w:u w:val="single"/>
                </w:rPr>
                <w:t>(POW)</w:t>
              </w:r>
            </w:hyperlink>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lastRenderedPageBreak/>
              <w:t>Strength</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16 guns</w:t>
            </w:r>
            <w:hyperlink r:id="rId24"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13 brigantines</w:t>
            </w:r>
            <w:r w:rsidRPr="00DA1F84">
              <w:rPr>
                <w:rFonts w:ascii="Times New Roman" w:eastAsia="Times New Roman" w:hAnsi="Times New Roman" w:cs="Times New Roman"/>
                <w:color w:val="000000"/>
              </w:rPr>
              <w:br/>
              <w:t>80,000–200,000 native allies</w:t>
            </w:r>
            <w:r w:rsidRPr="00DA1F84">
              <w:rPr>
                <w:rFonts w:ascii="Times New Roman" w:eastAsia="Times New Roman" w:hAnsi="Times New Roman" w:cs="Times New Roman"/>
                <w:color w:val="000000"/>
              </w:rPr>
              <w:br/>
              <w:t>86–96 cavalry</w:t>
            </w:r>
            <w:r w:rsidRPr="00DA1F84">
              <w:rPr>
                <w:rFonts w:ascii="Times New Roman" w:eastAsia="Times New Roman" w:hAnsi="Times New Roman" w:cs="Times New Roman"/>
                <w:color w:val="000000"/>
              </w:rPr>
              <w:br/>
              <w:t>900–1,300 infantry</w:t>
            </w:r>
            <w:hyperlink r:id="rId25" w:anchor="cite_note-Hassig-0" w:history="1">
              <w:r w:rsidRPr="00DA1F84">
                <w:rPr>
                  <w:rFonts w:ascii="Times New Roman" w:eastAsia="Times New Roman" w:hAnsi="Times New Roman" w:cs="Times New Roman"/>
                  <w:color w:val="0000FF"/>
                  <w:u w:val="single"/>
                  <w:vertAlign w:val="superscript"/>
                </w:rPr>
                <w:t>[1]</w:t>
              </w:r>
            </w:hyperlink>
          </w:p>
        </w:tc>
        <w:tc>
          <w:tcPr>
            <w:tcW w:w="2500"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300,000 warriors</w:t>
            </w:r>
            <w:hyperlink r:id="rId26" w:anchor="cite_note-1" w:history="1">
              <w:r w:rsidRPr="00DA1F84">
                <w:rPr>
                  <w:rFonts w:ascii="Times New Roman" w:eastAsia="Times New Roman" w:hAnsi="Times New Roman" w:cs="Times New Roman"/>
                  <w:color w:val="0000FF"/>
                  <w:u w:val="single"/>
                  <w:vertAlign w:val="superscript"/>
                </w:rPr>
                <w:t>[2]</w:t>
              </w:r>
            </w:hyperlink>
            <w:r w:rsidRPr="00DA1F84">
              <w:rPr>
                <w:rFonts w:ascii="Times New Roman" w:eastAsia="Times New Roman" w:hAnsi="Times New Roman" w:cs="Times New Roman"/>
                <w:color w:val="000000"/>
              </w:rPr>
              <w:t xml:space="preserve">(including war </w:t>
            </w:r>
            <w:proofErr w:type="spellStart"/>
            <w:r w:rsidRPr="00DA1F84">
              <w:rPr>
                <w:rFonts w:ascii="Times New Roman" w:eastAsia="Times New Roman" w:hAnsi="Times New Roman" w:cs="Times New Roman"/>
                <w:i/>
                <w:iCs/>
                <w:color w:val="000000"/>
              </w:rPr>
              <w:t>acallis</w:t>
            </w:r>
            <w:proofErr w:type="spellEnd"/>
            <w:r w:rsidRPr="00DA1F84">
              <w:rPr>
                <w:rFonts w:ascii="Times New Roman" w:eastAsia="Times New Roman" w:hAnsi="Times New Roman" w:cs="Times New Roman"/>
                <w:color w:val="000000"/>
              </w:rPr>
              <w:t>)</w:t>
            </w:r>
          </w:p>
        </w:tc>
      </w:tr>
      <w:tr w:rsidR="00DA1F84" w:rsidRPr="00DA1F84" w:rsidTr="00DA1F84">
        <w:trPr>
          <w:tblCellSpacing w:w="15" w:type="dxa"/>
        </w:trPr>
        <w:tc>
          <w:tcPr>
            <w:tcW w:w="0" w:type="auto"/>
            <w:gridSpan w:val="2"/>
            <w:shd w:val="clear" w:color="auto" w:fill="B0C4DE"/>
            <w:vAlign w:val="center"/>
            <w:hideMark/>
          </w:tcPr>
          <w:p w:rsidR="00DA1F84" w:rsidRPr="00DA1F84" w:rsidRDefault="00DA1F84" w:rsidP="00DA1F84">
            <w:pPr>
              <w:spacing w:before="120" w:after="120" w:line="360" w:lineRule="atLeast"/>
              <w:jc w:val="center"/>
              <w:rPr>
                <w:rFonts w:ascii="Times New Roman" w:eastAsia="Times New Roman" w:hAnsi="Times New Roman" w:cs="Times New Roman"/>
                <w:b/>
                <w:bCs/>
                <w:color w:val="000000"/>
                <w:sz w:val="24"/>
                <w:szCs w:val="24"/>
              </w:rPr>
            </w:pPr>
            <w:r w:rsidRPr="00DA1F84">
              <w:rPr>
                <w:rFonts w:ascii="Times New Roman" w:eastAsia="Times New Roman" w:hAnsi="Times New Roman" w:cs="Times New Roman"/>
                <w:b/>
                <w:bCs/>
                <w:color w:val="000000"/>
                <w:sz w:val="24"/>
                <w:szCs w:val="24"/>
              </w:rPr>
              <w:t>Casualties and losses</w:t>
            </w:r>
          </w:p>
        </w:tc>
      </w:tr>
      <w:tr w:rsidR="00DA1F84" w:rsidRPr="00DA1F84" w:rsidTr="00DA1F84">
        <w:trPr>
          <w:tblCellSpacing w:w="15" w:type="dxa"/>
        </w:trPr>
        <w:tc>
          <w:tcPr>
            <w:tcW w:w="2500" w:type="pct"/>
            <w:tcBorders>
              <w:right w:val="dotted" w:sz="6" w:space="0" w:color="AAAAAA"/>
            </w:tcBorders>
            <w:shd w:val="clear" w:color="auto" w:fill="F9F9F9"/>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 xml:space="preserve">450–860 </w:t>
            </w:r>
            <w:hyperlink r:id="rId27" w:tooltip="Spain" w:history="1">
              <w:r w:rsidRPr="00DA1F84">
                <w:rPr>
                  <w:rFonts w:ascii="Times New Roman" w:eastAsia="Times New Roman" w:hAnsi="Times New Roman" w:cs="Times New Roman"/>
                  <w:color w:val="0000FF"/>
                  <w:u w:val="single"/>
                </w:rPr>
                <w:t>Spanish</w:t>
              </w:r>
            </w:hyperlink>
            <w:hyperlink r:id="rId28" w:anchor="cite_note-Hassig-0" w:history="1">
              <w:r w:rsidRPr="00DA1F84">
                <w:rPr>
                  <w:rFonts w:ascii="Times New Roman" w:eastAsia="Times New Roman" w:hAnsi="Times New Roman" w:cs="Times New Roman"/>
                  <w:color w:val="0000FF"/>
                  <w:u w:val="single"/>
                  <w:vertAlign w:val="superscript"/>
                </w:rPr>
                <w:t>[1]</w:t>
              </w:r>
            </w:hyperlink>
            <w:r w:rsidRPr="00DA1F84">
              <w:rPr>
                <w:rFonts w:ascii="Times New Roman" w:eastAsia="Times New Roman" w:hAnsi="Times New Roman" w:cs="Times New Roman"/>
                <w:color w:val="000000"/>
              </w:rPr>
              <w:br/>
              <w:t xml:space="preserve">20,000 </w:t>
            </w:r>
            <w:hyperlink r:id="rId29" w:tooltip="Tlaxcallan" w:history="1">
              <w:proofErr w:type="spellStart"/>
              <w:r w:rsidRPr="00DA1F84">
                <w:rPr>
                  <w:rFonts w:ascii="Times New Roman" w:eastAsia="Times New Roman" w:hAnsi="Times New Roman" w:cs="Times New Roman"/>
                  <w:color w:val="0000FF"/>
                  <w:u w:val="single"/>
                </w:rPr>
                <w:t>Tlaxcallan</w:t>
              </w:r>
              <w:proofErr w:type="spellEnd"/>
            </w:hyperlink>
          </w:p>
        </w:tc>
        <w:tc>
          <w:tcPr>
            <w:tcW w:w="2500" w:type="pct"/>
            <w:shd w:val="clear" w:color="auto" w:fill="F9F9F9"/>
            <w:tcMar>
              <w:top w:w="48" w:type="dxa"/>
              <w:left w:w="60" w:type="dxa"/>
              <w:bottom w:w="48" w:type="dxa"/>
              <w:right w:w="48" w:type="dxa"/>
            </w:tcMar>
            <w:vAlign w:val="center"/>
            <w:hideMark/>
          </w:tcPr>
          <w:p w:rsidR="00DA1F84" w:rsidRPr="00DA1F84" w:rsidRDefault="00DA1F84" w:rsidP="00DA1F84">
            <w:pPr>
              <w:spacing w:before="120" w:after="120" w:line="360" w:lineRule="atLeast"/>
              <w:rPr>
                <w:rFonts w:ascii="Times New Roman" w:eastAsia="Times New Roman" w:hAnsi="Times New Roman" w:cs="Times New Roman"/>
                <w:color w:val="000000"/>
              </w:rPr>
            </w:pPr>
            <w:r w:rsidRPr="00DA1F84">
              <w:rPr>
                <w:rFonts w:ascii="Times New Roman" w:eastAsia="Times New Roman" w:hAnsi="Times New Roman" w:cs="Times New Roman"/>
                <w:color w:val="000000"/>
              </w:rPr>
              <w:t>100,000 warriors</w:t>
            </w:r>
            <w:r w:rsidRPr="00DA1F84">
              <w:rPr>
                <w:rFonts w:ascii="Times New Roman" w:eastAsia="Times New Roman" w:hAnsi="Times New Roman" w:cs="Times New Roman"/>
                <w:color w:val="000000"/>
              </w:rPr>
              <w:br/>
              <w:t>100,000 civilians</w:t>
            </w:r>
          </w:p>
        </w:tc>
      </w:tr>
    </w:tbl>
    <w:p w:rsidR="00DA1F84" w:rsidRPr="00DA1F84" w:rsidRDefault="00DA1F84" w:rsidP="00DA1F84">
      <w:pPr>
        <w:spacing w:after="0" w:line="240" w:lineRule="auto"/>
        <w:rPr>
          <w:rFonts w:ascii="Times New Roman" w:eastAsia="Times New Roman" w:hAnsi="Times New Roman" w:cs="Times New Roman"/>
          <w:vanish/>
          <w:sz w:val="24"/>
          <w:szCs w:val="24"/>
        </w:rPr>
      </w:pPr>
    </w:p>
    <w:tbl>
      <w:tblPr>
        <w:tblW w:w="3840" w:type="dxa"/>
        <w:tblCellSpacing w:w="37" w:type="dxa"/>
        <w:tblInd w:w="192"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840"/>
      </w:tblGrid>
      <w:tr w:rsidR="00DA1F84" w:rsidRPr="00DA1F84" w:rsidTr="00BE0F03">
        <w:trPr>
          <w:tblCellSpacing w:w="37" w:type="dxa"/>
        </w:trPr>
        <w:tc>
          <w:tcPr>
            <w:tcW w:w="0" w:type="auto"/>
            <w:shd w:val="clear" w:color="auto" w:fill="F9F9F9"/>
            <w:tcMar>
              <w:top w:w="96" w:type="dxa"/>
              <w:left w:w="0" w:type="dxa"/>
              <w:bottom w:w="96" w:type="dxa"/>
              <w:right w:w="0" w:type="dxa"/>
            </w:tcMar>
            <w:vAlign w:val="center"/>
            <w:hideMark/>
          </w:tcPr>
          <w:p w:rsidR="00DA1F84" w:rsidRPr="00DA1F84" w:rsidRDefault="00DA1F84" w:rsidP="00DA1F84">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1905000" cy="1905000"/>
                  <wp:effectExtent l="19050" t="0" r="0" b="0"/>
                  <wp:docPr id="3" name="Picture 3" descr="Aztec calendar.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tec calendar.svg">
                            <a:hlinkClick r:id="rId30"/>
                          </pic:cNvPr>
                          <pic:cNvPicPr>
                            <a:picLocks noChangeAspect="1" noChangeArrowheads="1"/>
                          </pic:cNvPicPr>
                        </pic:nvPicPr>
                        <pic:blipFill>
                          <a:blip r:embed="rId31"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DA1F84" w:rsidRPr="00DA1F84" w:rsidTr="00BE0F03">
        <w:trPr>
          <w:tblCellSpacing w:w="37" w:type="dxa"/>
        </w:trPr>
        <w:tc>
          <w:tcPr>
            <w:tcW w:w="0" w:type="auto"/>
            <w:shd w:val="clear" w:color="auto" w:fill="E5E5E5"/>
            <w:tcMar>
              <w:top w:w="72" w:type="dxa"/>
              <w:left w:w="0" w:type="dxa"/>
              <w:bottom w:w="72" w:type="dxa"/>
              <w:right w:w="0" w:type="dxa"/>
            </w:tcMar>
            <w:vAlign w:val="center"/>
            <w:hideMark/>
          </w:tcPr>
          <w:p w:rsidR="00DA1F84" w:rsidRPr="00DA1F84" w:rsidRDefault="00BE0F03" w:rsidP="00DA1F84">
            <w:pPr>
              <w:spacing w:after="240" w:line="288" w:lineRule="atLeast"/>
              <w:jc w:val="center"/>
              <w:rPr>
                <w:rFonts w:ascii="Times New Roman" w:eastAsia="Times New Roman" w:hAnsi="Times New Roman" w:cs="Times New Roman"/>
                <w:b/>
                <w:bCs/>
                <w:sz w:val="26"/>
                <w:szCs w:val="26"/>
              </w:rPr>
            </w:pPr>
            <w:hyperlink r:id="rId32" w:tooltip="Aztec" w:history="1">
              <w:r w:rsidR="00DA1F84" w:rsidRPr="00DA1F84">
                <w:rPr>
                  <w:rFonts w:ascii="Times New Roman" w:eastAsia="Times New Roman" w:hAnsi="Times New Roman" w:cs="Times New Roman"/>
                  <w:b/>
                  <w:bCs/>
                  <w:color w:val="0000FF"/>
                  <w:sz w:val="26"/>
                  <w:u w:val="single"/>
                </w:rPr>
                <w:t>Aztec civilization</w:t>
              </w:r>
            </w:hyperlink>
          </w:p>
        </w:tc>
      </w:tr>
      <w:tr w:rsidR="00DA1F84" w:rsidRPr="00DA1F84" w:rsidTr="00BE0F03">
        <w:trPr>
          <w:tblCellSpacing w:w="37" w:type="dxa"/>
        </w:trPr>
        <w:tc>
          <w:tcPr>
            <w:tcW w:w="0" w:type="auto"/>
            <w:shd w:val="clear" w:color="auto" w:fill="F9F9F9"/>
            <w:tcMar>
              <w:top w:w="120" w:type="dxa"/>
              <w:left w:w="0" w:type="dxa"/>
              <w:bottom w:w="72" w:type="dxa"/>
              <w:right w:w="0" w:type="dxa"/>
            </w:tcMar>
            <w:vAlign w:val="center"/>
            <w:hideMark/>
          </w:tcPr>
          <w:p w:rsidR="00DA1F84" w:rsidRPr="00DA1F84" w:rsidRDefault="00BE0F03" w:rsidP="00DA1F84">
            <w:pPr>
              <w:spacing w:after="240" w:line="336" w:lineRule="atLeast"/>
              <w:jc w:val="center"/>
              <w:rPr>
                <w:rFonts w:ascii="Times New Roman" w:eastAsia="Times New Roman" w:hAnsi="Times New Roman" w:cs="Times New Roman"/>
                <w:b/>
                <w:bCs/>
                <w:sz w:val="24"/>
                <w:szCs w:val="24"/>
              </w:rPr>
            </w:pPr>
            <w:hyperlink r:id="rId33" w:tooltip="Aztec society" w:history="1">
              <w:r w:rsidR="00DA1F84" w:rsidRPr="00DA1F84">
                <w:rPr>
                  <w:rFonts w:ascii="Times New Roman" w:eastAsia="Times New Roman" w:hAnsi="Times New Roman" w:cs="Times New Roman"/>
                  <w:b/>
                  <w:bCs/>
                  <w:color w:val="0000FF"/>
                  <w:sz w:val="24"/>
                  <w:szCs w:val="24"/>
                  <w:u w:val="single"/>
                </w:rPr>
                <w:t>Aztec society</w:t>
              </w:r>
            </w:hyperlink>
          </w:p>
        </w:tc>
      </w:tr>
      <w:tr w:rsidR="00DA1F84" w:rsidRPr="00DA1F84" w:rsidTr="00BE0F03">
        <w:trPr>
          <w:tblCellSpacing w:w="37" w:type="dxa"/>
        </w:trPr>
        <w:tc>
          <w:tcPr>
            <w:tcW w:w="0" w:type="auto"/>
            <w:shd w:val="clear" w:color="auto" w:fill="F9F9F9"/>
            <w:vAlign w:val="center"/>
            <w:hideMark/>
          </w:tcPr>
          <w:p w:rsidR="00DA1F84" w:rsidRPr="00DA1F84" w:rsidRDefault="00BE0F03" w:rsidP="00DA1F84">
            <w:pPr>
              <w:spacing w:after="240" w:line="336" w:lineRule="atLeast"/>
              <w:jc w:val="center"/>
              <w:rPr>
                <w:rFonts w:ascii="Times New Roman" w:eastAsia="Times New Roman" w:hAnsi="Times New Roman" w:cs="Times New Roman"/>
                <w:sz w:val="21"/>
                <w:szCs w:val="21"/>
              </w:rPr>
            </w:pPr>
            <w:hyperlink r:id="rId34" w:tooltip="Nahuatl language" w:history="1">
              <w:proofErr w:type="spellStart"/>
              <w:r w:rsidR="00DA1F84" w:rsidRPr="00DA1F84">
                <w:rPr>
                  <w:rFonts w:ascii="Times New Roman" w:eastAsia="Times New Roman" w:hAnsi="Times New Roman" w:cs="Times New Roman"/>
                  <w:color w:val="0000FF"/>
                  <w:sz w:val="21"/>
                  <w:szCs w:val="21"/>
                  <w:u w:val="single"/>
                </w:rPr>
                <w:t>Nahuatl</w:t>
              </w:r>
              <w:proofErr w:type="spellEnd"/>
              <w:r w:rsidR="00DA1F84" w:rsidRPr="00DA1F84">
                <w:rPr>
                  <w:rFonts w:ascii="Times New Roman" w:eastAsia="Times New Roman" w:hAnsi="Times New Roman" w:cs="Times New Roman"/>
                  <w:color w:val="0000FF"/>
                  <w:sz w:val="21"/>
                  <w:szCs w:val="21"/>
                  <w:u w:val="single"/>
                </w:rPr>
                <w:t xml:space="preserve"> language</w:t>
              </w:r>
            </w:hyperlink>
          </w:p>
        </w:tc>
      </w:tr>
      <w:tr w:rsidR="00DA1F84" w:rsidRPr="00DA1F84" w:rsidTr="00BE0F03">
        <w:trPr>
          <w:tblCellSpacing w:w="37" w:type="dxa"/>
        </w:trPr>
        <w:tc>
          <w:tcPr>
            <w:tcW w:w="0" w:type="auto"/>
            <w:shd w:val="clear" w:color="auto" w:fill="F9F9F9"/>
            <w:vAlign w:val="center"/>
            <w:hideMark/>
          </w:tcPr>
          <w:p w:rsidR="00DA1F84" w:rsidRPr="00DA1F84" w:rsidRDefault="00BE0F03" w:rsidP="00DA1F84">
            <w:pPr>
              <w:spacing w:after="240" w:line="336" w:lineRule="atLeast"/>
              <w:jc w:val="center"/>
              <w:rPr>
                <w:rFonts w:ascii="Times New Roman" w:eastAsia="Times New Roman" w:hAnsi="Times New Roman" w:cs="Times New Roman"/>
                <w:sz w:val="21"/>
                <w:szCs w:val="21"/>
              </w:rPr>
            </w:pPr>
            <w:hyperlink r:id="rId35" w:tooltip="Aztec religion" w:history="1">
              <w:r w:rsidR="00DA1F84" w:rsidRPr="00DA1F84">
                <w:rPr>
                  <w:rFonts w:ascii="Times New Roman" w:eastAsia="Times New Roman" w:hAnsi="Times New Roman" w:cs="Times New Roman"/>
                  <w:color w:val="0000FF"/>
                  <w:sz w:val="21"/>
                  <w:u w:val="single"/>
                </w:rPr>
                <w:t>Religion</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6" w:tooltip="Aztec mythology" w:history="1">
              <w:r w:rsidR="00DA1F84" w:rsidRPr="00DA1F84">
                <w:rPr>
                  <w:rFonts w:ascii="Times New Roman" w:eastAsia="Times New Roman" w:hAnsi="Times New Roman" w:cs="Times New Roman"/>
                  <w:color w:val="0000FF"/>
                  <w:sz w:val="21"/>
                  <w:u w:val="single"/>
                </w:rPr>
                <w:t>Mythology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7" w:tooltip="Aztec philosophy" w:history="1">
              <w:r w:rsidR="00DA1F84" w:rsidRPr="00DA1F84">
                <w:rPr>
                  <w:rFonts w:ascii="Times New Roman" w:eastAsia="Times New Roman" w:hAnsi="Times New Roman" w:cs="Times New Roman"/>
                  <w:color w:val="0000FF"/>
                  <w:sz w:val="21"/>
                  <w:u w:val="single"/>
                </w:rPr>
                <w:t>Philosophy</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38" w:tooltip="Aztec calendar" w:history="1">
              <w:r w:rsidR="00DA1F84" w:rsidRPr="00DA1F84">
                <w:rPr>
                  <w:rFonts w:ascii="Times New Roman" w:eastAsia="Times New Roman" w:hAnsi="Times New Roman" w:cs="Times New Roman"/>
                  <w:color w:val="0000FF"/>
                  <w:sz w:val="21"/>
                  <w:u w:val="single"/>
                </w:rPr>
                <w:t>Calendars</w:t>
              </w:r>
            </w:hyperlink>
          </w:p>
        </w:tc>
      </w:tr>
      <w:tr w:rsidR="00DA1F84" w:rsidRPr="00DA1F84" w:rsidTr="00BE0F03">
        <w:trPr>
          <w:tblCellSpacing w:w="37" w:type="dxa"/>
        </w:trPr>
        <w:tc>
          <w:tcPr>
            <w:tcW w:w="0" w:type="auto"/>
            <w:shd w:val="clear" w:color="auto" w:fill="F9F9F9"/>
            <w:vAlign w:val="center"/>
            <w:hideMark/>
          </w:tcPr>
          <w:p w:rsidR="00DA1F84" w:rsidRPr="00DA1F84" w:rsidRDefault="00BE0F03" w:rsidP="00DA1F84">
            <w:pPr>
              <w:spacing w:after="240" w:line="336" w:lineRule="atLeast"/>
              <w:jc w:val="center"/>
              <w:rPr>
                <w:rFonts w:ascii="Times New Roman" w:eastAsia="Times New Roman" w:hAnsi="Times New Roman" w:cs="Times New Roman"/>
                <w:sz w:val="21"/>
                <w:szCs w:val="21"/>
              </w:rPr>
            </w:pPr>
            <w:hyperlink r:id="rId39" w:tooltip="Human sacrifice in Aztec culture" w:history="1">
              <w:r w:rsidR="00DA1F84" w:rsidRPr="00DA1F84">
                <w:rPr>
                  <w:rFonts w:ascii="Times New Roman" w:eastAsia="Times New Roman" w:hAnsi="Times New Roman" w:cs="Times New Roman"/>
                  <w:color w:val="0000FF"/>
                  <w:sz w:val="21"/>
                  <w:u w:val="single"/>
                </w:rPr>
                <w:t>Human sacrifice</w:t>
              </w:r>
            </w:hyperlink>
            <w:r w:rsidR="00DA1F84" w:rsidRPr="00DA1F84">
              <w:rPr>
                <w:rFonts w:ascii="Times New Roman" w:eastAsia="Times New Roman" w:hAnsi="Times New Roman" w:cs="Times New Roman"/>
                <w:sz w:val="21"/>
                <w:szCs w:val="21"/>
              </w:rPr>
              <w:t> </w:t>
            </w:r>
            <w:r w:rsidR="00DA1F84" w:rsidRPr="00DA1F84">
              <w:rPr>
                <w:rFonts w:ascii="Times New Roman" w:eastAsia="Times New Roman" w:hAnsi="Times New Roman" w:cs="Times New Roman"/>
                <w:b/>
                <w:bCs/>
                <w:sz w:val="21"/>
                <w:szCs w:val="21"/>
              </w:rPr>
              <w:t>·</w:t>
            </w:r>
            <w:r w:rsidR="00DA1F84" w:rsidRPr="00DA1F84">
              <w:rPr>
                <w:rFonts w:ascii="Times New Roman" w:eastAsia="Times New Roman" w:hAnsi="Times New Roman" w:cs="Times New Roman"/>
                <w:sz w:val="21"/>
                <w:szCs w:val="21"/>
              </w:rPr>
              <w:t xml:space="preserve"> </w:t>
            </w:r>
            <w:hyperlink r:id="rId40" w:tooltip="Aztec medicine" w:history="1">
              <w:r w:rsidR="00DA1F84" w:rsidRPr="00DA1F84">
                <w:rPr>
                  <w:rFonts w:ascii="Times New Roman" w:eastAsia="Times New Roman" w:hAnsi="Times New Roman" w:cs="Times New Roman"/>
                  <w:color w:val="0000FF"/>
                  <w:sz w:val="21"/>
                  <w:u w:val="single"/>
                </w:rPr>
                <w:t>Medicine</w:t>
              </w:r>
            </w:hyperlink>
          </w:p>
        </w:tc>
      </w:tr>
    </w:tbl>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DA1F84">
        <w:rPr>
          <w:rFonts w:ascii="Times New Roman" w:eastAsia="Times New Roman" w:hAnsi="Times New Roman" w:cs="Times New Roman"/>
          <w:sz w:val="24"/>
          <w:szCs w:val="24"/>
        </w:rPr>
        <w:lastRenderedPageBreak/>
        <w:t xml:space="preserve">the killing of many thousands of Aztec nobles, warriors and priests. </w:t>
      </w:r>
      <w:r w:rsidR="00BE0F03">
        <w:fldChar w:fldCharType="begin"/>
      </w:r>
      <w:r w:rsidR="00BE0F03">
        <w:instrText xml:space="preserve"> HYPERLINK "http://en.wikiped</w:instrText>
      </w:r>
      <w:r w:rsidR="00BE0F03">
        <w:instrText xml:space="preserve">ia.org/wiki/Fall_of_Tenochtitlan" \l "cite_note-12" </w:instrText>
      </w:r>
      <w:r w:rsidR="00BE0F03">
        <w:fldChar w:fldCharType="separate"/>
      </w:r>
      <w:r w:rsidRPr="00DA1F84">
        <w:rPr>
          <w:rFonts w:ascii="Times New Roman" w:eastAsia="Times New Roman" w:hAnsi="Times New Roman" w:cs="Times New Roman"/>
          <w:color w:val="0000FF"/>
          <w:sz w:val="24"/>
          <w:szCs w:val="24"/>
          <w:u w:val="single"/>
          <w:vertAlign w:val="superscript"/>
        </w:rPr>
        <w:t>[13]</w:t>
      </w:r>
      <w:r w:rsidR="00BE0F03">
        <w:rPr>
          <w:rFonts w:ascii="Times New Roman" w:eastAsia="Times New Roman" w:hAnsi="Times New Roman" w:cs="Times New Roman"/>
          <w:color w:val="0000FF"/>
          <w:sz w:val="24"/>
          <w:szCs w:val="24"/>
          <w:u w:val="single"/>
          <w:vertAlign w:val="superscript"/>
        </w:rPr>
        <w:fldChar w:fldCharType="end"/>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proofErr w:type="gramStart"/>
      <w:r w:rsidRPr="00DA1F84">
        <w:rPr>
          <w:rFonts w:ascii="Times New Roman" w:eastAsia="Times New Roman" w:hAnsi="Times New Roman" w:cs="Times New Roman"/>
          <w:sz w:val="24"/>
          <w:szCs w:val="24"/>
        </w:rPr>
        <w:t>that</w:t>
      </w:r>
      <w:proofErr w:type="gramEnd"/>
      <w:r w:rsidRPr="00DA1F84">
        <w:rPr>
          <w:rFonts w:ascii="Times New Roman" w:eastAsia="Times New Roman" w:hAnsi="Times New Roman" w:cs="Times New Roman"/>
          <w:sz w:val="24"/>
          <w:szCs w:val="24"/>
        </w:rPr>
        <w:t xml:space="preserve"> were useful for contributing food, laborers, and supplies. This only worsened the position of the Aztecs. Throughout the siege, the Aztecs had little aid from outside of Tenochtitlan. The remaining loyal tributaries had difficulty sending forces, because it would leave them vulnerable to Spanish attack. Many of these loyal tributaries were surrounded by the Spanish.</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Though the tributaries often went back and forth in their loyalties at any sign of change, the Spanish tried hard not to lose any allies. They feared a “snowball effect,” in that if one tributary left, others might follow. Thus, they brutally crushed any tributaries who tried to send help to Tenochtitlan. Any shipments of food and water were intercepted, and even those trying to fish in the lake were attacked.</w:t>
      </w:r>
      <w:hyperlink r:id="rId41"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Many Aztecs drank salt water because of their severe thirst and contracted dysentery. The famine was so severe that the Aztecs ate anything, even wood, leather, and bricks for sustenance.</w:t>
      </w:r>
      <w:hyperlink r:id="rId42"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continued to push closer to Tenochtitlan. The Aztecs changed tactics as often as the Spanish did, preventing Cortés’s forces from being entirely victorious. However, the Aztecs were severely worn down. They had no new troops, supplies, food, nor water. The Spanish received a large amount of supplies from Vera Cruz, and, somewhat renewed, finally entered Tenochtitlan.</w:t>
      </w:r>
      <w:hyperlink r:id="rId43" w:anchor="cite_note-Hassig-0" w:history="1">
        <w:r w:rsidRPr="00DA1F84">
          <w:rPr>
            <w:rFonts w:ascii="Times New Roman" w:eastAsia="Times New Roman" w:hAnsi="Times New Roman" w:cs="Times New Roman"/>
            <w:color w:val="0000FF"/>
            <w:sz w:val="24"/>
            <w:szCs w:val="24"/>
            <w:u w:val="single"/>
            <w:vertAlign w:val="superscript"/>
          </w:rPr>
          <w:t>[1]</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44" w:tooltip="Edit section: Fall of Tenochtitlan"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Fall of Tenochtitlan</w:t>
      </w:r>
    </w:p>
    <w:p w:rsidR="00DA1F84" w:rsidRPr="00DA1F84" w:rsidRDefault="00DA1F84" w:rsidP="00DA1F84">
      <w:pPr>
        <w:spacing w:before="100" w:beforeAutospacing="1" w:after="100" w:afterAutospacing="1" w:line="240" w:lineRule="auto"/>
        <w:outlineLvl w:val="2"/>
        <w:rPr>
          <w:rFonts w:ascii="Times New Roman" w:eastAsia="Times New Roman" w:hAnsi="Times New Roman" w:cs="Times New Roman"/>
          <w:b/>
          <w:bCs/>
          <w:sz w:val="27"/>
          <w:szCs w:val="27"/>
        </w:rPr>
      </w:pPr>
      <w:r w:rsidRPr="00DA1F84">
        <w:rPr>
          <w:rFonts w:ascii="Times New Roman" w:eastAsia="Times New Roman" w:hAnsi="Times New Roman" w:cs="Times New Roman"/>
          <w:b/>
          <w:bCs/>
          <w:sz w:val="27"/>
          <w:szCs w:val="27"/>
        </w:rPr>
        <w:t>[</w:t>
      </w:r>
      <w:hyperlink r:id="rId45" w:tooltip="Edit section: The Aztecs' last stand" w:history="1">
        <w:proofErr w:type="gramStart"/>
        <w:r w:rsidRPr="00DA1F84">
          <w:rPr>
            <w:rFonts w:ascii="Times New Roman" w:eastAsia="Times New Roman" w:hAnsi="Times New Roman" w:cs="Times New Roman"/>
            <w:b/>
            <w:bCs/>
            <w:color w:val="0000FF"/>
            <w:sz w:val="27"/>
            <w:szCs w:val="27"/>
            <w:u w:val="single"/>
          </w:rPr>
          <w:t>edit</w:t>
        </w:r>
        <w:proofErr w:type="gramEnd"/>
      </w:hyperlink>
      <w:r w:rsidRPr="00DA1F84">
        <w:rPr>
          <w:rFonts w:ascii="Times New Roman" w:eastAsia="Times New Roman" w:hAnsi="Times New Roman" w:cs="Times New Roman"/>
          <w:b/>
          <w:bCs/>
          <w:sz w:val="27"/>
          <w:szCs w:val="27"/>
        </w:rPr>
        <w:t>] The Aztecs' last stand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619250"/>
            <wp:effectExtent l="19050" t="0" r="0" b="0"/>
            <wp:docPr id="4" name="Picture 4" descr="http://upload.wikimedia.org/wikipedia/commons/thumb/0/03/LastDaysofTenochtitlanB.jpg/300px-LastDaysofTenochtitlanB.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3/LastDaysofTenochtitlanB.jpg/300px-LastDaysofTenochtitlanB.jpg">
                      <a:hlinkClick r:id="rId46"/>
                    </pic:cNvPr>
                    <pic:cNvPicPr>
                      <a:picLocks noChangeAspect="1" noChangeArrowheads="1"/>
                    </pic:cNvPicPr>
                  </pic:nvPicPr>
                  <pic:blipFill>
                    <a:blip r:embed="rId47" cstate="print"/>
                    <a:srcRect/>
                    <a:stretch>
                      <a:fillRect/>
                    </a:stretch>
                  </pic:blipFill>
                  <pic:spPr bwMode="auto">
                    <a:xfrm>
                      <a:off x="0" y="0"/>
                      <a:ext cx="2857500" cy="161925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5" name="Picture 5" descr="http://bits.wikimedia.org/static-1.20wmf8/skins/common/images/magnify-clip.png">
              <a:hlinkClick xmlns:a="http://schemas.openxmlformats.org/drawingml/2006/main" r:id="rId4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8/skins/common/images/magnify-clip.png">
                      <a:hlinkClick r:id="rId46" tooltip="Enlarge"/>
                    </pic:cNvPr>
                    <pic:cNvPicPr>
                      <a:picLocks noChangeAspect="1" noChangeArrowheads="1"/>
                    </pic:cNvPicPr>
                  </pic:nvPicPr>
                  <pic:blipFill>
                    <a:blip r:embed="rId4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Last Days of </w:t>
      </w:r>
      <w:hyperlink r:id="rId49" w:tooltip="Tenochtitlan" w:history="1">
        <w:r w:rsidRPr="00DA1F84">
          <w:rPr>
            <w:rFonts w:ascii="Times New Roman" w:eastAsia="Times New Roman" w:hAnsi="Times New Roman" w:cs="Times New Roman"/>
            <w:color w:val="0000FF"/>
            <w:sz w:val="24"/>
            <w:szCs w:val="24"/>
            <w:u w:val="single"/>
          </w:rPr>
          <w:t>Tenochtitlan</w:t>
        </w:r>
      </w:hyperlink>
      <w:r w:rsidRPr="00DA1F84">
        <w:rPr>
          <w:rFonts w:ascii="Times New Roman" w:eastAsia="Times New Roman" w:hAnsi="Times New Roman" w:cs="Times New Roman"/>
          <w:sz w:val="24"/>
          <w:szCs w:val="24"/>
        </w:rPr>
        <w:t xml:space="preserve">, </w:t>
      </w:r>
      <w:hyperlink r:id="rId50" w:tooltip="Conquest of Mexico" w:history="1">
        <w:r w:rsidRPr="00DA1F84">
          <w:rPr>
            <w:rFonts w:ascii="Times New Roman" w:eastAsia="Times New Roman" w:hAnsi="Times New Roman" w:cs="Times New Roman"/>
            <w:color w:val="0000FF"/>
            <w:sz w:val="24"/>
            <w:szCs w:val="24"/>
            <w:u w:val="single"/>
          </w:rPr>
          <w:t>Conquest of Mexico</w:t>
        </w:r>
      </w:hyperlink>
      <w:r w:rsidRPr="00DA1F84">
        <w:rPr>
          <w:rFonts w:ascii="Times New Roman" w:eastAsia="Times New Roman" w:hAnsi="Times New Roman" w:cs="Times New Roman"/>
          <w:sz w:val="24"/>
          <w:szCs w:val="24"/>
        </w:rPr>
        <w:t xml:space="preserve"> by Cortez", a 19th century painting by </w:t>
      </w:r>
      <w:hyperlink r:id="rId51" w:tooltip="William de Leftwich Dodge" w:history="1">
        <w:r w:rsidRPr="00DA1F84">
          <w:rPr>
            <w:rFonts w:ascii="Times New Roman" w:eastAsia="Times New Roman" w:hAnsi="Times New Roman" w:cs="Times New Roman"/>
            <w:color w:val="0000FF"/>
            <w:sz w:val="24"/>
            <w:szCs w:val="24"/>
            <w:u w:val="single"/>
          </w:rPr>
          <w:t xml:space="preserve">William de </w:t>
        </w:r>
        <w:proofErr w:type="spellStart"/>
        <w:r w:rsidRPr="00DA1F84">
          <w:rPr>
            <w:rFonts w:ascii="Times New Roman" w:eastAsia="Times New Roman" w:hAnsi="Times New Roman" w:cs="Times New Roman"/>
            <w:color w:val="0000FF"/>
            <w:sz w:val="24"/>
            <w:szCs w:val="24"/>
            <w:u w:val="single"/>
          </w:rPr>
          <w:t>Leftwich</w:t>
        </w:r>
        <w:proofErr w:type="spellEnd"/>
        <w:r w:rsidRPr="00DA1F84">
          <w:rPr>
            <w:rFonts w:ascii="Times New Roman" w:eastAsia="Times New Roman" w:hAnsi="Times New Roman" w:cs="Times New Roman"/>
            <w:color w:val="0000FF"/>
            <w:sz w:val="24"/>
            <w:szCs w:val="24"/>
            <w:u w:val="single"/>
          </w:rPr>
          <w:t xml:space="preserve"> Dodge</w:t>
        </w:r>
      </w:hyperlink>
      <w:r w:rsidRPr="00DA1F84">
        <w:rPr>
          <w:rFonts w:ascii="Times New Roman" w:eastAsia="Times New Roman" w:hAnsi="Times New Roman" w:cs="Times New Roman"/>
          <w:sz w:val="24"/>
          <w:szCs w:val="24"/>
        </w:rPr>
        <w: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The Spanish forces and their allies advanced into the city. Their advance was slow and painful. Aztec warriors attacked them from every angle, in front, behind, even above.</w:t>
      </w:r>
      <w:hyperlink r:id="rId52"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The fighting was street by street and even building by building. But, despite their bravery and inflicting heavy </w:t>
      </w:r>
      <w:proofErr w:type="spellStart"/>
      <w:r w:rsidRPr="00DA1F84">
        <w:rPr>
          <w:rFonts w:ascii="Times New Roman" w:eastAsia="Times New Roman" w:hAnsi="Times New Roman" w:cs="Times New Roman"/>
          <w:sz w:val="24"/>
          <w:szCs w:val="24"/>
        </w:rPr>
        <w:t>casualites</w:t>
      </w:r>
      <w:proofErr w:type="spellEnd"/>
      <w:r w:rsidRPr="00DA1F84">
        <w:rPr>
          <w:rFonts w:ascii="Times New Roman" w:eastAsia="Times New Roman" w:hAnsi="Times New Roman" w:cs="Times New Roman"/>
          <w:sz w:val="24"/>
          <w:szCs w:val="24"/>
        </w:rPr>
        <w:t xml:space="preserve"> on the Spanish, the Aztecs could not halt the Spanish advance. While the fighting in the city raged, the Aztecs cut out the hearts of 70 Spanish prisoners at the altar at </w:t>
      </w:r>
      <w:proofErr w:type="spellStart"/>
      <w:r w:rsidRPr="00DA1F84">
        <w:rPr>
          <w:rFonts w:ascii="Times New Roman" w:eastAsia="Times New Roman" w:hAnsi="Times New Roman" w:cs="Times New Roman"/>
          <w:sz w:val="24"/>
          <w:szCs w:val="24"/>
        </w:rPr>
        <w:t>Huichilobos</w:t>
      </w:r>
      <w:proofErr w:type="spellEnd"/>
      <w:r w:rsidRPr="00DA1F84">
        <w:rPr>
          <w:rFonts w:ascii="Times New Roman" w:eastAsia="Times New Roman" w:hAnsi="Times New Roman" w:cs="Times New Roman"/>
          <w:sz w:val="24"/>
          <w:szCs w:val="24"/>
        </w:rPr>
        <w:t xml:space="preserve">. By August, many of the people of the city had fled </w:t>
      </w:r>
      <w:hyperlink r:id="rId53" w:tooltip="Tlatelolco (altepetl)" w:history="1">
        <w:proofErr w:type="spellStart"/>
        <w:r w:rsidRPr="00DA1F84">
          <w:rPr>
            <w:rFonts w:ascii="Times New Roman" w:eastAsia="Times New Roman" w:hAnsi="Times New Roman" w:cs="Times New Roman"/>
            <w:color w:val="0000FF"/>
            <w:sz w:val="24"/>
            <w:szCs w:val="24"/>
            <w:u w:val="single"/>
          </w:rPr>
          <w:t>Tlatelolco</w:t>
        </w:r>
        <w:proofErr w:type="spellEnd"/>
      </w:hyperlink>
      <w:r w:rsidRPr="00DA1F84">
        <w:rPr>
          <w:rFonts w:ascii="Times New Roman" w:eastAsia="Times New Roman" w:hAnsi="Times New Roman" w:cs="Times New Roman"/>
          <w:sz w:val="24"/>
          <w:szCs w:val="24"/>
        </w:rPr>
        <w:t>.</w:t>
      </w:r>
      <w:hyperlink r:id="rId54"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Cortés sent emissaries to negotiate with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to join his side, but the </w:t>
      </w:r>
      <w:proofErr w:type="spellStart"/>
      <w:r w:rsidRPr="00DA1F84">
        <w:rPr>
          <w:rFonts w:ascii="Times New Roman" w:eastAsia="Times New Roman" w:hAnsi="Times New Roman" w:cs="Times New Roman"/>
          <w:sz w:val="24"/>
          <w:szCs w:val="24"/>
        </w:rPr>
        <w:t>Tlatelolcas</w:t>
      </w:r>
      <w:proofErr w:type="spellEnd"/>
      <w:r w:rsidRPr="00DA1F84">
        <w:rPr>
          <w:rFonts w:ascii="Times New Roman" w:eastAsia="Times New Roman" w:hAnsi="Times New Roman" w:cs="Times New Roman"/>
          <w:sz w:val="24"/>
          <w:szCs w:val="24"/>
        </w:rPr>
        <w:t xml:space="preserve"> remained loyal to the Aztecs.</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lastRenderedPageBreak/>
        <w:t xml:space="preserve">Throughout the battles with the Spanish, the Aztecs still practiced the traditional ceremonies and customs. </w:t>
      </w:r>
      <w:proofErr w:type="spellStart"/>
      <w:r w:rsidRPr="00DA1F84">
        <w:rPr>
          <w:rFonts w:ascii="Times New Roman" w:eastAsia="Times New Roman" w:hAnsi="Times New Roman" w:cs="Times New Roman"/>
          <w:sz w:val="24"/>
          <w:szCs w:val="24"/>
        </w:rPr>
        <w:t>Tlapaltecatl</w:t>
      </w:r>
      <w:proofErr w:type="spellEnd"/>
      <w:r w:rsidRPr="00DA1F84">
        <w:rPr>
          <w:rFonts w:ascii="Times New Roman" w:eastAsia="Times New Roman" w:hAnsi="Times New Roman" w:cs="Times New Roman"/>
          <w:sz w:val="24"/>
          <w:szCs w:val="24"/>
        </w:rPr>
        <w:t xml:space="preserve"> </w:t>
      </w:r>
      <w:proofErr w:type="spellStart"/>
      <w:r w:rsidRPr="00DA1F84">
        <w:rPr>
          <w:rFonts w:ascii="Times New Roman" w:eastAsia="Times New Roman" w:hAnsi="Times New Roman" w:cs="Times New Roman"/>
          <w:sz w:val="24"/>
          <w:szCs w:val="24"/>
        </w:rPr>
        <w:t>Opochtzin</w:t>
      </w:r>
      <w:proofErr w:type="spellEnd"/>
      <w:r w:rsidRPr="00DA1F84">
        <w:rPr>
          <w:rFonts w:ascii="Times New Roman" w:eastAsia="Times New Roman" w:hAnsi="Times New Roman" w:cs="Times New Roman"/>
          <w:sz w:val="24"/>
          <w:szCs w:val="24"/>
        </w:rPr>
        <w:t xml:space="preserve"> was chosen to be outfitted to wear the quetzal owl costume. He was supplied with darts sacred for Huitzilopochtli, came with wooden tips and flint tops. When he came, the Spanish soldiers appeared scared and intimidated. They chased the owl-warrior, but he was neither captured nor killed. The Aztecs took this as a good sign, but they could fight no more, and after discussing with the nobles, Cuauhtémoc began talks with the Spanish.</w:t>
      </w:r>
      <w:hyperlink r:id="rId55" w:anchor="cite_note-Sahagun-5" w:history="1">
        <w:r w:rsidRPr="00DA1F84">
          <w:rPr>
            <w:rFonts w:ascii="Times New Roman" w:eastAsia="Times New Roman" w:hAnsi="Times New Roman" w:cs="Times New Roman"/>
            <w:color w:val="0000FF"/>
            <w:sz w:val="24"/>
            <w:szCs w:val="24"/>
            <w:u w:val="single"/>
            <w:vertAlign w:val="superscript"/>
          </w:rPr>
          <w:t>[6]</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56" w:tooltip="Edit section: The surrender"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The surrender</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Aztecs surrendered on August 13, 1521. Supposedly, Cortés demanded the gold lost during </w:t>
      </w:r>
      <w:hyperlink r:id="rId57" w:tooltip="La Noche Triste" w:history="1">
        <w:r w:rsidRPr="00DA1F84">
          <w:rPr>
            <w:rFonts w:ascii="Times New Roman" w:eastAsia="Times New Roman" w:hAnsi="Times New Roman" w:cs="Times New Roman"/>
            <w:color w:val="0000FF"/>
            <w:sz w:val="24"/>
            <w:szCs w:val="24"/>
            <w:u w:val="single"/>
          </w:rPr>
          <w:t xml:space="preserve">La </w:t>
        </w:r>
        <w:proofErr w:type="spellStart"/>
        <w:r w:rsidRPr="00DA1F84">
          <w:rPr>
            <w:rFonts w:ascii="Times New Roman" w:eastAsia="Times New Roman" w:hAnsi="Times New Roman" w:cs="Times New Roman"/>
            <w:color w:val="0000FF"/>
            <w:sz w:val="24"/>
            <w:szCs w:val="24"/>
            <w:u w:val="single"/>
          </w:rPr>
          <w:t>Noche</w:t>
        </w:r>
        <w:proofErr w:type="spellEnd"/>
        <w:r w:rsidRPr="00DA1F84">
          <w:rPr>
            <w:rFonts w:ascii="Times New Roman" w:eastAsia="Times New Roman" w:hAnsi="Times New Roman" w:cs="Times New Roman"/>
            <w:color w:val="0000FF"/>
            <w:sz w:val="24"/>
            <w:szCs w:val="24"/>
            <w:u w:val="single"/>
          </w:rPr>
          <w:t xml:space="preserve"> </w:t>
        </w:r>
        <w:proofErr w:type="spellStart"/>
        <w:r w:rsidRPr="00DA1F84">
          <w:rPr>
            <w:rFonts w:ascii="Times New Roman" w:eastAsia="Times New Roman" w:hAnsi="Times New Roman" w:cs="Times New Roman"/>
            <w:color w:val="0000FF"/>
            <w:sz w:val="24"/>
            <w:szCs w:val="24"/>
            <w:u w:val="single"/>
          </w:rPr>
          <w:t>Triste</w:t>
        </w:r>
        <w:proofErr w:type="spellEnd"/>
      </w:hyperlink>
      <w:r w:rsidRPr="00DA1F84">
        <w:rPr>
          <w:rFonts w:ascii="Times New Roman" w:eastAsia="Times New Roman" w:hAnsi="Times New Roman" w:cs="Times New Roman"/>
          <w:sz w:val="24"/>
          <w:szCs w:val="24"/>
        </w:rPr>
        <w:t xml:space="preserve"> soon after. </w:t>
      </w:r>
      <w:hyperlink r:id="rId58"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was taken hostage and later executed.</w:t>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905000"/>
            <wp:effectExtent l="19050" t="0" r="0" b="0"/>
            <wp:docPr id="6" name="Picture 6" descr="http://upload.wikimedia.org/wikipedia/commons/thumb/8/8e/Cuahtemoc.jpg/300px-Cuahtemoc.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8/8e/Cuahtemoc.jpg/300px-Cuahtemoc.jpg">
                      <a:hlinkClick r:id="rId59"/>
                    </pic:cNvPr>
                    <pic:cNvPicPr>
                      <a:picLocks noChangeAspect="1" noChangeArrowheads="1"/>
                    </pic:cNvPicPr>
                  </pic:nvPicPr>
                  <pic:blipFill>
                    <a:blip r:embed="rId60" cstate="print"/>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7" name="Picture 7" descr="http://bits.wikimedia.org/static-1.20wmf8/skins/common/images/magnify-clip.png">
              <a:hlinkClick xmlns:a="http://schemas.openxmlformats.org/drawingml/2006/main" r:id="rId5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8/skins/common/images/magnify-clip.png">
                      <a:hlinkClick r:id="rId59" tooltip="Enlarge"/>
                    </pic:cNvPr>
                    <pic:cNvPicPr>
                      <a:picLocks noChangeAspect="1" noChangeArrowheads="1"/>
                    </pic:cNvPicPr>
                  </pic:nvPicPr>
                  <pic:blipFill>
                    <a:blip r:embed="rId4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DA1F84" w:rsidRPr="00DA1F84" w:rsidRDefault="00DA1F84" w:rsidP="00DA1F84">
      <w:pPr>
        <w:spacing w:after="0"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 xml:space="preserve">"The Torture of </w:t>
      </w:r>
      <w:hyperlink r:id="rId61" w:tooltip="Cuauhtémoc" w:history="1">
        <w:r w:rsidRPr="00DA1F84">
          <w:rPr>
            <w:rFonts w:ascii="Times New Roman" w:eastAsia="Times New Roman" w:hAnsi="Times New Roman" w:cs="Times New Roman"/>
            <w:color w:val="0000FF"/>
            <w:sz w:val="24"/>
            <w:szCs w:val="24"/>
            <w:u w:val="single"/>
          </w:rPr>
          <w:t>Cuauhtémoc</w:t>
        </w:r>
      </w:hyperlink>
      <w:r w:rsidRPr="00DA1F84">
        <w:rPr>
          <w:rFonts w:ascii="Times New Roman" w:eastAsia="Times New Roman" w:hAnsi="Times New Roman" w:cs="Times New Roman"/>
          <w:sz w:val="24"/>
          <w:szCs w:val="24"/>
        </w:rPr>
        <w:t xml:space="preserve">", a 19th century painting by </w:t>
      </w:r>
      <w:hyperlink r:id="rId62" w:tooltip="Leandro Izaguirre" w:history="1">
        <w:r w:rsidRPr="00DA1F84">
          <w:rPr>
            <w:rFonts w:ascii="Times New Roman" w:eastAsia="Times New Roman" w:hAnsi="Times New Roman" w:cs="Times New Roman"/>
            <w:color w:val="0000FF"/>
            <w:sz w:val="24"/>
            <w:szCs w:val="24"/>
            <w:u w:val="single"/>
          </w:rPr>
          <w:t xml:space="preserve">Leandro </w:t>
        </w:r>
        <w:proofErr w:type="spellStart"/>
        <w:r w:rsidRPr="00DA1F84">
          <w:rPr>
            <w:rFonts w:ascii="Times New Roman" w:eastAsia="Times New Roman" w:hAnsi="Times New Roman" w:cs="Times New Roman"/>
            <w:color w:val="0000FF"/>
            <w:sz w:val="24"/>
            <w:szCs w:val="24"/>
            <w:u w:val="single"/>
          </w:rPr>
          <w:t>Izaguirre</w:t>
        </w:r>
        <w:proofErr w:type="spellEnd"/>
      </w:hyperlink>
      <w:r w:rsidRPr="00DA1F84">
        <w:rPr>
          <w:rFonts w:ascii="Times New Roman" w:eastAsia="Times New Roman" w:hAnsi="Times New Roman" w:cs="Times New Roman"/>
          <w:sz w:val="24"/>
          <w:szCs w:val="24"/>
        </w:rPr>
        <w:t>.</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Aztecs fled the city as the Spanish forces continued to attack the city even after the surrender, slaughtering thousands of the remaining population and looting the city.</w:t>
      </w:r>
      <w:hyperlink r:id="rId63" w:anchor="cite_note-spears-15" w:history="1">
        <w:r w:rsidRPr="00DA1F84">
          <w:rPr>
            <w:rFonts w:ascii="Times New Roman" w:eastAsia="Times New Roman" w:hAnsi="Times New Roman" w:cs="Times New Roman"/>
            <w:color w:val="0000FF"/>
            <w:sz w:val="24"/>
            <w:szCs w:val="24"/>
            <w:u w:val="single"/>
            <w:vertAlign w:val="superscript"/>
          </w:rPr>
          <w:t>[16]</w:t>
        </w:r>
      </w:hyperlink>
      <w:r w:rsidRPr="00DA1F84">
        <w:rPr>
          <w:rFonts w:ascii="Times New Roman" w:eastAsia="Times New Roman" w:hAnsi="Times New Roman" w:cs="Times New Roman"/>
          <w:sz w:val="24"/>
          <w:szCs w:val="24"/>
        </w:rPr>
        <w:t xml:space="preserve"> As this practice was generally not done in European warfare, it suggests that Cortés’s indigenous allies had more power over him than he suggested. The survivors marched out of the city for the next three days.</w:t>
      </w:r>
      <w:hyperlink r:id="rId64"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Almost all of the nobility were dead, and the remaining survivors were mostly very young children.</w:t>
      </w:r>
      <w:hyperlink r:id="rId65" w:anchor="cite_note-serge-17" w:history="1">
        <w:r w:rsidRPr="00DA1F84">
          <w:rPr>
            <w:rFonts w:ascii="Times New Roman" w:eastAsia="Times New Roman" w:hAnsi="Times New Roman" w:cs="Times New Roman"/>
            <w:color w:val="0000FF"/>
            <w:sz w:val="24"/>
            <w:szCs w:val="24"/>
            <w:u w:val="single"/>
            <w:vertAlign w:val="superscript"/>
          </w:rPr>
          <w:t>[18]</w:t>
        </w:r>
      </w:hyperlink>
      <w:r w:rsidRPr="00DA1F84">
        <w:rPr>
          <w:rFonts w:ascii="Times New Roman" w:eastAsia="Times New Roman" w:hAnsi="Times New Roman" w:cs="Times New Roman"/>
          <w:sz w:val="24"/>
          <w:szCs w:val="24"/>
        </w:rPr>
        <w:t xml:space="preserve"> 240,000 Aztecs are estimated to have died during the siege, which lasted eighty days. The remaining Spanish forces consisted of 900 Spaniards, eighty horses, sixteen pieces of artillery, and Cortés’s thirteen brigantines.</w:t>
      </w:r>
      <w:hyperlink r:id="rId66" w:anchor="cite_note-Hassig-0" w:history="1">
        <w:r w:rsidRPr="00DA1F84">
          <w:rPr>
            <w:rFonts w:ascii="Times New Roman" w:eastAsia="Times New Roman" w:hAnsi="Times New Roman" w:cs="Times New Roman"/>
            <w:color w:val="0000FF"/>
            <w:sz w:val="24"/>
            <w:szCs w:val="24"/>
            <w:u w:val="single"/>
            <w:vertAlign w:val="superscript"/>
          </w:rPr>
          <w:t>[1]</w:t>
        </w:r>
      </w:hyperlink>
      <w:r w:rsidRPr="00DA1F84">
        <w:rPr>
          <w:rFonts w:ascii="Times New Roman" w:eastAsia="Times New Roman" w:hAnsi="Times New Roman" w:cs="Times New Roman"/>
          <w:sz w:val="24"/>
          <w:szCs w:val="24"/>
        </w:rPr>
        <w:t xml:space="preserve"> In addition to the massive numbers of civilians killed, military casualties were high on both sides. About 450–860 Spanish soldiers and 20,000 </w:t>
      </w:r>
      <w:proofErr w:type="spellStart"/>
      <w:r w:rsidRPr="00DA1F84">
        <w:rPr>
          <w:rFonts w:ascii="Times New Roman" w:eastAsia="Times New Roman" w:hAnsi="Times New Roman" w:cs="Times New Roman"/>
          <w:sz w:val="24"/>
          <w:szCs w:val="24"/>
        </w:rPr>
        <w:t>Tlaxcalan</w:t>
      </w:r>
      <w:proofErr w:type="spellEnd"/>
      <w:r w:rsidRPr="00DA1F84">
        <w:rPr>
          <w:rFonts w:ascii="Times New Roman" w:eastAsia="Times New Roman" w:hAnsi="Times New Roman" w:cs="Times New Roman"/>
          <w:sz w:val="24"/>
          <w:szCs w:val="24"/>
        </w:rPr>
        <w:t xml:space="preserve"> warriors were killed during the siege. 100,000 Aztec warriors died of combat, starvation, or disease during the fighting.</w:t>
      </w:r>
    </w:p>
    <w:p w:rsidR="00DA1F84" w:rsidRPr="00DA1F84" w:rsidRDefault="00DA1F84" w:rsidP="00DA1F84">
      <w:pPr>
        <w:spacing w:before="100" w:beforeAutospacing="1" w:after="100" w:afterAutospacing="1" w:line="240" w:lineRule="auto"/>
        <w:rPr>
          <w:rFonts w:ascii="Times New Roman" w:eastAsia="Times New Roman" w:hAnsi="Times New Roman" w:cs="Times New Roman"/>
          <w:sz w:val="24"/>
          <w:szCs w:val="24"/>
        </w:rPr>
      </w:pPr>
      <w:r w:rsidRPr="00DA1F84">
        <w:rPr>
          <w:rFonts w:ascii="Times New Roman" w:eastAsia="Times New Roman" w:hAnsi="Times New Roman" w:cs="Times New Roman"/>
          <w:sz w:val="24"/>
          <w:szCs w:val="24"/>
        </w:rPr>
        <w:t>It is well accepted that Cortés’s indigenous allies, which may have numbered as many as 200,000, were responsible for his success, though their aid was virtually unacknowledged and they derived little benefit aside from being rid of the Aztecs. As there were several major allied groups, no one in particular was able to take power, and the person who benefited was Cortés.</w:t>
      </w:r>
      <w:hyperlink r:id="rId67" w:anchor="cite_note-atlas-3" w:history="1">
        <w:r w:rsidRPr="00DA1F84">
          <w:rPr>
            <w:rFonts w:ascii="Times New Roman" w:eastAsia="Times New Roman" w:hAnsi="Times New Roman" w:cs="Times New Roman"/>
            <w:color w:val="0000FF"/>
            <w:sz w:val="24"/>
            <w:szCs w:val="24"/>
            <w:u w:val="single"/>
            <w:vertAlign w:val="superscript"/>
          </w:rPr>
          <w:t>[4]</w:t>
        </w:r>
      </w:hyperlink>
    </w:p>
    <w:p w:rsidR="00DA1F84" w:rsidRPr="00DA1F84" w:rsidRDefault="00DA1F84" w:rsidP="00DA1F84">
      <w:pPr>
        <w:spacing w:before="100" w:beforeAutospacing="1" w:after="100" w:afterAutospacing="1" w:line="240" w:lineRule="auto"/>
        <w:outlineLvl w:val="1"/>
        <w:rPr>
          <w:rFonts w:ascii="Times New Roman" w:eastAsia="Times New Roman" w:hAnsi="Times New Roman" w:cs="Times New Roman"/>
          <w:b/>
          <w:bCs/>
          <w:sz w:val="36"/>
          <w:szCs w:val="36"/>
        </w:rPr>
      </w:pPr>
      <w:r w:rsidRPr="00DA1F84">
        <w:rPr>
          <w:rFonts w:ascii="Times New Roman" w:eastAsia="Times New Roman" w:hAnsi="Times New Roman" w:cs="Times New Roman"/>
          <w:b/>
          <w:bCs/>
          <w:sz w:val="36"/>
          <w:szCs w:val="36"/>
        </w:rPr>
        <w:t>[</w:t>
      </w:r>
      <w:hyperlink r:id="rId68" w:tooltip="Edit section: See also" w:history="1">
        <w:proofErr w:type="gramStart"/>
        <w:r w:rsidRPr="00DA1F84">
          <w:rPr>
            <w:rFonts w:ascii="Times New Roman" w:eastAsia="Times New Roman" w:hAnsi="Times New Roman" w:cs="Times New Roman"/>
            <w:b/>
            <w:bCs/>
            <w:color w:val="0000FF"/>
            <w:sz w:val="36"/>
            <w:szCs w:val="36"/>
            <w:u w:val="single"/>
          </w:rPr>
          <w:t>edit</w:t>
        </w:r>
        <w:proofErr w:type="gramEnd"/>
      </w:hyperlink>
      <w:r w:rsidRPr="00DA1F84">
        <w:rPr>
          <w:rFonts w:ascii="Times New Roman" w:eastAsia="Times New Roman" w:hAnsi="Times New Roman" w:cs="Times New Roman"/>
          <w:b/>
          <w:bCs/>
          <w:sz w:val="36"/>
          <w:szCs w:val="36"/>
        </w:rPr>
        <w:t>] See also</w:t>
      </w:r>
    </w:p>
    <w:p w:rsidR="00EB7423" w:rsidRDefault="00EB7423"/>
    <w:sectPr w:rsidR="00EB7423" w:rsidSect="00EB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3D4"/>
    <w:multiLevelType w:val="multilevel"/>
    <w:tmpl w:val="DA2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81EE3"/>
    <w:multiLevelType w:val="multilevel"/>
    <w:tmpl w:val="25E0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1F84"/>
    <w:rsid w:val="00254666"/>
    <w:rsid w:val="00BE0F03"/>
    <w:rsid w:val="00C974BC"/>
    <w:rsid w:val="00DA1F84"/>
    <w:rsid w:val="00EB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25115-0CFD-4E19-A458-AC2F725D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23"/>
  </w:style>
  <w:style w:type="paragraph" w:styleId="Heading1">
    <w:name w:val="heading 1"/>
    <w:basedOn w:val="Normal"/>
    <w:link w:val="Heading1Char"/>
    <w:uiPriority w:val="9"/>
    <w:qFormat/>
    <w:rsid w:val="00DA1F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1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1F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1F84"/>
    <w:rPr>
      <w:color w:val="0000FF"/>
      <w:u w:val="single"/>
    </w:rPr>
  </w:style>
  <w:style w:type="character" w:styleId="FollowedHyperlink">
    <w:name w:val="FollowedHyperlink"/>
    <w:basedOn w:val="DefaultParagraphFont"/>
    <w:uiPriority w:val="99"/>
    <w:semiHidden/>
    <w:unhideWhenUsed/>
    <w:rsid w:val="00DA1F84"/>
    <w:rPr>
      <w:color w:val="800080"/>
      <w:u w:val="single"/>
    </w:rPr>
  </w:style>
  <w:style w:type="character" w:styleId="HTMLCite">
    <w:name w:val="HTML Cite"/>
    <w:basedOn w:val="DefaultParagraphFont"/>
    <w:uiPriority w:val="99"/>
    <w:semiHidden/>
    <w:unhideWhenUsed/>
    <w:rsid w:val="00DA1F84"/>
    <w:rPr>
      <w:i/>
      <w:iCs/>
    </w:rPr>
  </w:style>
  <w:style w:type="paragraph" w:styleId="HTMLPreformatted">
    <w:name w:val="HTML Preformatted"/>
    <w:basedOn w:val="Normal"/>
    <w:link w:val="HTMLPreformattedChar"/>
    <w:uiPriority w:val="99"/>
    <w:semiHidden/>
    <w:unhideWhenUsed/>
    <w:rsid w:val="00DA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F84"/>
    <w:rPr>
      <w:rFonts w:ascii="Courier New" w:eastAsia="Times New Roman" w:hAnsi="Courier New" w:cs="Courier New"/>
      <w:sz w:val="20"/>
      <w:szCs w:val="20"/>
    </w:rPr>
  </w:style>
  <w:style w:type="paragraph" w:styleId="NormalWeb">
    <w:name w:val="Normal (Web)"/>
    <w:basedOn w:val="Normal"/>
    <w:uiPriority w:val="99"/>
    <w:semiHidden/>
    <w:unhideWhenUsed/>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DA1F84"/>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DA1F84"/>
    <w:pPr>
      <w:spacing w:after="100" w:afterAutospacing="1" w:line="240" w:lineRule="auto"/>
      <w:ind w:right="-105"/>
    </w:pPr>
    <w:rPr>
      <w:rFonts w:ascii="Times New Roman" w:eastAsia="Times New Roman" w:hAnsi="Times New Roman" w:cs="Times New Roman"/>
      <w:sz w:val="24"/>
      <w:szCs w:val="24"/>
    </w:rPr>
  </w:style>
  <w:style w:type="paragraph" w:customStyle="1" w:styleId="wp-teahouse-question-form">
    <w:name w:val="wp-teahouse-question-form"/>
    <w:basedOn w:val="Normal"/>
    <w:rsid w:val="00DA1F84"/>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
    <w:name w:val="js-messagebox"/>
    <w:basedOn w:val="Normal"/>
    <w:rsid w:val="00DA1F84"/>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rPr>
  </w:style>
  <w:style w:type="paragraph" w:customStyle="1" w:styleId="pef-notification-container">
    <w:name w:val="pef-notification-container"/>
    <w:basedOn w:val="Normal"/>
    <w:rsid w:val="00DA1F84"/>
    <w:pPr>
      <w:spacing w:after="0" w:line="240" w:lineRule="auto"/>
    </w:pPr>
    <w:rPr>
      <w:rFonts w:ascii="Times New Roman" w:eastAsia="Times New Roman" w:hAnsi="Times New Roman" w:cs="Times New Roman"/>
      <w:vanish/>
      <w:sz w:val="24"/>
      <w:szCs w:val="24"/>
    </w:rPr>
  </w:style>
  <w:style w:type="paragraph" w:customStyle="1" w:styleId="pef-notification-checkmark">
    <w:name w:val="pef-notification-checkmark"/>
    <w:basedOn w:val="Normal"/>
    <w:rsid w:val="00DA1F84"/>
    <w:pPr>
      <w:spacing w:before="100" w:beforeAutospacing="1" w:after="100" w:afterAutospacing="1" w:line="240" w:lineRule="auto"/>
      <w:ind w:right="210"/>
    </w:pPr>
    <w:rPr>
      <w:rFonts w:ascii="Times New Roman" w:eastAsia="Times New Roman" w:hAnsi="Times New Roman" w:cs="Times New Roman"/>
      <w:sz w:val="24"/>
      <w:szCs w:val="24"/>
    </w:rPr>
  </w:style>
  <w:style w:type="paragraph" w:customStyle="1" w:styleId="pef-notification">
    <w:name w:val="pef-notification"/>
    <w:basedOn w:val="Normal"/>
    <w:rsid w:val="00DA1F84"/>
    <w:pPr>
      <w:pBdr>
        <w:top w:val="single" w:sz="6" w:space="6" w:color="DCD9D9"/>
        <w:left w:val="single" w:sz="6" w:space="11" w:color="DCD9D9"/>
        <w:bottom w:val="single" w:sz="6" w:space="6" w:color="DCD9D9"/>
        <w:right w:val="single" w:sz="6" w:space="26" w:color="DCD9D9"/>
      </w:pBdr>
      <w:shd w:val="clear" w:color="auto" w:fill="EEEEEE"/>
      <w:spacing w:before="100" w:beforeAutospacing="1" w:after="270" w:line="375" w:lineRule="atLeast"/>
    </w:pPr>
    <w:rPr>
      <w:rFonts w:ascii="Helvetica" w:eastAsia="Times New Roman" w:hAnsi="Helvetica" w:cs="Helvetica"/>
      <w:color w:val="626465"/>
      <w:sz w:val="24"/>
      <w:szCs w:val="24"/>
    </w:rPr>
  </w:style>
  <w:style w:type="paragraph" w:customStyle="1" w:styleId="suggestions">
    <w:name w:val="suggestions"/>
    <w:basedOn w:val="Normal"/>
    <w:rsid w:val="00DA1F84"/>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DA1F84"/>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DA1F8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DA1F84"/>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DA1F84"/>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DA1F84"/>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DA1F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DA1F84"/>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DA1F84"/>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DA1F84"/>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ui-button">
    <w:name w:val="ui-button"/>
    <w:basedOn w:val="Normal"/>
    <w:rsid w:val="00DA1F84"/>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set">
    <w:name w:val="ui-buttonset"/>
    <w:basedOn w:val="Normal"/>
    <w:rsid w:val="00DA1F84"/>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resizable-handle">
    <w:name w:val="ui-resizable-handle"/>
    <w:basedOn w:val="Normal"/>
    <w:rsid w:val="00DA1F8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DA1F84"/>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
    <w:name w:val="articlefeedback"/>
    <w:basedOn w:val="Normal"/>
    <w:rsid w:val="00DA1F84"/>
    <w:pPr>
      <w:spacing w:before="240" w:after="100" w:afterAutospacing="1" w:line="240" w:lineRule="auto"/>
    </w:pPr>
    <w:rPr>
      <w:rFonts w:ascii="Times New Roman" w:eastAsia="Times New Roman" w:hAnsi="Times New Roman" w:cs="Times New Roman"/>
      <w:sz w:val="24"/>
      <w:szCs w:val="24"/>
    </w:rPr>
  </w:style>
  <w:style w:type="paragraph" w:customStyle="1" w:styleId="articlefeedback-panel">
    <w:name w:val="articlefeedback-panel"/>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rror-message">
    <w:name w:val="articlefeedback-error-message"/>
    <w:basedOn w:val="Normal"/>
    <w:rsid w:val="00DA1F8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ticlefeedback-error">
    <w:name w:val="articlefeedback-error"/>
    <w:basedOn w:val="Normal"/>
    <w:rsid w:val="00DA1F84"/>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lock">
    <w:name w:val="articlefeedback-lock"/>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es">
    <w:name w:val="articlefeedback-pitches"/>
    <w:basedOn w:val="Normal"/>
    <w:rsid w:val="00DA1F84"/>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itch">
    <w:name w:val="articlefeedback-pitch"/>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or">
    <w:name w:val="articlefeedback-pitch-or"/>
    <w:basedOn w:val="Normal"/>
    <w:rsid w:val="00DA1F84"/>
    <w:pPr>
      <w:spacing w:before="100" w:beforeAutospacing="1" w:after="100" w:afterAutospacing="1" w:line="240" w:lineRule="auto"/>
      <w:ind w:left="180" w:right="60"/>
    </w:pPr>
    <w:rPr>
      <w:rFonts w:ascii="Times New Roman" w:eastAsia="Times New Roman" w:hAnsi="Times New Roman" w:cs="Times New Roman"/>
      <w:sz w:val="24"/>
      <w:szCs w:val="24"/>
    </w:rPr>
  </w:style>
  <w:style w:type="paragraph" w:customStyle="1" w:styleId="articlefeedback-reject">
    <w:name w:val="articlefeedback-reject"/>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title">
    <w:name w:val="articlefeedback-title"/>
    <w:basedOn w:val="Normal"/>
    <w:rsid w:val="00DA1F84"/>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articlefeedback-message">
    <w:name w:val="articlefeedback-message"/>
    <w:basedOn w:val="Normal"/>
    <w:rsid w:val="00DA1F84"/>
    <w:pPr>
      <w:spacing w:before="79" w:after="79" w:line="240" w:lineRule="auto"/>
      <w:ind w:left="79" w:right="79"/>
    </w:pPr>
    <w:rPr>
      <w:rFonts w:ascii="Times New Roman" w:eastAsia="Times New Roman" w:hAnsi="Times New Roman" w:cs="Times New Roman"/>
      <w:sz w:val="36"/>
      <w:szCs w:val="36"/>
    </w:rPr>
  </w:style>
  <w:style w:type="paragraph" w:customStyle="1" w:styleId="articlefeedback-body">
    <w:name w:val="articlefeedback-body"/>
    <w:basedOn w:val="Normal"/>
    <w:rsid w:val="00DA1F84"/>
    <w:pPr>
      <w:spacing w:before="120" w:after="120" w:line="240" w:lineRule="auto"/>
      <w:ind w:left="120" w:right="120"/>
    </w:pPr>
    <w:rPr>
      <w:rFonts w:ascii="Times New Roman" w:eastAsia="Times New Roman" w:hAnsi="Times New Roman" w:cs="Times New Roman"/>
      <w:color w:val="333333"/>
      <w:sz w:val="24"/>
      <w:szCs w:val="24"/>
    </w:rPr>
  </w:style>
  <w:style w:type="paragraph" w:customStyle="1" w:styleId="articlefeedback-switch">
    <w:name w:val="articlefeedback-switch"/>
    <w:basedOn w:val="Normal"/>
    <w:rsid w:val="00DA1F84"/>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switch-form">
    <w:name w:val="articlefeedback-switch-form"/>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switch-report">
    <w:name w:val="articlefeedback-switch-repor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lanation">
    <w:name w:val="articlefeedback-explana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description">
    <w:name w:val="articlefeedback-description"/>
    <w:basedOn w:val="Normal"/>
    <w:rsid w:val="00DA1F84"/>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rating-labels">
    <w:name w:val="articlefeedback-rating-labels"/>
    <w:basedOn w:val="Normal"/>
    <w:rsid w:val="00DA1F8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ticlefeedback-rating-label">
    <w:name w:val="articlefeedback-rating-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lear">
    <w:name w:val="articlefeedback-rating-clear"/>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rating-tooltip">
    <w:name w:val="articlefeedback-rating-tooltip"/>
    <w:basedOn w:val="Normal"/>
    <w:rsid w:val="00DA1F84"/>
    <w:pPr>
      <w:spacing w:before="100" w:beforeAutospacing="1" w:after="100" w:afterAutospacing="1" w:line="240" w:lineRule="auto"/>
      <w:ind w:left="180"/>
    </w:pPr>
    <w:rPr>
      <w:rFonts w:ascii="Times New Roman" w:eastAsia="Times New Roman" w:hAnsi="Times New Roman" w:cs="Times New Roman"/>
      <w:vanish/>
      <w:color w:val="999999"/>
    </w:rPr>
  </w:style>
  <w:style w:type="paragraph" w:customStyle="1" w:styleId="articlefeedback-rating">
    <w:name w:val="articlefeedback-rating"/>
    <w:basedOn w:val="Normal"/>
    <w:rsid w:val="00DA1F84"/>
    <w:pPr>
      <w:spacing w:before="100" w:beforeAutospacing="1" w:after="120" w:line="240" w:lineRule="auto"/>
    </w:pPr>
    <w:rPr>
      <w:rFonts w:ascii="Times New Roman" w:eastAsia="Times New Roman" w:hAnsi="Times New Roman" w:cs="Times New Roman"/>
      <w:sz w:val="24"/>
      <w:szCs w:val="24"/>
    </w:rPr>
  </w:style>
  <w:style w:type="paragraph" w:customStyle="1" w:styleId="articlefeedback-rating-average">
    <w:name w:val="articlefeedback-rating-average"/>
    <w:basedOn w:val="Normal"/>
    <w:rsid w:val="00DA1F84"/>
    <w:pPr>
      <w:spacing w:before="100" w:beforeAutospacing="1" w:after="100" w:afterAutospacing="1" w:line="255" w:lineRule="atLeast"/>
      <w:ind w:right="120"/>
      <w:jc w:val="right"/>
    </w:pPr>
    <w:rPr>
      <w:rFonts w:ascii="Times New Roman" w:eastAsia="Times New Roman" w:hAnsi="Times New Roman" w:cs="Times New Roman"/>
      <w:sz w:val="19"/>
      <w:szCs w:val="19"/>
    </w:rPr>
  </w:style>
  <w:style w:type="paragraph" w:customStyle="1" w:styleId="articlefeedback-rating-meter">
    <w:name w:val="articlefeedback-rating-meter"/>
    <w:basedOn w:val="Normal"/>
    <w:rsid w:val="00DA1F8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ount">
    <w:name w:val="articlefeedback-rating-count"/>
    <w:basedOn w:val="Normal"/>
    <w:rsid w:val="00DA1F84"/>
    <w:pPr>
      <w:spacing w:before="100" w:beforeAutospacing="1" w:after="100" w:afterAutospacing="1" w:line="240" w:lineRule="auto"/>
      <w:ind w:right="240"/>
    </w:pPr>
    <w:rPr>
      <w:rFonts w:ascii="Times New Roman" w:eastAsia="Times New Roman" w:hAnsi="Times New Roman" w:cs="Times New Roman"/>
      <w:color w:val="999999"/>
      <w:sz w:val="19"/>
      <w:szCs w:val="19"/>
    </w:rPr>
  </w:style>
  <w:style w:type="paragraph" w:customStyle="1" w:styleId="articlefeedback-label">
    <w:name w:val="articlefeedback-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ertise-disabled">
    <w:name w:val="articlefeedback-expertis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helpimprove-disabled">
    <w:name w:val="articlefeedback-helpimprove-disabled"/>
    <w:basedOn w:val="Normal"/>
    <w:rsid w:val="00DA1F84"/>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expertise">
    <w:name w:val="articlefeedback-expertise"/>
    <w:basedOn w:val="Normal"/>
    <w:rsid w:val="00DA1F84"/>
    <w:pPr>
      <w:spacing w:before="180" w:after="120" w:line="240" w:lineRule="auto"/>
    </w:pPr>
    <w:rPr>
      <w:rFonts w:ascii="Times New Roman" w:eastAsia="Times New Roman" w:hAnsi="Times New Roman" w:cs="Times New Roman"/>
      <w:sz w:val="24"/>
      <w:szCs w:val="24"/>
    </w:rPr>
  </w:style>
  <w:style w:type="paragraph" w:customStyle="1" w:styleId="articlefeedback-expertise-options">
    <w:name w:val="articlefeedback-expertise-options"/>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note">
    <w:name w:val="articlefeedback-helpimprove-note"/>
    <w:basedOn w:val="Normal"/>
    <w:rsid w:val="00DA1F84"/>
    <w:pPr>
      <w:spacing w:before="100" w:beforeAutospacing="1" w:after="100" w:afterAutospacing="1" w:line="240" w:lineRule="auto"/>
      <w:ind w:left="960"/>
    </w:pPr>
    <w:rPr>
      <w:rFonts w:ascii="Times New Roman" w:eastAsia="Times New Roman" w:hAnsi="Times New Roman" w:cs="Times New Roman"/>
      <w:sz w:val="19"/>
      <w:szCs w:val="19"/>
    </w:rPr>
  </w:style>
  <w:style w:type="paragraph" w:customStyle="1" w:styleId="articlefeedback-expiry">
    <w:name w:val="articlefeedback-expiry"/>
    <w:basedOn w:val="Normal"/>
    <w:rsid w:val="00DA1F84"/>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expiry-title">
    <w:name w:val="articlefeedback-expiry-title"/>
    <w:basedOn w:val="Normal"/>
    <w:rsid w:val="00DA1F84"/>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articlefeedback-expiry-message">
    <w:name w:val="articlefeedback-expiry-message"/>
    <w:basedOn w:val="Normal"/>
    <w:rsid w:val="00DA1F8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rticlefeedback-survey-disclaimer">
    <w:name w:val="articlefeedback-survey-disclaimer"/>
    <w:basedOn w:val="Normal"/>
    <w:rsid w:val="00DA1F8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avbox">
    <w:name w:val="navbox"/>
    <w:basedOn w:val="Normal"/>
    <w:rsid w:val="00DA1F84"/>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DA1F8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
    <w:name w:val="navbox-title"/>
    <w:basedOn w:val="Normal"/>
    <w:rsid w:val="00DA1F84"/>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list">
    <w:name w:val="navbox-lis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DA1F8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DA1F8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DA1F84"/>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DA1F84"/>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DA1F84"/>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DA1F84"/>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DA1F84"/>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w-tag-markers">
    <w:name w:val="mw-tag-markers"/>
    <w:basedOn w:val="Normal"/>
    <w:rsid w:val="00DA1F84"/>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DA1F84"/>
    <w:pPr>
      <w:spacing w:before="100" w:beforeAutospacing="1" w:after="100" w:afterAutospacing="1" w:line="240" w:lineRule="auto"/>
    </w:pPr>
    <w:rPr>
      <w:rFonts w:ascii="Helvetica" w:eastAsia="Times New Roman" w:hAnsi="Helvetica" w:cs="Helvetica"/>
      <w:sz w:val="21"/>
      <w:szCs w:val="21"/>
    </w:rPr>
  </w:style>
  <w:style w:type="paragraph" w:customStyle="1" w:styleId="portal-column-left">
    <w:name w:val="portal-column-lef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DA1F84"/>
    <w:pPr>
      <w:spacing w:before="75" w:after="75" w:line="240" w:lineRule="auto"/>
      <w:ind w:left="75" w:right="75"/>
    </w:pPr>
    <w:rPr>
      <w:rFonts w:ascii="Times New Roman" w:eastAsia="Times New Roman" w:hAnsi="Times New Roman" w:cs="Times New Roman"/>
      <w:sz w:val="36"/>
      <w:szCs w:val="36"/>
    </w:rPr>
  </w:style>
  <w:style w:type="paragraph" w:customStyle="1" w:styleId="ipa">
    <w:name w:val="ipa"/>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DA1F8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i-button-large">
    <w:name w:val="ui-button-lar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group">
    <w:name w:val="js-message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
    <w:name w:val="mah-helpful-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
    <w:name w:val="mah-helpful-marked-stat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
    <w:name w:val="articlefeedback-buff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op">
    <w:name w:val="articlefeedback-po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helpimprove-email">
    <w:name w:val="articlefeedback-helpimprove-emai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DA1F84"/>
    <w:rPr>
      <w:vanish/>
      <w:webHidden w:val="0"/>
      <w:specVanish w:val="0"/>
    </w:rPr>
  </w:style>
  <w:style w:type="character" w:customStyle="1" w:styleId="texhtml">
    <w:name w:val="texhtml"/>
    <w:basedOn w:val="DefaultParagraphFont"/>
    <w:rsid w:val="00DA1F84"/>
    <w:rPr>
      <w:sz w:val="28"/>
      <w:szCs w:val="28"/>
    </w:rPr>
  </w:style>
  <w:style w:type="character" w:customStyle="1" w:styleId="updatedmarker">
    <w:name w:val="updatedmarker"/>
    <w:basedOn w:val="DefaultParagraphFont"/>
    <w:rsid w:val="00DA1F84"/>
    <w:rPr>
      <w:color w:val="006400"/>
      <w:shd w:val="clear" w:color="auto" w:fill="auto"/>
    </w:rPr>
  </w:style>
  <w:style w:type="character" w:customStyle="1" w:styleId="mw-geshi">
    <w:name w:val="mw-geshi"/>
    <w:basedOn w:val="DefaultParagraphFont"/>
    <w:rsid w:val="00DA1F84"/>
    <w:rPr>
      <w:rFonts w:ascii="Courier New" w:hAnsi="Courier New" w:cs="Courier New" w:hint="default"/>
    </w:rPr>
  </w:style>
  <w:style w:type="paragraph" w:customStyle="1" w:styleId="js-messagebox-group1">
    <w:name w:val="js-messagebox-group1"/>
    <w:basedOn w:val="Normal"/>
    <w:rsid w:val="00DA1F84"/>
    <w:pPr>
      <w:pBdr>
        <w:bottom w:val="single" w:sz="6" w:space="6" w:color="DDDDDD"/>
      </w:pBdr>
      <w:spacing w:before="15" w:after="15" w:line="240" w:lineRule="auto"/>
      <w:ind w:left="15" w:right="15"/>
    </w:pPr>
    <w:rPr>
      <w:rFonts w:ascii="Times New Roman" w:eastAsia="Times New Roman" w:hAnsi="Times New Roman" w:cs="Times New Roman"/>
      <w:sz w:val="24"/>
      <w:szCs w:val="24"/>
    </w:rPr>
  </w:style>
  <w:style w:type="paragraph" w:customStyle="1" w:styleId="mah-helpful-state1">
    <w:name w:val="mah-helpful-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state2">
    <w:name w:val="mah-helpful-state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h-helpful-marked-state1">
    <w:name w:val="mah-helpful-marked-stat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DA1F84"/>
    <w:pPr>
      <w:spacing w:before="100" w:beforeAutospacing="1" w:after="100" w:afterAutospacing="1" w:line="240" w:lineRule="auto"/>
    </w:pPr>
    <w:rPr>
      <w:rFonts w:ascii="Times New Roman" w:eastAsia="Times New Roman" w:hAnsi="Times New Roman" w:cs="Times New Roman"/>
      <w:color w:val="808080"/>
      <w:sz w:val="19"/>
      <w:szCs w:val="19"/>
    </w:rPr>
  </w:style>
  <w:style w:type="paragraph" w:customStyle="1" w:styleId="special-query1">
    <w:name w:val="special-query1"/>
    <w:basedOn w:val="Normal"/>
    <w:rsid w:val="00DA1F84"/>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DA1F84"/>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widget1">
    <w:name w:val="ui-widget1"/>
    <w:basedOn w:val="Normal"/>
    <w:rsid w:val="00DA1F84"/>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DA1F84"/>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DA1F84"/>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DA1F84"/>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DA1F84"/>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DA1F84"/>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DA1F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DA1F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text1">
    <w:name w:val="ui-button-tex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4">
    <w:name w:val="ui-button-text4"/>
    <w:basedOn w:val="Normal"/>
    <w:rsid w:val="00DA1F84"/>
    <w:pPr>
      <w:spacing w:before="100" w:beforeAutospacing="1" w:after="100" w:afterAutospacing="1" w:line="240" w:lineRule="auto"/>
      <w:ind w:hanging="13107"/>
    </w:pPr>
    <w:rPr>
      <w:rFonts w:ascii="Times New Roman" w:eastAsia="Times New Roman" w:hAnsi="Times New Roman" w:cs="Times New Roman"/>
      <w:sz w:val="24"/>
      <w:szCs w:val="24"/>
    </w:rPr>
  </w:style>
  <w:style w:type="paragraph" w:customStyle="1" w:styleId="ui-button-text5">
    <w:name w:val="ui-button-text5"/>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DA1F84"/>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DA1F84"/>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DA1F84"/>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button2">
    <w:name w:val="ui-button2"/>
    <w:basedOn w:val="Normal"/>
    <w:rsid w:val="00DA1F84"/>
    <w:pPr>
      <w:pBdr>
        <w:top w:val="single" w:sz="6" w:space="0" w:color="A6A6A6"/>
        <w:left w:val="single" w:sz="6" w:space="0" w:color="A6A6A6"/>
        <w:bottom w:val="single" w:sz="6" w:space="0" w:color="A6A6A6"/>
        <w:right w:val="single" w:sz="6"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rPr>
  </w:style>
  <w:style w:type="paragraph" w:customStyle="1" w:styleId="ui-button3">
    <w:name w:val="ui-button3"/>
    <w:basedOn w:val="Normal"/>
    <w:rsid w:val="00DA1F84"/>
    <w:pPr>
      <w:pBdr>
        <w:top w:val="single" w:sz="6" w:space="0" w:color="6E7273"/>
        <w:left w:val="single" w:sz="6" w:space="0" w:color="6E7273"/>
        <w:bottom w:val="single" w:sz="6" w:space="0" w:color="6E7273"/>
        <w:right w:val="single" w:sz="6" w:space="0" w:color="6E7273"/>
      </w:pBdr>
      <w:shd w:val="clear" w:color="auto" w:fill="E1E1E1"/>
      <w:spacing w:before="120" w:after="120" w:line="336" w:lineRule="atLeast"/>
      <w:ind w:left="96"/>
      <w:jc w:val="center"/>
    </w:pPr>
    <w:rPr>
      <w:rFonts w:ascii="Times New Roman" w:eastAsia="Times New Roman" w:hAnsi="Times New Roman" w:cs="Times New Roman"/>
      <w:sz w:val="24"/>
      <w:szCs w:val="24"/>
    </w:rPr>
  </w:style>
  <w:style w:type="paragraph" w:customStyle="1" w:styleId="ui-button-large1">
    <w:name w:val="ui-button-larg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6">
    <w:name w:val="ui-icon16"/>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7">
    <w:name w:val="ui-icon17"/>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8">
    <w:name w:val="ui-icon18"/>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9">
    <w:name w:val="ui-icon19"/>
    <w:basedOn w:val="Normal"/>
    <w:rsid w:val="00DA1F84"/>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resizable-handle1">
    <w:name w:val="ui-resizable-handle1"/>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DA1F84"/>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dialog-titlebar1">
    <w:name w:val="ui-dialog-title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DA1F84"/>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DA1F84"/>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3">
    <w:name w:val="ui-dialog-titlebar-close3"/>
    <w:basedOn w:val="Normal"/>
    <w:rsid w:val="00DA1F84"/>
    <w:pPr>
      <w:spacing w:after="0" w:line="240" w:lineRule="auto"/>
    </w:pPr>
    <w:rPr>
      <w:rFonts w:ascii="Times New Roman" w:eastAsia="Times New Roman" w:hAnsi="Times New Roman" w:cs="Times New Roman"/>
      <w:sz w:val="24"/>
      <w:szCs w:val="24"/>
    </w:rPr>
  </w:style>
  <w:style w:type="paragraph" w:customStyle="1" w:styleId="ui-dialog-titlebar2">
    <w:name w:val="ui-dialog-titleba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DA1F84"/>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2">
    <w:name w:val="ui-dialog-buttonpane2"/>
    <w:basedOn w:val="Normal"/>
    <w:rsid w:val="00DA1F84"/>
    <w:pPr>
      <w:spacing w:after="0" w:line="240" w:lineRule="auto"/>
    </w:pPr>
    <w:rPr>
      <w:rFonts w:ascii="Times New Roman" w:eastAsia="Times New Roman" w:hAnsi="Times New Roman" w:cs="Times New Roman"/>
      <w:sz w:val="24"/>
      <w:szCs w:val="24"/>
    </w:rPr>
  </w:style>
  <w:style w:type="paragraph" w:customStyle="1" w:styleId="tipsy-arrow1">
    <w:name w:val="tipsy-arrow1"/>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DA1F8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DA1F84"/>
    <w:pPr>
      <w:spacing w:after="100" w:afterAutospacing="1" w:line="240" w:lineRule="auto"/>
    </w:pPr>
    <w:rPr>
      <w:rFonts w:ascii="Times New Roman" w:eastAsia="Times New Roman" w:hAnsi="Times New Roman" w:cs="Times New Roman"/>
      <w:sz w:val="24"/>
      <w:szCs w:val="24"/>
    </w:rPr>
  </w:style>
  <w:style w:type="paragraph" w:customStyle="1" w:styleId="articlefeedback-buffer1">
    <w:name w:val="articlefeedback-buffe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2">
    <w:name w:val="articlefeedback-buff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title1">
    <w:name w:val="articlefeedback-title1"/>
    <w:basedOn w:val="Normal"/>
    <w:rsid w:val="00DA1F84"/>
    <w:pPr>
      <w:spacing w:before="100" w:beforeAutospacing="1" w:after="120" w:line="480" w:lineRule="atLeast"/>
    </w:pPr>
    <w:rPr>
      <w:rFonts w:ascii="Times New Roman" w:eastAsia="Times New Roman" w:hAnsi="Times New Roman" w:cs="Times New Roman"/>
      <w:sz w:val="24"/>
      <w:szCs w:val="24"/>
    </w:rPr>
  </w:style>
  <w:style w:type="paragraph" w:customStyle="1" w:styleId="articlefeedback-pop1">
    <w:name w:val="articlefeedback-pop1"/>
    <w:basedOn w:val="Normal"/>
    <w:rsid w:val="00DA1F84"/>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rPr>
  </w:style>
  <w:style w:type="paragraph" w:customStyle="1" w:styleId="articlefeedback-rating-clear1">
    <w:name w:val="articlefeedback-rating-clea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email1">
    <w:name w:val="articlefeedback-helpimprove-email1"/>
    <w:basedOn w:val="Normal"/>
    <w:rsid w:val="00DA1F84"/>
    <w:pPr>
      <w:spacing w:before="60" w:after="100" w:afterAutospacing="1" w:line="240" w:lineRule="auto"/>
      <w:ind w:left="960"/>
    </w:pPr>
    <w:rPr>
      <w:rFonts w:ascii="Times New Roman" w:eastAsia="Times New Roman" w:hAnsi="Times New Roman" w:cs="Times New Roman"/>
      <w:sz w:val="24"/>
      <w:szCs w:val="24"/>
    </w:rPr>
  </w:style>
  <w:style w:type="paragraph" w:customStyle="1" w:styleId="navbox-title1">
    <w:name w:val="navbox-title1"/>
    <w:basedOn w:val="Normal"/>
    <w:rsid w:val="00DA1F84"/>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DA1F84"/>
    <w:pPr>
      <w:shd w:val="clear" w:color="auto" w:fill="E6E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abovebelow1">
    <w:name w:val="navbox-abovebelow1"/>
    <w:basedOn w:val="Normal"/>
    <w:rsid w:val="00DA1F84"/>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1">
    <w:name w:val="navbar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DA1F8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DA1F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DA1F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DA1F8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DA1F8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DA1F84"/>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1">
    <w:name w:val="mw-title1"/>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DA1F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DA1F8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1">
    <w:name w:val="mbox-image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DA1F8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DA1F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DA1F8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location">
    <w:name w:val="location"/>
    <w:basedOn w:val="DefaultParagraphFont"/>
    <w:rsid w:val="00DA1F84"/>
  </w:style>
  <w:style w:type="character" w:customStyle="1" w:styleId="flagicon">
    <w:name w:val="flagicon"/>
    <w:basedOn w:val="DefaultParagraphFont"/>
    <w:rsid w:val="00DA1F84"/>
  </w:style>
  <w:style w:type="character" w:styleId="Strong">
    <w:name w:val="Strong"/>
    <w:basedOn w:val="DefaultParagraphFont"/>
    <w:uiPriority w:val="22"/>
    <w:qFormat/>
    <w:rsid w:val="00DA1F84"/>
    <w:rPr>
      <w:b/>
      <w:bCs/>
    </w:rPr>
  </w:style>
  <w:style w:type="character" w:customStyle="1" w:styleId="toctoggle">
    <w:name w:val="toctoggle"/>
    <w:basedOn w:val="DefaultParagraphFont"/>
    <w:rsid w:val="00DA1F84"/>
  </w:style>
  <w:style w:type="character" w:customStyle="1" w:styleId="tocnumber2">
    <w:name w:val="tocnumber2"/>
    <w:basedOn w:val="DefaultParagraphFont"/>
    <w:rsid w:val="00DA1F84"/>
  </w:style>
  <w:style w:type="character" w:customStyle="1" w:styleId="toctext">
    <w:name w:val="toctext"/>
    <w:basedOn w:val="DefaultParagraphFont"/>
    <w:rsid w:val="00DA1F84"/>
  </w:style>
  <w:style w:type="character" w:customStyle="1" w:styleId="editsection">
    <w:name w:val="editsection"/>
    <w:basedOn w:val="DefaultParagraphFont"/>
    <w:rsid w:val="00DA1F84"/>
  </w:style>
  <w:style w:type="character" w:customStyle="1" w:styleId="mw-headline">
    <w:name w:val="mw-headline"/>
    <w:basedOn w:val="DefaultParagraphFont"/>
    <w:rsid w:val="00DA1F84"/>
  </w:style>
  <w:style w:type="paragraph" w:styleId="BalloonText">
    <w:name w:val="Balloon Text"/>
    <w:basedOn w:val="Normal"/>
    <w:link w:val="BalloonTextChar"/>
    <w:uiPriority w:val="99"/>
    <w:semiHidden/>
    <w:unhideWhenUsed/>
    <w:rsid w:val="00DA1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94813">
      <w:bodyDiv w:val="1"/>
      <w:marLeft w:val="0"/>
      <w:marRight w:val="0"/>
      <w:marTop w:val="0"/>
      <w:marBottom w:val="0"/>
      <w:divBdr>
        <w:top w:val="none" w:sz="0" w:space="0" w:color="auto"/>
        <w:left w:val="none" w:sz="0" w:space="0" w:color="auto"/>
        <w:bottom w:val="none" w:sz="0" w:space="0" w:color="auto"/>
        <w:right w:val="none" w:sz="0" w:space="0" w:color="auto"/>
      </w:divBdr>
      <w:divsChild>
        <w:div w:id="940989806">
          <w:marLeft w:val="0"/>
          <w:marRight w:val="0"/>
          <w:marTop w:val="0"/>
          <w:marBottom w:val="0"/>
          <w:divBdr>
            <w:top w:val="none" w:sz="0" w:space="0" w:color="auto"/>
            <w:left w:val="none" w:sz="0" w:space="0" w:color="auto"/>
            <w:bottom w:val="none" w:sz="0" w:space="0" w:color="auto"/>
            <w:right w:val="none" w:sz="0" w:space="0" w:color="auto"/>
          </w:divBdr>
          <w:divsChild>
            <w:div w:id="1531261600">
              <w:marLeft w:val="0"/>
              <w:marRight w:val="0"/>
              <w:marTop w:val="0"/>
              <w:marBottom w:val="0"/>
              <w:divBdr>
                <w:top w:val="none" w:sz="0" w:space="0" w:color="auto"/>
                <w:left w:val="none" w:sz="0" w:space="0" w:color="auto"/>
                <w:bottom w:val="none" w:sz="0" w:space="0" w:color="auto"/>
                <w:right w:val="none" w:sz="0" w:space="0" w:color="auto"/>
              </w:divBdr>
              <w:divsChild>
                <w:div w:id="367723787">
                  <w:marLeft w:val="0"/>
                  <w:marRight w:val="0"/>
                  <w:marTop w:val="0"/>
                  <w:marBottom w:val="0"/>
                  <w:divBdr>
                    <w:top w:val="none" w:sz="0" w:space="0" w:color="auto"/>
                    <w:left w:val="none" w:sz="0" w:space="0" w:color="auto"/>
                    <w:bottom w:val="none" w:sz="0" w:space="0" w:color="auto"/>
                    <w:right w:val="none" w:sz="0" w:space="0" w:color="auto"/>
                  </w:divBdr>
                </w:div>
                <w:div w:id="1906061786">
                  <w:marLeft w:val="0"/>
                  <w:marRight w:val="0"/>
                  <w:marTop w:val="0"/>
                  <w:marBottom w:val="0"/>
                  <w:divBdr>
                    <w:top w:val="none" w:sz="0" w:space="0" w:color="auto"/>
                    <w:left w:val="none" w:sz="0" w:space="0" w:color="auto"/>
                    <w:bottom w:val="none" w:sz="0" w:space="0" w:color="auto"/>
                    <w:right w:val="none" w:sz="0" w:space="0" w:color="auto"/>
                  </w:divBdr>
                </w:div>
                <w:div w:id="2106874839">
                  <w:marLeft w:val="0"/>
                  <w:marRight w:val="0"/>
                  <w:marTop w:val="0"/>
                  <w:marBottom w:val="0"/>
                  <w:divBdr>
                    <w:top w:val="none" w:sz="0" w:space="0" w:color="auto"/>
                    <w:left w:val="none" w:sz="0" w:space="0" w:color="auto"/>
                    <w:bottom w:val="none" w:sz="0" w:space="0" w:color="auto"/>
                    <w:right w:val="none" w:sz="0" w:space="0" w:color="auto"/>
                  </w:divBdr>
                  <w:divsChild>
                    <w:div w:id="279727637">
                      <w:marLeft w:val="0"/>
                      <w:marRight w:val="0"/>
                      <w:marTop w:val="0"/>
                      <w:marBottom w:val="0"/>
                      <w:divBdr>
                        <w:top w:val="none" w:sz="0" w:space="0" w:color="auto"/>
                        <w:left w:val="none" w:sz="0" w:space="0" w:color="auto"/>
                        <w:bottom w:val="none" w:sz="0" w:space="0" w:color="auto"/>
                        <w:right w:val="none" w:sz="0" w:space="0" w:color="auto"/>
                      </w:divBdr>
                      <w:divsChild>
                        <w:div w:id="480537941">
                          <w:marLeft w:val="0"/>
                          <w:marRight w:val="0"/>
                          <w:marTop w:val="0"/>
                          <w:marBottom w:val="270"/>
                          <w:divBdr>
                            <w:top w:val="single" w:sz="6" w:space="6" w:color="DCD9D9"/>
                            <w:left w:val="single" w:sz="6" w:space="11" w:color="DCD9D9"/>
                            <w:bottom w:val="single" w:sz="6" w:space="6" w:color="DCD9D9"/>
                            <w:right w:val="single" w:sz="6" w:space="26" w:color="DCD9D9"/>
                          </w:divBdr>
                          <w:divsChild>
                            <w:div w:id="35673309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4501340">
                      <w:marLeft w:val="0"/>
                      <w:marRight w:val="0"/>
                      <w:marTop w:val="0"/>
                      <w:marBottom w:val="0"/>
                      <w:divBdr>
                        <w:top w:val="none" w:sz="0" w:space="0" w:color="auto"/>
                        <w:left w:val="none" w:sz="0" w:space="0" w:color="auto"/>
                        <w:bottom w:val="none" w:sz="0" w:space="0" w:color="auto"/>
                        <w:right w:val="none" w:sz="0" w:space="0" w:color="auto"/>
                      </w:divBdr>
                    </w:div>
                    <w:div w:id="1947150541">
                      <w:marLeft w:val="0"/>
                      <w:marRight w:val="0"/>
                      <w:marTop w:val="0"/>
                      <w:marBottom w:val="0"/>
                      <w:divBdr>
                        <w:top w:val="none" w:sz="0" w:space="0" w:color="auto"/>
                        <w:left w:val="none" w:sz="0" w:space="0" w:color="auto"/>
                        <w:bottom w:val="none" w:sz="0" w:space="0" w:color="auto"/>
                        <w:right w:val="none" w:sz="0" w:space="0" w:color="auto"/>
                      </w:divBdr>
                    </w:div>
                    <w:div w:id="1542743367">
                      <w:marLeft w:val="0"/>
                      <w:marRight w:val="0"/>
                      <w:marTop w:val="0"/>
                      <w:marBottom w:val="120"/>
                      <w:divBdr>
                        <w:top w:val="none" w:sz="0" w:space="0" w:color="auto"/>
                        <w:left w:val="none" w:sz="0" w:space="0" w:color="auto"/>
                        <w:bottom w:val="none" w:sz="0" w:space="0" w:color="auto"/>
                        <w:right w:val="none" w:sz="0" w:space="0" w:color="auto"/>
                      </w:divBdr>
                    </w:div>
                    <w:div w:id="1234075172">
                      <w:marLeft w:val="0"/>
                      <w:marRight w:val="0"/>
                      <w:marTop w:val="0"/>
                      <w:marBottom w:val="0"/>
                      <w:divBdr>
                        <w:top w:val="none" w:sz="0" w:space="0" w:color="auto"/>
                        <w:left w:val="none" w:sz="0" w:space="0" w:color="auto"/>
                        <w:bottom w:val="none" w:sz="0" w:space="0" w:color="auto"/>
                        <w:right w:val="none" w:sz="0" w:space="0" w:color="auto"/>
                      </w:divBdr>
                      <w:divsChild>
                        <w:div w:id="1891381620">
                          <w:marLeft w:val="0"/>
                          <w:marRight w:val="0"/>
                          <w:marTop w:val="0"/>
                          <w:marBottom w:val="0"/>
                          <w:divBdr>
                            <w:top w:val="none" w:sz="0" w:space="0" w:color="auto"/>
                            <w:left w:val="none" w:sz="0" w:space="0" w:color="auto"/>
                            <w:bottom w:val="none" w:sz="0" w:space="0" w:color="auto"/>
                            <w:right w:val="none" w:sz="0" w:space="0" w:color="auto"/>
                          </w:divBdr>
                          <w:divsChild>
                            <w:div w:id="695470794">
                              <w:marLeft w:val="0"/>
                              <w:marRight w:val="0"/>
                              <w:marTop w:val="0"/>
                              <w:marBottom w:val="0"/>
                              <w:divBdr>
                                <w:top w:val="none" w:sz="0" w:space="0" w:color="auto"/>
                                <w:left w:val="none" w:sz="0" w:space="0" w:color="auto"/>
                                <w:bottom w:val="none" w:sz="0" w:space="0" w:color="auto"/>
                                <w:right w:val="none" w:sz="0" w:space="0" w:color="auto"/>
                              </w:divBdr>
                              <w:divsChild>
                                <w:div w:id="2162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6443">
                      <w:marLeft w:val="0"/>
                      <w:marRight w:val="0"/>
                      <w:marTop w:val="0"/>
                      <w:marBottom w:val="0"/>
                      <w:divBdr>
                        <w:top w:val="none" w:sz="0" w:space="0" w:color="auto"/>
                        <w:left w:val="none" w:sz="0" w:space="0" w:color="auto"/>
                        <w:bottom w:val="none" w:sz="0" w:space="0" w:color="auto"/>
                        <w:right w:val="none" w:sz="0" w:space="0" w:color="auto"/>
                      </w:divBdr>
                      <w:divsChild>
                        <w:div w:id="238371222">
                          <w:marLeft w:val="0"/>
                          <w:marRight w:val="0"/>
                          <w:marTop w:val="0"/>
                          <w:marBottom w:val="0"/>
                          <w:divBdr>
                            <w:top w:val="none" w:sz="0" w:space="0" w:color="auto"/>
                            <w:left w:val="none" w:sz="0" w:space="0" w:color="auto"/>
                            <w:bottom w:val="none" w:sz="0" w:space="0" w:color="auto"/>
                            <w:right w:val="none" w:sz="0" w:space="0" w:color="auto"/>
                          </w:divBdr>
                          <w:divsChild>
                            <w:div w:id="2069573996">
                              <w:marLeft w:val="0"/>
                              <w:marRight w:val="0"/>
                              <w:marTop w:val="0"/>
                              <w:marBottom w:val="0"/>
                              <w:divBdr>
                                <w:top w:val="none" w:sz="0" w:space="0" w:color="auto"/>
                                <w:left w:val="none" w:sz="0" w:space="0" w:color="auto"/>
                                <w:bottom w:val="none" w:sz="0" w:space="0" w:color="auto"/>
                                <w:right w:val="none" w:sz="0" w:space="0" w:color="auto"/>
                              </w:divBdr>
                              <w:divsChild>
                                <w:div w:id="1779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pain" TargetMode="External"/><Relationship Id="rId18" Type="http://schemas.openxmlformats.org/officeDocument/2006/relationships/hyperlink" Target="http://en.wikipedia.org/wiki/Hern%C3%A1n_Cort%C3%A9s" TargetMode="External"/><Relationship Id="rId26" Type="http://schemas.openxmlformats.org/officeDocument/2006/relationships/hyperlink" Target="http://en.wikipedia.org/wiki/Fall_of_Tenochtitlan" TargetMode="External"/><Relationship Id="rId39" Type="http://schemas.openxmlformats.org/officeDocument/2006/relationships/hyperlink" Target="http://en.wikipedia.org/wiki/Human_sacrifice_in_Aztec_culture" TargetMode="External"/><Relationship Id="rId21" Type="http://schemas.openxmlformats.org/officeDocument/2006/relationships/hyperlink" Target="http://en.wikipedia.org/wiki/Killed_in_action" TargetMode="External"/><Relationship Id="rId34" Type="http://schemas.openxmlformats.org/officeDocument/2006/relationships/hyperlink" Target="http://en.wikipedia.org/wiki/Nahuatl_language" TargetMode="External"/><Relationship Id="rId42" Type="http://schemas.openxmlformats.org/officeDocument/2006/relationships/hyperlink" Target="http://en.wikipedia.org/wiki/Fall_of_Tenochtitlan" TargetMode="External"/><Relationship Id="rId47" Type="http://schemas.openxmlformats.org/officeDocument/2006/relationships/image" Target="media/image4.jpeg"/><Relationship Id="rId50" Type="http://schemas.openxmlformats.org/officeDocument/2006/relationships/hyperlink" Target="http://en.wikipedia.org/wiki/Conquest_of_Mexico" TargetMode="External"/><Relationship Id="rId55" Type="http://schemas.openxmlformats.org/officeDocument/2006/relationships/hyperlink" Target="http://en.wikipedia.org/wiki/Fall_of_Tenochtitlan" TargetMode="External"/><Relationship Id="rId63" Type="http://schemas.openxmlformats.org/officeDocument/2006/relationships/hyperlink" Target="http://en.wikipedia.org/wiki/Fall_of_Tenochtitlan" TargetMode="External"/><Relationship Id="rId68" Type="http://schemas.openxmlformats.org/officeDocument/2006/relationships/hyperlink" Target="http://en.wikipedia.org/w/index.php?title=Fall_of_Tenochtitlan&amp;action=edit&amp;section=19" TargetMode="External"/><Relationship Id="rId7" Type="http://schemas.openxmlformats.org/officeDocument/2006/relationships/hyperlink" Target="http://en.wikipedia.org/wiki/Spanish_conquest_of_the_Aztec_Empire" TargetMode="External"/><Relationship Id="rId2" Type="http://schemas.openxmlformats.org/officeDocument/2006/relationships/styles" Target="styles.xml"/><Relationship Id="rId16" Type="http://schemas.openxmlformats.org/officeDocument/2006/relationships/hyperlink" Target="http://en.wikipedia.org/wiki/Tlaxcala_(Nahua_state)" TargetMode="External"/><Relationship Id="rId29" Type="http://schemas.openxmlformats.org/officeDocument/2006/relationships/hyperlink" Target="http://en.wikipedia.org/wiki/Tlaxcallan" TargetMode="External"/><Relationship Id="rId1" Type="http://schemas.openxmlformats.org/officeDocument/2006/relationships/numbering" Target="numbering.xml"/><Relationship Id="rId6" Type="http://schemas.openxmlformats.org/officeDocument/2006/relationships/hyperlink" Target="http://en.wikipedia.org/wiki/Fall_of_Tenochtitlan" TargetMode="External"/><Relationship Id="rId11" Type="http://schemas.openxmlformats.org/officeDocument/2006/relationships/hyperlink" Target="http://en.wikipedia.org/wiki/Mexico_City" TargetMode="External"/><Relationship Id="rId24" Type="http://schemas.openxmlformats.org/officeDocument/2006/relationships/hyperlink" Target="http://en.wikipedia.org/wiki/Fall_of_Tenochtitlan" TargetMode="External"/><Relationship Id="rId32" Type="http://schemas.openxmlformats.org/officeDocument/2006/relationships/hyperlink" Target="http://en.wikipedia.org/wiki/Aztec" TargetMode="External"/><Relationship Id="rId37" Type="http://schemas.openxmlformats.org/officeDocument/2006/relationships/hyperlink" Target="http://en.wikipedia.org/wiki/Aztec_philosophy" TargetMode="External"/><Relationship Id="rId40" Type="http://schemas.openxmlformats.org/officeDocument/2006/relationships/hyperlink" Target="http://en.wikipedia.org/wiki/Aztec_medicine" TargetMode="External"/><Relationship Id="rId45" Type="http://schemas.openxmlformats.org/officeDocument/2006/relationships/hyperlink" Target="http://en.wikipedia.org/w/index.php?title=Fall_of_Tenochtitlan&amp;action=edit&amp;section=17" TargetMode="External"/><Relationship Id="rId53" Type="http://schemas.openxmlformats.org/officeDocument/2006/relationships/hyperlink" Target="http://en.wikipedia.org/wiki/Tlatelolco_(altepetl)" TargetMode="External"/><Relationship Id="rId58" Type="http://schemas.openxmlformats.org/officeDocument/2006/relationships/hyperlink" Target="http://en.wikipedia.org/wiki/Cuauht%C3%A9moc" TargetMode="External"/><Relationship Id="rId66" Type="http://schemas.openxmlformats.org/officeDocument/2006/relationships/hyperlink" Target="http://en.wikipedia.org/wiki/Fall_of_Tenochtitlan" TargetMode="External"/><Relationship Id="rId5" Type="http://schemas.openxmlformats.org/officeDocument/2006/relationships/hyperlink" Target="http://en.wikipedia.org/wiki/Fall_of_Tenochtitlan" TargetMode="External"/><Relationship Id="rId15" Type="http://schemas.openxmlformats.org/officeDocument/2006/relationships/hyperlink" Target="http://en.wikipedia.org/wiki/Spanish_Empire" TargetMode="External"/><Relationship Id="rId23" Type="http://schemas.openxmlformats.org/officeDocument/2006/relationships/hyperlink" Target="http://en.wikipedia.org/wiki/Prisoner_of_war" TargetMode="External"/><Relationship Id="rId28" Type="http://schemas.openxmlformats.org/officeDocument/2006/relationships/hyperlink" Target="http://en.wikipedia.org/wiki/Fall_of_Tenochtitlan" TargetMode="External"/><Relationship Id="rId36" Type="http://schemas.openxmlformats.org/officeDocument/2006/relationships/hyperlink" Target="http://en.wikipedia.org/wiki/Aztec_mythology" TargetMode="External"/><Relationship Id="rId49" Type="http://schemas.openxmlformats.org/officeDocument/2006/relationships/hyperlink" Target="http://en.wikipedia.org/wiki/Tenochtitlan" TargetMode="External"/><Relationship Id="rId57" Type="http://schemas.openxmlformats.org/officeDocument/2006/relationships/hyperlink" Target="http://en.wikipedia.org/wiki/La_Noche_Triste" TargetMode="External"/><Relationship Id="rId61" Type="http://schemas.openxmlformats.org/officeDocument/2006/relationships/hyperlink" Target="http://en.wikipedia.org/wiki/Cuauht%C3%A9moc" TargetMode="External"/><Relationship Id="rId10" Type="http://schemas.openxmlformats.org/officeDocument/2006/relationships/hyperlink" Target="http://en.wikipedia.org/wiki/Tenochtitlan" TargetMode="External"/><Relationship Id="rId19" Type="http://schemas.openxmlformats.org/officeDocument/2006/relationships/hyperlink" Target="http://en.wikipedia.org/wiki/Pedro_de_Alvarado" TargetMode="External"/><Relationship Id="rId31" Type="http://schemas.openxmlformats.org/officeDocument/2006/relationships/image" Target="media/image3.png"/><Relationship Id="rId44" Type="http://schemas.openxmlformats.org/officeDocument/2006/relationships/hyperlink" Target="http://en.wikipedia.org/w/index.php?title=Fall_of_Tenochtitlan&amp;action=edit&amp;section=16" TargetMode="External"/><Relationship Id="rId52" Type="http://schemas.openxmlformats.org/officeDocument/2006/relationships/hyperlink" Target="http://en.wikipedia.org/wiki/Fall_of_Tenochtitlan" TargetMode="External"/><Relationship Id="rId60" Type="http://schemas.openxmlformats.org/officeDocument/2006/relationships/image" Target="media/image6.jpeg"/><Relationship Id="rId65" Type="http://schemas.openxmlformats.org/officeDocument/2006/relationships/hyperlink" Target="http://en.wikipedia.org/wiki/Fall_of_Tenochtitla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en.wikipedia.org/wiki/Cuauht%C3%A9moc" TargetMode="External"/><Relationship Id="rId27" Type="http://schemas.openxmlformats.org/officeDocument/2006/relationships/hyperlink" Target="http://en.wikipedia.org/wiki/Spain" TargetMode="External"/><Relationship Id="rId30" Type="http://schemas.openxmlformats.org/officeDocument/2006/relationships/hyperlink" Target="http://en.wikipedia.org/wiki/File:Aztec_calendar.svg" TargetMode="External"/><Relationship Id="rId35" Type="http://schemas.openxmlformats.org/officeDocument/2006/relationships/hyperlink" Target="http://en.wikipedia.org/wiki/Aztec_religion" TargetMode="External"/><Relationship Id="rId43" Type="http://schemas.openxmlformats.org/officeDocument/2006/relationships/hyperlink" Target="http://en.wikipedia.org/wiki/Fall_of_Tenochtitlan" TargetMode="External"/><Relationship Id="rId48" Type="http://schemas.openxmlformats.org/officeDocument/2006/relationships/image" Target="media/image5.png"/><Relationship Id="rId56" Type="http://schemas.openxmlformats.org/officeDocument/2006/relationships/hyperlink" Target="http://en.wikipedia.org/w/index.php?title=Fall_of_Tenochtitlan&amp;action=edit&amp;section=18" TargetMode="External"/><Relationship Id="rId64" Type="http://schemas.openxmlformats.org/officeDocument/2006/relationships/hyperlink" Target="http://en.wikipedia.org/wiki/Fall_of_Tenochtitlan" TargetMode="External"/><Relationship Id="rId69" Type="http://schemas.openxmlformats.org/officeDocument/2006/relationships/fontTable" Target="fontTable.xml"/><Relationship Id="rId8" Type="http://schemas.openxmlformats.org/officeDocument/2006/relationships/hyperlink" Target="http://en.wikipedia.org/wiki/File:The_Conquest_of_Tenochtitlan.jpg" TargetMode="External"/><Relationship Id="rId51" Type="http://schemas.openxmlformats.org/officeDocument/2006/relationships/hyperlink" Target="http://en.wikipedia.org/wiki/William_de_Leftwich_Dodge" TargetMode="External"/><Relationship Id="rId3" Type="http://schemas.openxmlformats.org/officeDocument/2006/relationships/settings" Target="settings.xml"/><Relationship Id="rId12" Type="http://schemas.openxmlformats.org/officeDocument/2006/relationships/hyperlink" Target="http://en.wikipedia.org/wiki/Mexico" TargetMode="External"/><Relationship Id="rId17" Type="http://schemas.openxmlformats.org/officeDocument/2006/relationships/hyperlink" Target="http://en.wikipedia.org/wiki/Aztec_Empire" TargetMode="External"/><Relationship Id="rId25" Type="http://schemas.openxmlformats.org/officeDocument/2006/relationships/hyperlink" Target="http://en.wikipedia.org/wiki/Fall_of_Tenochtitlan" TargetMode="External"/><Relationship Id="rId33" Type="http://schemas.openxmlformats.org/officeDocument/2006/relationships/hyperlink" Target="http://en.wikipedia.org/wiki/Aztec_society" TargetMode="External"/><Relationship Id="rId38" Type="http://schemas.openxmlformats.org/officeDocument/2006/relationships/hyperlink" Target="http://en.wikipedia.org/wiki/Aztec_calendar" TargetMode="External"/><Relationship Id="rId46" Type="http://schemas.openxmlformats.org/officeDocument/2006/relationships/hyperlink" Target="http://en.wikipedia.org/wiki/File:LastDaysofTenochtitlanB.jpg" TargetMode="External"/><Relationship Id="rId59" Type="http://schemas.openxmlformats.org/officeDocument/2006/relationships/hyperlink" Target="http://en.wikipedia.org/wiki/File:Cuahtemoc.jpg" TargetMode="External"/><Relationship Id="rId67" Type="http://schemas.openxmlformats.org/officeDocument/2006/relationships/hyperlink" Target="http://en.wikipedia.org/wiki/Fall_of_Tenochtitlan" TargetMode="External"/><Relationship Id="rId20" Type="http://schemas.openxmlformats.org/officeDocument/2006/relationships/hyperlink" Target="http://en.wikipedia.org/wiki/Cuitl%C3%A1huac" TargetMode="External"/><Relationship Id="rId41" Type="http://schemas.openxmlformats.org/officeDocument/2006/relationships/hyperlink" Target="http://en.wikipedia.org/wiki/Fall_of_Tenochtitlan" TargetMode="External"/><Relationship Id="rId54" Type="http://schemas.openxmlformats.org/officeDocument/2006/relationships/hyperlink" Target="http://en.wikipedia.org/wiki/Fall_of_Tenochtitlan" TargetMode="External"/><Relationship Id="rId62" Type="http://schemas.openxmlformats.org/officeDocument/2006/relationships/hyperlink" Target="http://en.wikipedia.org/wiki/Leandro_Izaguirr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1533</Words>
  <Characters>8743</Characters>
  <Application>Microsoft Office Word</Application>
  <DocSecurity>0</DocSecurity>
  <Lines>72</Lines>
  <Paragraphs>20</Paragraphs>
  <ScaleCrop>false</ScaleCrop>
  <Company>HP</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Pennepacker</dc:creator>
  <cp:lastModifiedBy>Julieann Tran Mortland</cp:lastModifiedBy>
  <cp:revision>2</cp:revision>
  <dcterms:created xsi:type="dcterms:W3CDTF">2012-08-13T21:35:00Z</dcterms:created>
  <dcterms:modified xsi:type="dcterms:W3CDTF">2015-02-12T20:00:00Z</dcterms:modified>
</cp:coreProperties>
</file>