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qw5qk6nk5vu" w:id="0"/>
      <w:bookmarkEnd w:id="0"/>
      <w:r w:rsidDel="00000000" w:rsidR="00000000" w:rsidRPr="00000000">
        <w:rPr>
          <w:b w:val="1"/>
          <w:bCs w:val="1"/>
          <w:sz w:val="46"/>
          <w:szCs w:val="46"/>
          <w:rtl w:val="0"/>
        </w:rPr>
        <w:t xml:space="preserve">Project Design Phase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ohrf6q247zs" w:id="1"/>
      <w:bookmarkEnd w:id="1"/>
      <w:r w:rsidDel="00000000" w:rsidR="00000000" w:rsidRPr="00000000">
        <w:rPr>
          <w:b w:val="1"/>
          <w:bCs w:val="1"/>
          <w:sz w:val="34"/>
          <w:szCs w:val="34"/>
          <w:rtl w:val="0"/>
        </w:rPr>
        <w:t xml:space="preserve">Proposed Solution Template</w:t>
      </w:r>
    </w:p>
    <w:tbl>
      <w:tblPr>
        <w:tblStyle w:val="Table1"/>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060"/>
        <w:tblGridChange w:id="0">
          <w:tblGrid>
            <w:gridCol w:w="2745"/>
            <w:gridCol w:w="3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15 February 2025</w:t>
            </w:r>
          </w:p>
        </w:tc>
      </w:tr>
      <w:tr>
        <w:trPr>
          <w:cantSplit w:val="0"/>
          <w:trHeight w:val="851.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6ab24cab6372d772b2c88c21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Implement Client Script &amp; UI Policy (Incident)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 Marks</w:t>
            </w:r>
          </w:p>
        </w:tc>
      </w:tr>
    </w:tbl>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2qhh2o5zetr" w:id="2"/>
      <w:bookmarkEnd w:id="2"/>
      <w:r w:rsidDel="00000000" w:rsidR="00000000" w:rsidRPr="00000000">
        <w:rPr>
          <w:b w:val="1"/>
          <w:bCs w:val="1"/>
          <w:color w:val="000000"/>
          <w:sz w:val="26"/>
          <w:szCs w:val="26"/>
          <w:rtl w:val="0"/>
        </w:rPr>
        <w:t xml:space="preserve">1. Problem Statement (Problem to be solved)</w:t>
      </w:r>
    </w:p>
    <w:tbl>
      <w:tblPr>
        <w:tblStyle w:val="Table2"/>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Problem Statement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Traditional event management can involve manual registration, scattered event information, difficulty in maintaining participant records and time-consuming report preparation. Participants may also find it difficult to discover events and track their registrations.</w:t>
            </w:r>
          </w:p>
        </w:tc>
      </w:tr>
    </w:tbl>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c9xoodsz2jx" w:id="3"/>
      <w:bookmarkEnd w:id="3"/>
      <w:r w:rsidDel="00000000" w:rsidR="00000000" w:rsidRPr="00000000">
        <w:rPr>
          <w:b w:val="1"/>
          <w:bCs w:val="1"/>
          <w:color w:val="000000"/>
          <w:sz w:val="26"/>
          <w:szCs w:val="26"/>
          <w:rtl w:val="0"/>
        </w:rPr>
        <w:t xml:space="preserve">2. Idea / Solution Description</w:t>
      </w:r>
    </w:p>
    <w:tbl>
      <w:tblPr>
        <w:tblStyle w:val="Table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Idea / Solution Description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The Online Event Management System is a web-based platform that allows participants to register and log in, view available events, register for events and make payments. Event organizers can create and manage events and view participants, while administrators can manage users, events, registrations, payments and reports.</w:t>
            </w:r>
          </w:p>
        </w:tc>
      </w:tr>
    </w:tbl>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xpfd59fj63f" w:id="4"/>
      <w:bookmarkEnd w:id="4"/>
      <w:r w:rsidDel="00000000" w:rsidR="00000000" w:rsidRPr="00000000">
        <w:rPr>
          <w:b w:val="1"/>
          <w:bCs w:val="1"/>
          <w:color w:val="000000"/>
          <w:sz w:val="26"/>
          <w:szCs w:val="26"/>
          <w:rtl w:val="0"/>
        </w:rPr>
        <w:t xml:space="preserve">3. Novelty / Uniqueness</w:t>
      </w:r>
    </w:p>
    <w:tbl>
      <w:tblPr>
        <w:tblStyle w:val="Table4"/>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Novelty / Uniqueness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system brings event discovery, registration, payment, participant management and reporting together in one centralized platform. It reduces manual work and provides different functions according to the roles of participants, organizers and administrators.</w:t>
            </w:r>
          </w:p>
        </w:tc>
      </w:tr>
    </w:tbl>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p85alcr8kdh" w:id="5"/>
      <w:bookmarkEnd w:id="5"/>
      <w:r w:rsidDel="00000000" w:rsidR="00000000" w:rsidRPr="00000000">
        <w:rPr>
          <w:b w:val="1"/>
          <w:bCs w:val="1"/>
          <w:color w:val="000000"/>
          <w:sz w:val="26"/>
          <w:szCs w:val="26"/>
          <w:rtl w:val="0"/>
        </w:rPr>
        <w:t xml:space="preserve">4. Social Impact / Customer Satisfaction</w:t>
      </w:r>
    </w:p>
    <w:tbl>
      <w:tblPr>
        <w:tblStyle w:val="Table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Social Impact / Customer Satisfaction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The system saves time and makes event participation more convenient. Participants can easily access event information and register online, while organizers and administrators can manage information efficiently. This improves accessibility, organization and user satisfaction.</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3c253j5rjwa" w:id="6"/>
      <w:bookmarkEnd w:id="6"/>
      <w:r w:rsidDel="00000000" w:rsidR="00000000" w:rsidRPr="00000000">
        <w:rPr>
          <w:b w:val="1"/>
          <w:bCs w:val="1"/>
          <w:color w:val="000000"/>
          <w:sz w:val="26"/>
          <w:szCs w:val="26"/>
          <w:rtl w:val="0"/>
        </w:rPr>
        <w:t xml:space="preserve">5. Business Model (Revenue Model)</w:t>
      </w:r>
    </w:p>
    <w:tbl>
      <w:tblPr>
        <w:tblStyle w:val="Table6"/>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Business Model (Revenue Model)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The system can generate revenue through event registration fees, service charges on paid events, organizer subscription plans and promotional listings for events. Free registration can also be provided for selected events to attract users.</w:t>
            </w:r>
          </w:p>
        </w:tc>
      </w:tr>
    </w:tbl>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8upnpgrp6su" w:id="7"/>
      <w:bookmarkEnd w:id="7"/>
      <w:r w:rsidDel="00000000" w:rsidR="00000000" w:rsidRPr="00000000">
        <w:rPr>
          <w:b w:val="1"/>
          <w:bCs w:val="1"/>
          <w:color w:val="000000"/>
          <w:sz w:val="26"/>
          <w:szCs w:val="26"/>
          <w:rtl w:val="0"/>
        </w:rPr>
        <w:t xml:space="preserve">6. Scalability of the Solution</w:t>
      </w:r>
    </w:p>
    <w:tbl>
      <w:tblPr>
        <w:tblStyle w:val="Table7"/>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Scalability of the Solution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The system can be expanded to support a larger number of users, events and organizers. Future features can include mobile applications, online payment integration, email/SMS notifications, QR-based event check-in, certificates, analytics and integration with social media platforms.</w:t>
            </w:r>
          </w:p>
        </w:tc>
      </w:tr>
    </w:tbl>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