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BE" w:rsidRDefault="009642BE" w:rsidP="009642BE">
      <w:pPr>
        <w:pStyle w:val="NormalWeb"/>
      </w:pPr>
      <w:r>
        <w:rPr>
          <w:rStyle w:val="Strong"/>
        </w:rPr>
        <w:t>Subject:</w:t>
      </w:r>
      <w:r>
        <w:t xml:space="preserve"> Invitation for Campus Recruitment, College of Engineering Trivandrum | Core Engineering Talent – 2025</w:t>
      </w:r>
    </w:p>
    <w:p w:rsidR="009642BE" w:rsidRDefault="009642BE" w:rsidP="009642BE">
      <w:pPr>
        <w:pStyle w:val="NormalWeb"/>
      </w:pPr>
      <w:r>
        <w:t>Dear [Company Name] Recruitment Team,</w:t>
      </w:r>
    </w:p>
    <w:p w:rsidR="009642BE" w:rsidRDefault="009642BE" w:rsidP="009642BE">
      <w:pPr>
        <w:pStyle w:val="NormalWeb"/>
      </w:pPr>
      <w:r>
        <w:t xml:space="preserve">Greetings from the Placement Cell of </w:t>
      </w:r>
      <w:r>
        <w:rPr>
          <w:rStyle w:val="Strong"/>
        </w:rPr>
        <w:t>College of Engineering Trivandrum (CET)</w:t>
      </w:r>
      <w:bookmarkStart w:id="0" w:name="_GoBack"/>
      <w:bookmarkEnd w:id="0"/>
    </w:p>
    <w:p w:rsidR="009642BE" w:rsidRDefault="009642BE" w:rsidP="009642BE">
      <w:pPr>
        <w:pStyle w:val="NormalWeb"/>
      </w:pPr>
      <w:r>
        <w:t xml:space="preserve">I am </w:t>
      </w:r>
      <w:proofErr w:type="spellStart"/>
      <w:r>
        <w:rPr>
          <w:rStyle w:val="Strong"/>
        </w:rPr>
        <w:t>Dr.Unnikrishnan</w:t>
      </w:r>
      <w:proofErr w:type="spellEnd"/>
      <w:r>
        <w:rPr>
          <w:rStyle w:val="Strong"/>
        </w:rPr>
        <w:t xml:space="preserve"> M</w:t>
      </w:r>
      <w:r>
        <w:t>, Placement Officer at CET – Kerala’s first engineering college, established in 1939 and ranked among India’s top institutions (</w:t>
      </w:r>
      <w:r>
        <w:rPr>
          <w:rStyle w:val="Strong"/>
        </w:rPr>
        <w:t>NIRF 108, KIRF 1</w:t>
      </w:r>
      <w:r>
        <w:t>).</w:t>
      </w:r>
    </w:p>
    <w:p w:rsidR="009642BE" w:rsidRDefault="009642BE" w:rsidP="009642BE">
      <w:pPr>
        <w:pStyle w:val="NormalWeb"/>
      </w:pPr>
      <w:r>
        <w:t xml:space="preserve">We are delighted to invite your esteemed organization to participate in our </w:t>
      </w:r>
      <w:r>
        <w:rPr>
          <w:rStyle w:val="Strong"/>
        </w:rPr>
        <w:t>2025 Campus Placement Season (starting July 2025)</w:t>
      </w:r>
      <w:r>
        <w:t xml:space="preserve">, to recruit from our highly skilled core engineering talent pool, especially from </w:t>
      </w:r>
      <w:r>
        <w:rPr>
          <w:rStyle w:val="Strong"/>
        </w:rPr>
        <w:t>Electrical &amp; Electronics</w:t>
      </w:r>
      <w:r>
        <w:t xml:space="preserve">, </w:t>
      </w:r>
      <w:r>
        <w:rPr>
          <w:rStyle w:val="Strong"/>
        </w:rPr>
        <w:t>Applied Electronics &amp; Instrumentation</w:t>
      </w:r>
      <w:r>
        <w:t xml:space="preserve">, and </w:t>
      </w:r>
      <w:r>
        <w:rPr>
          <w:rStyle w:val="Strong"/>
        </w:rPr>
        <w:t>Mechanical Engineering</w:t>
      </w:r>
      <w:r>
        <w:t>.</w:t>
      </w:r>
    </w:p>
    <w:p w:rsidR="009642BE" w:rsidRDefault="009642BE" w:rsidP="009642BE">
      <w:pPr>
        <w:pStyle w:val="Heading3"/>
      </w:pPr>
      <w:r>
        <w:t>Why Recruit from CET?</w:t>
      </w:r>
    </w:p>
    <w:p w:rsidR="009642BE" w:rsidRDefault="009642BE" w:rsidP="009642BE">
      <w:pPr>
        <w:pStyle w:val="NormalWeb"/>
        <w:numPr>
          <w:ilvl w:val="0"/>
          <w:numId w:val="2"/>
        </w:numPr>
      </w:pPr>
      <w:r>
        <w:rPr>
          <w:rStyle w:val="Strong"/>
        </w:rPr>
        <w:t>BOSCH Rexroth Centre of Competence</w:t>
      </w:r>
      <w:r>
        <w:br/>
        <w:t>Industry-certified training in hydraulics and automation.</w:t>
      </w:r>
    </w:p>
    <w:p w:rsidR="009642BE" w:rsidRDefault="009642BE" w:rsidP="009642BE">
      <w:pPr>
        <w:pStyle w:val="NormalWeb"/>
        <w:numPr>
          <w:ilvl w:val="0"/>
          <w:numId w:val="2"/>
        </w:numPr>
      </w:pPr>
      <w:r>
        <w:rPr>
          <w:rStyle w:val="Strong"/>
        </w:rPr>
        <w:t>Strong Project &amp; Innovation Culture</w:t>
      </w:r>
      <w:r>
        <w:br/>
        <w:t>National-level project exposure in EVs, embedded systems, power electronics, and control systems.</w:t>
      </w:r>
    </w:p>
    <w:p w:rsidR="009642BE" w:rsidRDefault="009642BE" w:rsidP="009642BE">
      <w:pPr>
        <w:pStyle w:val="NormalWeb"/>
        <w:numPr>
          <w:ilvl w:val="0"/>
          <w:numId w:val="2"/>
        </w:numPr>
      </w:pPr>
      <w:r>
        <w:rPr>
          <w:rStyle w:val="Strong"/>
        </w:rPr>
        <w:t>Vibrant Student Ecosystem</w:t>
      </w:r>
      <w:r>
        <w:br/>
        <w:t>36 active clubs: 7 professional bodies, 12 technical clubs (5 automobile-focused), and 17 non-technical clubs.</w:t>
      </w:r>
    </w:p>
    <w:p w:rsidR="009642BE" w:rsidRDefault="009642BE" w:rsidP="009642BE">
      <w:pPr>
        <w:pStyle w:val="NormalWeb"/>
        <w:numPr>
          <w:ilvl w:val="0"/>
          <w:numId w:val="2"/>
        </w:numPr>
      </w:pPr>
      <w:r>
        <w:rPr>
          <w:rStyle w:val="Strong"/>
        </w:rPr>
        <w:t>Core-Focused Academics &amp; Labs</w:t>
      </w:r>
      <w:r>
        <w:br/>
        <w:t>Specializations in Power Systems, Control, Power Electronics with modern labs and AICTE-QIP status.</w:t>
      </w:r>
    </w:p>
    <w:p w:rsidR="009642BE" w:rsidRDefault="009642BE" w:rsidP="009642BE">
      <w:pPr>
        <w:pStyle w:val="NormalWeb"/>
        <w:numPr>
          <w:ilvl w:val="0"/>
          <w:numId w:val="2"/>
        </w:numPr>
      </w:pPr>
      <w:r>
        <w:rPr>
          <w:rStyle w:val="Strong"/>
        </w:rPr>
        <w:t>50,000+ Alumni in Leadership Roles</w:t>
      </w:r>
      <w:r>
        <w:br/>
        <w:t xml:space="preserve">Across PSUs, utilities, R&amp;D </w:t>
      </w:r>
      <w:proofErr w:type="spellStart"/>
      <w:r>
        <w:t>centers</w:t>
      </w:r>
      <w:proofErr w:type="spellEnd"/>
      <w:r>
        <w:t>, and top core firms globally.</w:t>
      </w:r>
    </w:p>
    <w:p w:rsidR="009642BE" w:rsidRDefault="009642BE" w:rsidP="009642BE">
      <w:pPr>
        <w:pStyle w:val="NormalWeb"/>
        <w:numPr>
          <w:ilvl w:val="0"/>
          <w:numId w:val="2"/>
        </w:numPr>
      </w:pPr>
      <w:r>
        <w:rPr>
          <w:rStyle w:val="Strong"/>
        </w:rPr>
        <w:t>Hassle-Free Recruitment</w:t>
      </w:r>
      <w:r>
        <w:br/>
        <w:t>Modern infrastructure, hybrid interview support, and a dedicated placement team.</w:t>
      </w:r>
    </w:p>
    <w:p w:rsidR="009642BE" w:rsidRDefault="009642BE" w:rsidP="009642BE">
      <w:pPr>
        <w:pStyle w:val="NormalWeb"/>
      </w:pPr>
      <w:r>
        <w:t xml:space="preserve">Our students are open to both </w:t>
      </w:r>
      <w:r>
        <w:rPr>
          <w:rStyle w:val="Strong"/>
        </w:rPr>
        <w:t>full-time roles and internships</w:t>
      </w:r>
      <w:r>
        <w:t>. Kindly find our placement brochure here:</w:t>
      </w:r>
    </w:p>
    <w:p w:rsidR="009642BE" w:rsidRDefault="009642BE" w:rsidP="009642BE">
      <w:pPr>
        <w:pStyle w:val="NormalWeb"/>
      </w:pPr>
      <w:r>
        <w:rPr>
          <w:rFonts w:ascii="Segoe UI Symbol" w:hAnsi="Segoe UI Symbol" w:cs="Segoe UI Symbol"/>
        </w:rPr>
        <w:t>📎</w:t>
      </w:r>
      <w:r>
        <w:t xml:space="preserve"> [Brochure Link]</w:t>
      </w:r>
    </w:p>
    <w:p w:rsidR="009642BE" w:rsidRDefault="009642BE" w:rsidP="009642BE">
      <w:pPr>
        <w:pStyle w:val="NormalWeb"/>
      </w:pPr>
      <w:r>
        <w:t>We look forward to collaborating with your organization and fostering a lasting partnership.</w:t>
      </w:r>
    </w:p>
    <w:p w:rsidR="009642BE" w:rsidRDefault="009642BE" w:rsidP="009642BE">
      <w:pPr>
        <w:pStyle w:val="NormalWeb"/>
      </w:pPr>
      <w:r>
        <w:t>Warm regards</w:t>
      </w:r>
      <w:proofErr w:type="gramStart"/>
      <w:r>
        <w:t>,</w:t>
      </w:r>
      <w:proofErr w:type="gramEnd"/>
      <w:r>
        <w:br/>
      </w:r>
      <w:proofErr w:type="spellStart"/>
      <w:r>
        <w:rPr>
          <w:rStyle w:val="Strong"/>
        </w:rPr>
        <w:t>Dr.Unnikrishnan</w:t>
      </w:r>
      <w:proofErr w:type="spellEnd"/>
      <w:r>
        <w:rPr>
          <w:rStyle w:val="Strong"/>
        </w:rPr>
        <w:t xml:space="preserve"> M</w:t>
      </w:r>
      <w:r>
        <w:br/>
        <w:t>Training &amp; Placement Officer, CET</w:t>
      </w:r>
      <w:r>
        <w:br/>
      </w:r>
      <w:r>
        <w:rPr>
          <w:rFonts w:ascii="Segoe UI Symbol" w:hAnsi="Segoe UI Symbol" w:cs="Segoe UI Symbol"/>
        </w:rPr>
        <w:t>📞</w:t>
      </w:r>
      <w:r>
        <w:t xml:space="preserve"> +91 99473 50636 | </w:t>
      </w:r>
      <w:r>
        <w:rPr>
          <w:rFonts w:ascii="Segoe UI Symbol" w:hAnsi="Segoe UI Symbol" w:cs="Segoe UI Symbol"/>
        </w:rPr>
        <w:t>☎</w:t>
      </w:r>
      <w:r>
        <w:t xml:space="preserve"> 0471 2515682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placement@cet.ac.in</w:t>
      </w:r>
      <w:r>
        <w:br/>
      </w:r>
      <w:r>
        <w:rPr>
          <w:rFonts w:ascii="Segoe UI Symbol" w:hAnsi="Segoe UI Symbol" w:cs="Segoe UI Symbol"/>
        </w:rPr>
        <w:t>🌐</w:t>
      </w:r>
      <w:hyperlink r:id="rId5" w:tgtFrame="_new" w:history="1">
        <w:r>
          <w:rPr>
            <w:rStyle w:val="Hyperlink"/>
          </w:rPr>
          <w:t>www.cet.ac.in</w:t>
        </w:r>
      </w:hyperlink>
      <w:r>
        <w:t xml:space="preserve"> | </w:t>
      </w:r>
      <w:hyperlink r:id="rId6" w:tgtFrame="_new" w:history="1">
        <w:r>
          <w:rPr>
            <w:rStyle w:val="Hyperlink"/>
          </w:rPr>
          <w:t>placement.cet.ac.in</w:t>
        </w:r>
      </w:hyperlink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hyperlink r:id="rId7" w:tgtFrame="_new" w:history="1">
        <w:r w:rsidR="00B6215A">
          <w:rPr>
            <w:rStyle w:val="Hyperlink"/>
          </w:rPr>
          <w:t>LinkedIn – CGPU CET</w:t>
        </w:r>
      </w:hyperlink>
    </w:p>
    <w:p w:rsidR="005C4FB8" w:rsidRDefault="005C4FB8"/>
    <w:sectPr w:rsidR="005C4FB8" w:rsidSect="0074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D33C6"/>
    <w:multiLevelType w:val="multilevel"/>
    <w:tmpl w:val="E26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92C74"/>
    <w:multiLevelType w:val="multilevel"/>
    <w:tmpl w:val="247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8750F2"/>
    <w:rsid w:val="002A7DA9"/>
    <w:rsid w:val="005C4FB8"/>
    <w:rsid w:val="00741F7C"/>
    <w:rsid w:val="008750F2"/>
    <w:rsid w:val="009642BE"/>
    <w:rsid w:val="00B62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F7C"/>
  </w:style>
  <w:style w:type="paragraph" w:styleId="Heading3">
    <w:name w:val="heading 3"/>
    <w:basedOn w:val="Normal"/>
    <w:link w:val="Heading3Char"/>
    <w:uiPriority w:val="9"/>
    <w:qFormat/>
    <w:rsid w:val="00875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0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50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0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gpu-college-of-engineering-trivand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cement.cet.ac.in" TargetMode="External"/><Relationship Id="rId5" Type="http://schemas.openxmlformats.org/officeDocument/2006/relationships/hyperlink" Target="http://www.cet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AMAL</cp:lastModifiedBy>
  <cp:revision>3</cp:revision>
  <dcterms:created xsi:type="dcterms:W3CDTF">2025-06-14T05:33:00Z</dcterms:created>
  <dcterms:modified xsi:type="dcterms:W3CDTF">2025-06-14T06:37:00Z</dcterms:modified>
</cp:coreProperties>
</file>