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b w:val="1"/>
          <w:bCs w:val="1"/>
          <w:color w:val="1f1f1f"/>
          <w:sz w:val="36"/>
          <w:szCs w:val="36"/>
        </w:rPr>
      </w:pPr>
      <w:bookmarkStart w:colFirst="0" w:colLast="0" w:name="_heading=h.z2sncheuyrpp" w:id="0"/>
      <w:bookmarkEnd w:id="0"/>
      <w:sdt>
        <w:sdtPr>
          <w:id w:val="-69085707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sz w:val="36"/>
              <w:szCs w:val="36"/>
              <w:rtl w:val="0"/>
            </w:rPr>
            <w:t xml:space="preserve">รายงานผลการทดลอง: การกำหนดค่าเครือข่ายไร้สายตามบ้านและระบบควบคุม WLC</w:t>
          </w:r>
        </w:sdtContent>
      </w:sdt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(Home Wireless Router &amp; Wireless LAN Controller Configuration)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eading=h.m2zl2tox64hs" w:id="1"/>
      <w:bookmarkEnd w:id="1"/>
      <w:sdt>
        <w:sdtPr>
          <w:id w:val="170241856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sz w:val="34"/>
              <w:szCs w:val="34"/>
              <w:rtl w:val="0"/>
            </w:rPr>
            <w:t xml:space="preserve">1. โครงสร้างและสถาปัตยกรรมเครือข่าย (Network Topology)</w:t>
          </w:r>
        </w:sdtContent>
      </w:sdt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>
          <w:color w:val="1f1f1f"/>
        </w:rPr>
      </w:pPr>
      <w:sdt>
        <w:sdtPr>
          <w:id w:val="141721671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เครือข่ายในการทดลองนี้ถูกแบ่งออกเป็น 2 ส่วนหลักเพื่อศึกษาเปรียบเทียบเทคโนโลยี:</w:t>
          </w:r>
        </w:sdtContent>
      </w:sdt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sdt>
        <w:sdtPr>
          <w:id w:val="-1195376913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ฝั่งเครือข่ายตามบ้าน (Home Wireless Network):</w:t>
          </w:r>
        </w:sdtContent>
      </w:sdt>
      <w:sdt>
        <w:sdtPr>
          <w:id w:val="91408813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ใช้เดวิลส์แบบ Standalone (Home Wireless Router) เชื่อมต่อผ่าน Cable Modem ออกสู่โครงข่ายอินเทอร์เน็ต (Cloud)</w:t>
          </w:r>
        </w:sdtContent>
      </w:sdt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sdt>
        <w:sdtPr>
          <w:id w:val="-1891185542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ฝั่งเครือข่ายระดับองค์กร (Enterprise Wireless Network):</w:t>
          </w:r>
        </w:sdtContent>
      </w:sdt>
      <w:sdt>
        <w:sdtPr>
          <w:id w:val="-758666254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ใช้ระบบควบคุมศูนย์กลางด้วย </w:t>
          </w:r>
        </w:sdtContent>
      </w:sdt>
      <w:r w:rsidDel="00000000" w:rsidR="00000000" w:rsidRPr="00000000">
        <w:rPr>
          <w:b w:val="1"/>
          <w:bCs w:val="1"/>
          <w:color w:val="1f1f1f"/>
          <w:rtl w:val="0"/>
        </w:rPr>
        <w:t xml:space="preserve">Wireless LAN Controller (WLC)</w:t>
      </w:r>
      <w:sdt>
        <w:sdtPr>
          <w:id w:val="-58551934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ร่วมกับอุปกรณ์กระจายสัญญาณ (Lightweight AP) โดยทำงานร่วมกับเราเตอร์หลัก (</w:t>
          </w:r>
        </w:sdtContent>
      </w:sdt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RTR-1</w:t>
      </w:r>
      <w:sdt>
        <w:sdtPr>
          <w:id w:val="-727199669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) และเซิร์ฟเวอร์ความปลอดภัยภายนอก (RADIUS/SNMP Server)</w:t>
          </w:r>
        </w:sdtContent>
      </w:sdt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eading=h.iozr7gtaqspr" w:id="2"/>
      <w:bookmarkEnd w:id="2"/>
      <w:sdt>
        <w:sdtPr>
          <w:id w:val="-1084565126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sz w:val="34"/>
              <w:szCs w:val="34"/>
              <w:rtl w:val="0"/>
            </w:rPr>
            <w:t xml:space="preserve">2. สรุปผลการดำเนินงานและคำตอบ (Lab Implementation &amp; Answers)</w:t>
          </w:r>
        </w:sdtContent>
      </w:sdt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eading=h.2kri4jhda705" w:id="3"/>
      <w:bookmarkEnd w:id="3"/>
      <w:sdt>
        <w:sdtPr>
          <w:id w:val="-1530541743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sz w:val="26"/>
              <w:szCs w:val="26"/>
              <w:rtl w:val="0"/>
            </w:rPr>
            <w:t xml:space="preserve">Part 1: Configure a Home Wireless Router (เครือข่ายบ้าน)</w:t>
          </w:r>
        </w:sdtContent>
      </w:sdt>
    </w:p>
    <w:p w:rsidR="00000000" w:rsidDel="00000000" w:rsidP="00000000" w:rsidRDefault="00000000" w:rsidRPr="00000000" w14:paraId="0000000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heading=h.6l1p911lu4yq" w:id="4"/>
      <w:bookmarkEnd w:id="4"/>
      <w:sdt>
        <w:sdtPr>
          <w:id w:val="-1295154555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sz w:val="22"/>
              <w:szCs w:val="22"/>
              <w:rtl w:val="0"/>
            </w:rPr>
            <w:t xml:space="preserve">Step 1d: กำหนดค่าให้อินเตอร์เฟส Internet ของเราเตอร์รับ IP แบบ DHCP</w:t>
          </w:r>
        </w:sdtContent>
      </w:sdt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sdt>
        <w:sdtPr>
          <w:id w:val="552998907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คำถาม:</w:t>
          </w:r>
        </w:sdtContent>
      </w:sdt>
      <w:sdt>
        <w:sdtPr>
          <w:id w:val="2050391598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ตรวจสอบพิกัดแอดเดรส (Verify the address) หมายเลข IP Address ที่เราเตอร์ได้รับคืออะไร?</w:t>
          </w:r>
        </w:sdtContent>
      </w:sdt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sdt>
        <w:sdtPr>
          <w:id w:val="1719906690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คำตอบและบทวิเคราะห์:</w:t>
          </w:r>
        </w:sdtContent>
      </w:sdt>
      <w:sdt>
        <w:sdtPr>
          <w:id w:val="-1408622506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&gt; หลังจากเปิดใช้งานโหมด DHCP บนพอร์ต Internet (WAN) ของ Home Wireless Router อุปกรณ์จะส่งคำขอและ</w:t>
          </w:r>
        </w:sdtContent>
      </w:sdt>
      <w:sdt>
        <w:sdtPr>
          <w:id w:val="-1419512084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ได้รับหมายเลข IP Address สาธารณะ (Public IP) จากฝั่ง ISP/Cable Modem แบบอัตโนมัติ (Dynamic IP)</w:t>
          </w:r>
        </w:sdtContent>
      </w:sdt>
      <w:r w:rsidDel="00000000" w:rsidR="00000000" w:rsidRPr="00000000">
        <w:rPr>
          <w:color w:val="1f1f1f"/>
          <w:rtl w:val="0"/>
        </w:rPr>
        <w:t xml:space="preserve"> &gt;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60" w:line="276" w:lineRule="auto"/>
        <w:ind w:left="720" w:hanging="360"/>
      </w:pPr>
      <w:sdt>
        <w:sdtPr>
          <w:id w:val="-1488174317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ค่าที่ได้รับจริงในระบบจำลอง (เช่น </w:t>
          </w:r>
        </w:sdtContent>
      </w:sdt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209.165.x.x</w:t>
      </w:r>
      <w:sdt>
        <w:sdtPr>
          <w:id w:val="-1228240778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หรือตามช่วงที่ Cloud กำหนด) จะไม่อยู่ในตาราง Addressing Table ที่เป็น Static ตั้งแต่แรก เนื่องจากเป็นการจ่ายค่าแบบแปรผันตามกลไกของ DHCP Pool ของผู้ให้บริการ ซึ่งสามารถเข้าไปตรวจสอบค่าที่ถูกต้องได้ในหน้าเมนู </w:t>
          </w:r>
        </w:sdtContent>
      </w:sdt>
      <w:r w:rsidDel="00000000" w:rsidR="00000000" w:rsidRPr="00000000">
        <w:rPr>
          <w:b w:val="1"/>
          <w:bCs w:val="1"/>
          <w:color w:val="1f1f1f"/>
          <w:rtl w:val="0"/>
        </w:rPr>
        <w:t xml:space="preserve">Status -&gt; Internet</w:t>
      </w:r>
      <w:sdt>
        <w:sdtPr>
          <w:id w:val="2113774001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ของตัวเราเตอร์ไร้สาย</w:t>
          </w:r>
        </w:sdtContent>
      </w:sdt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eading=h.xjjfb9lfudd2" w:id="5"/>
      <w:bookmarkEnd w:id="5"/>
      <w:sdt>
        <w:sdtPr>
          <w:id w:val="1228245972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sz w:val="26"/>
              <w:szCs w:val="26"/>
              <w:rtl w:val="0"/>
            </w:rPr>
            <w:t xml:space="preserve">Part 2: Configure a WLC Controller Network (เครือข่ายองค์กร)</w:t>
          </w:r>
        </w:sdtContent>
      </w:sdt>
    </w:p>
    <w:p w:rsidR="00000000" w:rsidDel="00000000" w:rsidP="00000000" w:rsidRDefault="00000000" w:rsidRPr="00000000" w14:paraId="0000001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heading=h.o06d0lfuhj1d" w:id="6"/>
      <w:bookmarkEnd w:id="6"/>
      <w:sdt>
        <w:sdtPr>
          <w:id w:val="1146891371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sz w:val="22"/>
              <w:szCs w:val="22"/>
              <w:rtl w:val="0"/>
            </w:rPr>
            <w:t xml:space="preserve">Step 1: การกำหนดค่าอินเตอร์เฟส VLAN บน WLC</w:t>
          </w:r>
        </w:sdtContent>
      </w:sdt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>
          <w:color w:val="1f1f1f"/>
        </w:rPr>
      </w:pPr>
      <w:sdt>
        <w:sdtPr>
          <w:id w:val="1417688772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ได้ทำการแยกโครงสร้างตรรกะระดับ Layer 3 ออกเป็น 2 อินเตอร์เฟสหลักบน WLC เพื่อรองรับผู้ใช้งานสองกลุ่ม:</w:t>
          </w:r>
        </w:sdtContent>
      </w:sdt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sdt>
        <w:sdtPr>
          <w:id w:val="-378912681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Interface สำหรับ WLAN 2:</w:t>
          </w:r>
        </w:sdtContent>
      </w:sdt>
      <w:sdt>
        <w:sdtPr>
          <w:id w:val="-15551606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กำหนดไอพีเป็น </w:t>
          </w:r>
        </w:sdtContent>
      </w:sdt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192.168.2.254/24</w:t>
      </w:r>
      <w:sdt>
        <w:sdtPr>
          <w:id w:val="-67372021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ชี้ Gateway ไปที่อินเตอร์เฟสย่อยของเราเตอร์หลัก (</w:t>
          </w:r>
        </w:sdtContent>
      </w:sdt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RTR-1</w:t>
      </w:r>
      <w:sdt>
        <w:sdtPr>
          <w:id w:val="522432890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พอร์ต </w:t>
          </w:r>
        </w:sdtContent>
      </w:sdt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G0/0/0.2</w:t>
      </w:r>
      <w:r w:rsidDel="00000000" w:rsidR="00000000" w:rsidRPr="00000000">
        <w:rPr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sdt>
        <w:sdtPr>
          <w:id w:val="1472799655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Interface สำหรับ WLAN 5:</w:t>
          </w:r>
        </w:sdtContent>
      </w:sdt>
      <w:sdt>
        <w:sdtPr>
          <w:id w:val="-982435925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กำหนดไอพีเป็น </w:t>
          </w:r>
        </w:sdtContent>
      </w:sdt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192.168.5.254/24</w:t>
      </w:r>
      <w:sdt>
        <w:sdtPr>
          <w:id w:val="1257588122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ชี้ Gateway ไปที่อินเตอร์เฟสย่อยของเราเตอร์หลัก (</w:t>
          </w:r>
        </w:sdtContent>
      </w:sdt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RTR-1</w:t>
      </w:r>
      <w:sdt>
        <w:sdtPr>
          <w:id w:val="119246323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พอร์ต </w:t>
          </w:r>
        </w:sdtContent>
      </w:sdt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G0/0/0.5</w:t>
      </w:r>
      <w:r w:rsidDel="00000000" w:rsidR="00000000" w:rsidRPr="00000000">
        <w:rPr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heading=h.e8dxm66kjjhe" w:id="7"/>
      <w:bookmarkEnd w:id="7"/>
      <w:sdt>
        <w:sdtPr>
          <w:id w:val="-312010091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sz w:val="22"/>
              <w:szCs w:val="22"/>
              <w:rtl w:val="0"/>
            </w:rPr>
            <w:t xml:space="preserve">Step 2: การสร้าง DHCP Scope สำหรับระเบียบการจัดการ (Management)</w:t>
          </w:r>
        </w:sdtContent>
      </w:sdt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>
          <w:color w:val="1f1f1f"/>
        </w:rPr>
      </w:pPr>
      <w:sdt>
        <w:sdtPr>
          <w:id w:val="94784656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สร้าง DHCP Pool บน WLC ในชื่อ </w:t>
          </w:r>
        </w:sdtContent>
      </w:sdt>
      <w:r w:rsidDel="00000000" w:rsidR="00000000" w:rsidRPr="00000000">
        <w:rPr>
          <w:b w:val="1"/>
          <w:bCs w:val="1"/>
          <w:color w:val="1f1f1f"/>
          <w:rtl w:val="0"/>
        </w:rPr>
        <w:t xml:space="preserve">"management"</w:t>
      </w:r>
      <w:sdt>
        <w:sdtPr>
          <w:id w:val="-345813436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เพื่อแจกจ่ายไอพีให้แก่อุปกรณ์โครงสร้างพื้นฐาน (เช่น อุปกรณ์ Access Point)</w:t>
          </w:r>
        </w:sdtContent>
      </w:sdt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Network Range: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192.168.100.0/24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IP Pool Space: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192.168.100.235</w:t>
      </w:r>
      <w:sdt>
        <w:sdtPr>
          <w:id w:val="399567649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ถึง </w:t>
          </w:r>
        </w:sdtContent>
      </w:sdt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192.168.100.245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Default Router (Gateway):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192.168.100.1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heading=h.2n143hhhtmdr" w:id="8"/>
      <w:bookmarkEnd w:id="8"/>
      <w:sdt>
        <w:sdtPr>
          <w:id w:val="728639331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sz w:val="22"/>
              <w:szCs w:val="22"/>
              <w:rtl w:val="0"/>
            </w:rPr>
            <w:t xml:space="preserve">Step 3: การเชื่อมต่อ WLC เข้ากับเซิร์ฟเวอร์ภายนอก (External Servers)</w:t>
          </w:r>
        </w:sdtContent>
      </w:sdt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>
          <w:color w:val="1f1f1f"/>
        </w:rPr>
      </w:pPr>
      <w:sdt>
        <w:sdtPr>
          <w:id w:val="1597595706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เปิดใช้งานระบบรักษาความปลอดภัยและการจัดเก็บบันทึกข้อมูล (Logging) ระดับองค์กร:</w:t>
          </w:r>
        </w:sdtContent>
      </w:sdt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RADIUS Server Authentication:</w:t>
      </w:r>
      <w:sdt>
        <w:sdtPr>
          <w:id w:val="1874510582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ระบุ IP </w:t>
          </w:r>
        </w:sdtContent>
      </w:sdt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10.6.0.254</w:t>
      </w:r>
      <w:sdt>
        <w:sdtPr>
          <w:id w:val="1255187975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พร้อมตั้งรหัสลับร่วมกัน (</w:t>
          </w:r>
        </w:sdtContent>
      </w:sdt>
      <w:r w:rsidDel="00000000" w:rsidR="00000000" w:rsidRPr="00000000">
        <w:rPr>
          <w:b w:val="1"/>
          <w:bCs w:val="1"/>
          <w:color w:val="1f1f1f"/>
          <w:rtl w:val="0"/>
        </w:rPr>
        <w:t xml:space="preserve">Shared Secret</w:t>
      </w:r>
      <w:sdt>
        <w:sdtPr>
          <w:id w:val="1151719432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) คือ </w:t>
          </w:r>
        </w:sdtContent>
      </w:sdt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RadiusPW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SNMP Management:</w:t>
      </w:r>
      <w:sdt>
        <w:sdtPr>
          <w:id w:val="-565036831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ตั้งค่าจัดส่งข้อมูลสถานะไปยังเซิร์ฟเวอร์ปลายทางเดียวกัน (</w:t>
          </w:r>
        </w:sdtContent>
      </w:sdt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10.6.0.254</w:t>
      </w:r>
      <w:sdt>
        <w:sdtPr>
          <w:id w:val="1394947742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) โดยใช้รหัสผ่านกลุ่ม (</w:t>
          </w:r>
        </w:sdtContent>
      </w:sdt>
      <w:r w:rsidDel="00000000" w:rsidR="00000000" w:rsidRPr="00000000">
        <w:rPr>
          <w:b w:val="1"/>
          <w:bCs w:val="1"/>
          <w:color w:val="1f1f1f"/>
          <w:rtl w:val="0"/>
        </w:rPr>
        <w:t xml:space="preserve">Community Name</w:t>
      </w:r>
      <w:sdt>
        <w:sdtPr>
          <w:id w:val="-1066606263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) ว่า </w:t>
          </w:r>
        </w:sdtContent>
      </w:sdt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WLAN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heading=h.igsu0klc0x46" w:id="9"/>
      <w:bookmarkEnd w:id="9"/>
      <w:sdt>
        <w:sdtPr>
          <w:id w:val="385119043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sz w:val="22"/>
              <w:szCs w:val="22"/>
              <w:rtl w:val="0"/>
            </w:rPr>
            <w:t xml:space="preserve">Step 4: การสร้างและกำหนดรูปแบบเครือข่ายไร้สาย (SSID Creation)</w:t>
          </w:r>
        </w:sdtContent>
      </w:sdt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1140"/>
        <w:gridCol w:w="2670"/>
        <w:gridCol w:w="3315"/>
        <w:tblGridChange w:id="0">
          <w:tblGrid>
            <w:gridCol w:w="1665"/>
            <w:gridCol w:w="1140"/>
            <w:gridCol w:w="2670"/>
            <w:gridCol w:w="331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="276" w:lineRule="auto"/>
              <w:rPr>
                <w:color w:val="1f1f1f"/>
              </w:rPr>
            </w:pPr>
            <w:sdt>
              <w:sdtPr>
                <w:id w:val="1297900297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1f1f"/>
                    <w:rtl w:val="0"/>
                  </w:rPr>
                  <w:t xml:space="preserve">ชื่อ WLAN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SSID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="276" w:lineRule="auto"/>
              <w:rPr>
                <w:color w:val="1f1f1f"/>
              </w:rPr>
            </w:pPr>
            <w:sdt>
              <w:sdtPr>
                <w:id w:val="1205500156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1f1f"/>
                    <w:rtl w:val="0"/>
                  </w:rPr>
                  <w:t xml:space="preserve">ระบบความปลอดภัย (Security Mode)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="276" w:lineRule="auto"/>
              <w:rPr>
                <w:color w:val="1f1f1f"/>
              </w:rPr>
            </w:pPr>
            <w:sdt>
              <w:sdtPr>
                <w:id w:val="1335417796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1f1f"/>
                    <w:rtl w:val="0"/>
                  </w:rPr>
                  <w:t xml:space="preserve">การกำหนดค่าพิเศษ (FlexConnect)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Wireless VLAN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SSID-2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WPA2-PSK</w:t>
            </w:r>
            <w:sdt>
              <w:sdtPr>
                <w:id w:val="854257814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rtl w:val="0"/>
                  </w:rPr>
                  <w:t xml:space="preserve"> (รหัสผ่าน: </w:t>
                </w:r>
              </w:sdtContent>
            </w:sdt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Cisco123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="276" w:lineRule="auto"/>
              <w:rPr>
                <w:color w:val="1f1f1f"/>
              </w:rPr>
            </w:pPr>
            <w:sdt>
              <w:sdtPr>
                <w:id w:val="-1254494071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rtl w:val="0"/>
                  </w:rPr>
                  <w:t xml:space="preserve">เปิดใช้งาน FlexConnect Local Switching และ Local Auth</w:t>
                </w:r>
              </w:sdtContent>
            </w:sdt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Wireless VLAN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SSID-5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WPA2-Enterprise</w:t>
            </w:r>
            <w:sdt>
              <w:sdtPr>
                <w:id w:val="929150219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rtl w:val="0"/>
                  </w:rPr>
                  <w:t xml:space="preserve"> (ยืนยันตัวตนผ่าน RADIUS)</w:t>
                </w:r>
              </w:sdtContent>
            </w:sdt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="276" w:lineRule="auto"/>
              <w:rPr>
                <w:color w:val="1f1f1f"/>
              </w:rPr>
            </w:pPr>
            <w:sdt>
              <w:sdtPr>
                <w:id w:val="469308827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rtl w:val="0"/>
                  </w:rPr>
                  <w:t xml:space="preserve">เปิดใช้งาน FlexConnect Local Switching และ Local Auth</w:t>
                </w:r>
              </w:sdtContent>
            </w:sdt>
          </w:p>
        </w:tc>
      </w:tr>
    </w:tbl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>
          <w:color w:val="1f1f1f"/>
        </w:rPr>
      </w:pPr>
      <w:sdt>
        <w:sdtPr>
          <w:id w:val="2045101224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หมายเหตุเชิงเทคนิค:</w:t>
          </w:r>
        </w:sdtContent>
      </w:sdt>
      <w:sdt>
        <w:sdtPr>
          <w:id w:val="1889502984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การเปิดใช้งาน </w:t>
          </w:r>
        </w:sdtContent>
      </w:sdt>
      <w:r w:rsidDel="00000000" w:rsidR="00000000" w:rsidRPr="00000000">
        <w:rPr>
          <w:b w:val="1"/>
          <w:bCs w:val="1"/>
          <w:color w:val="1f1f1f"/>
          <w:rtl w:val="0"/>
        </w:rPr>
        <w:t xml:space="preserve">FlexConnect Local Switching</w:t>
      </w:r>
      <w:sdt>
        <w:sdtPr>
          <w:id w:val="1004824332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ช่วยให้อุปกรณ์ AP สามารถส่งต่อทราฟฟิกข้อมูลของผู้ใช้งานลงสู่สวิตช์ในพื้นที่ได้โดยตรง โดยไม่ต้องส่งข้อมูลย้อนกลับไปวิ่งผ่านตัว WLC ตัวกลางเสมอไป ช่วยลดปัญหาคอขวดในระบบเครือข่าย</w:t>
          </w:r>
        </w:sdtContent>
      </w:sdt>
    </w:p>
    <w:p w:rsidR="00000000" w:rsidDel="00000000" w:rsidP="00000000" w:rsidRDefault="00000000" w:rsidRPr="00000000" w14:paraId="0000002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heading=h.qpnm4q7qno9p" w:id="10"/>
      <w:bookmarkEnd w:id="10"/>
      <w:sdt>
        <w:sdtPr>
          <w:id w:val="107071699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sz w:val="22"/>
              <w:szCs w:val="22"/>
              <w:rtl w:val="0"/>
            </w:rPr>
            <w:t xml:space="preserve">Step 5-6: ผลทดสอบการเชื่อมต่ออุปกรณ์ลูกข่ายและการตรวจสอบ (Testing)</w:t>
          </w:r>
        </w:sdtContent>
      </w:sdt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Wireless Host 1:</w:t>
      </w:r>
      <w:sdt>
        <w:sdtPr>
          <w:id w:val="-1567851803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เข้าเกาะสัญญาณ </w:t>
          </w:r>
        </w:sdtContent>
      </w:sdt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SSID-2</w:t>
      </w:r>
      <w:sdt>
        <w:sdtPr>
          <w:id w:val="1886633418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ใส่รหัสผ่านพรีแชร์คีย์ ได้รับไอพีเครือข่ายย่อยวงที่ 2 และทำงานได้ปกติ</w:t>
          </w:r>
        </w:sdtContent>
      </w:sdt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Wireless Host 2:</w:t>
      </w:r>
      <w:sdt>
        <w:sdtPr>
          <w:id w:val="-721609492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เข้าเกาะสัญญาณ </w:t>
          </w:r>
        </w:sdtContent>
      </w:sdt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SSID-5</w:t>
      </w:r>
      <w:sdt>
        <w:sdtPr>
          <w:id w:val="1497214473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ยืนยันตัวตนผ่านระบบ Enterprise ด้วยบัญชี </w:t>
          </w:r>
        </w:sdtContent>
      </w:sdt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userWLAN5</w:t>
      </w:r>
      <w:sdt>
        <w:sdtPr>
          <w:id w:val="1656365159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และรหัสผ่าน </w:t>
          </w:r>
        </w:sdtContent>
      </w:sdt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userW5pass</w:t>
      </w:r>
      <w:sdt>
        <w:sdtPr>
          <w:id w:val="1884015859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ได้สำเร็จ</w:t>
          </w:r>
        </w:sdtContent>
      </w:sdt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sdt>
        <w:sdtPr>
          <w:id w:val="-1112798987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1f1f"/>
              <w:rtl w:val="0"/>
            </w:rPr>
            <w:t xml:space="preserve">ผลทดสอบความเชื่อมต่อขั้นสุดท้าย:</w:t>
          </w:r>
        </w:sdtContent>
      </w:sdt>
      <w:sdt>
        <w:sdtPr>
          <w:id w:val="127341674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อุปกรณ์ไร้สายทั้งสองเครื่องสามารถใช้คำสั่ง </w:t>
          </w:r>
        </w:sdtContent>
      </w:sdt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ping</w:t>
      </w:r>
      <w:sdt>
        <w:sdtPr>
          <w:id w:val="353926533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rtl w:val="0"/>
            </w:rPr>
            <w:t xml:space="preserve"> ไปยังปลายทาง และเปิดใช้งาน Web Browser เพื่อเข้าสู่ URL ของ Web Server ประจำห้องแล็บได้อย่างสมบูรณ์แบบ (Connectivity Status: </w:t>
          </w:r>
        </w:sdtContent>
      </w:sdt>
      <w:r w:rsidDel="00000000" w:rsidR="00000000" w:rsidRPr="00000000">
        <w:rPr>
          <w:b w:val="1"/>
          <w:bCs w:val="1"/>
          <w:color w:val="1f1f1f"/>
          <w:rtl w:val="0"/>
        </w:rPr>
        <w:t xml:space="preserve">Passed</w:t>
      </w:r>
      <w:r w:rsidDel="00000000" w:rsidR="00000000" w:rsidRPr="00000000">
        <w:rPr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vH4eBJQ/92Cw+nNohw+dx+ULZA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Mg5oLnoyc25jaGV1eXJwcDIOaC5tMnpsMnRveDY0aHMyDmguaW96cjdndGFxc3ByMg5oLjJrcmk0amhkYTcwNTIOaC42bDFwOTExbHU0eXEyDmgueGpqZmI5bGZ1ZGQyMg5oLm8wNmQwbGZ1aGoxZDIOaC5lOGR4bTY2a2pqaGUyDmguMm4xNDNoaGh0bWRyMg5oLmlnc3Uwa2xjMHg0NjIOaC5xcG5tNHE3cW5vOXA4AHIhMUY3eWZCSUlsaWJ3V1ZYVGl1clU5aTdqdHFQZVZhcU9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