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64931" w14:textId="09D97039" w:rsidR="00F6055F" w:rsidRDefault="00F6055F" w:rsidP="00F6055F">
      <w:pPr>
        <w:pStyle w:val="IntenseQuote"/>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0B42">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Lab </w:t>
      </w:r>
      <w: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F6055F">
        <w:rPr>
          <w:i w:val="0"/>
          <w:iCs w:val="0"/>
          <w:color w:val="auto"/>
        </w:rPr>
        <w:t xml:space="preserve"> </w:t>
      </w:r>
      <w:r w:rsidRPr="00F6055F">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Intelligent Agents &amp; the PEAS Framework</w:t>
      </w:r>
    </w:p>
    <w:p w14:paraId="73E2B7E9" w14:textId="77777777" w:rsidR="00F6055F" w:rsidRDefault="00F6055F" w:rsidP="00F6055F">
      <w:pPr>
        <w:rPr>
          <w:b/>
          <w:bCs/>
          <w:sz w:val="32"/>
          <w:szCs w:val="32"/>
        </w:rPr>
      </w:pPr>
    </w:p>
    <w:p w14:paraId="5BB6610D" w14:textId="77777777" w:rsidR="00F6055F" w:rsidRDefault="00F6055F" w:rsidP="00F6055F">
      <w:pPr>
        <w:jc w:val="center"/>
        <w:rPr>
          <w:b/>
          <w:bCs/>
          <w:sz w:val="32"/>
          <w:szCs w:val="32"/>
        </w:rPr>
      </w:pPr>
      <w:r w:rsidRPr="00B90B42">
        <w:rPr>
          <w:b/>
          <w:bCs/>
          <w:sz w:val="32"/>
          <w:szCs w:val="32"/>
        </w:rPr>
        <w:t>Course:</w:t>
      </w:r>
    </w:p>
    <w:p w14:paraId="7EB60FDA" w14:textId="77777777" w:rsidR="00F6055F" w:rsidRDefault="00F6055F" w:rsidP="00F6055F">
      <w:pPr>
        <w:jc w:val="center"/>
        <w:rPr>
          <w:sz w:val="28"/>
          <w:szCs w:val="28"/>
        </w:rPr>
      </w:pPr>
      <w:r w:rsidRPr="00B90B42">
        <w:rPr>
          <w:b/>
          <w:bCs/>
        </w:rPr>
        <w:t xml:space="preserve"> </w:t>
      </w:r>
      <w:r w:rsidRPr="00B90B42">
        <w:rPr>
          <w:sz w:val="28"/>
          <w:szCs w:val="28"/>
        </w:rPr>
        <w:t>Artificial Intelligence Lab</w:t>
      </w:r>
    </w:p>
    <w:p w14:paraId="298B201F" w14:textId="77777777" w:rsidR="00F6055F" w:rsidRPr="00B90B42" w:rsidRDefault="00F6055F" w:rsidP="00F6055F">
      <w:pPr>
        <w:jc w:val="center"/>
        <w:rPr>
          <w:sz w:val="28"/>
          <w:szCs w:val="28"/>
        </w:rPr>
      </w:pPr>
    </w:p>
    <w:p w14:paraId="595C1DE7" w14:textId="77777777" w:rsidR="00F6055F" w:rsidRDefault="00F6055F" w:rsidP="00F6055F">
      <w:pPr>
        <w:jc w:val="center"/>
        <w:rPr>
          <w:b/>
          <w:bCs/>
          <w:sz w:val="32"/>
          <w:szCs w:val="32"/>
        </w:rPr>
      </w:pPr>
      <w:r>
        <w:rPr>
          <w:b/>
          <w:bCs/>
          <w:sz w:val="32"/>
          <w:szCs w:val="32"/>
        </w:rPr>
        <w:t>Submitted by</w:t>
      </w:r>
      <w:r w:rsidRPr="00B90B42">
        <w:rPr>
          <w:b/>
          <w:bCs/>
          <w:sz w:val="32"/>
          <w:szCs w:val="32"/>
        </w:rPr>
        <w:t>:</w:t>
      </w:r>
    </w:p>
    <w:p w14:paraId="3DF3FC30" w14:textId="77777777" w:rsidR="00F6055F" w:rsidRDefault="00F6055F" w:rsidP="00F6055F">
      <w:pPr>
        <w:jc w:val="center"/>
        <w:rPr>
          <w:sz w:val="32"/>
          <w:szCs w:val="32"/>
        </w:rPr>
      </w:pPr>
      <w:r w:rsidRPr="00B90B42">
        <w:t xml:space="preserve"> </w:t>
      </w:r>
      <w:r w:rsidRPr="00B90B42">
        <w:rPr>
          <w:sz w:val="32"/>
          <w:szCs w:val="32"/>
        </w:rPr>
        <w:t>Aman Khaw</w:t>
      </w:r>
      <w:r>
        <w:rPr>
          <w:sz w:val="32"/>
          <w:szCs w:val="32"/>
        </w:rPr>
        <w:t>a</w:t>
      </w:r>
      <w:r w:rsidRPr="00B90B42">
        <w:rPr>
          <w:sz w:val="32"/>
          <w:szCs w:val="32"/>
        </w:rPr>
        <w:t>r</w:t>
      </w:r>
    </w:p>
    <w:p w14:paraId="541E8C09" w14:textId="77777777" w:rsidR="00F6055F" w:rsidRPr="00B90B42" w:rsidRDefault="00F6055F" w:rsidP="00F6055F">
      <w:pPr>
        <w:jc w:val="center"/>
        <w:rPr>
          <w:sz w:val="32"/>
          <w:szCs w:val="32"/>
        </w:rPr>
      </w:pPr>
    </w:p>
    <w:p w14:paraId="32EF23DD" w14:textId="77777777" w:rsidR="00F6055F" w:rsidRDefault="00F6055F" w:rsidP="00F6055F">
      <w:pPr>
        <w:jc w:val="center"/>
        <w:rPr>
          <w:b/>
          <w:bCs/>
          <w:sz w:val="32"/>
          <w:szCs w:val="32"/>
        </w:rPr>
      </w:pPr>
      <w:r w:rsidRPr="00B90B42">
        <w:rPr>
          <w:b/>
          <w:bCs/>
          <w:sz w:val="32"/>
          <w:szCs w:val="32"/>
        </w:rPr>
        <w:t>Roll Number:</w:t>
      </w:r>
    </w:p>
    <w:p w14:paraId="1B3FB306" w14:textId="77777777" w:rsidR="00F6055F" w:rsidRDefault="00F6055F" w:rsidP="00F6055F">
      <w:pPr>
        <w:jc w:val="center"/>
      </w:pPr>
      <w:r w:rsidRPr="00B90B42">
        <w:t xml:space="preserve"> </w:t>
      </w:r>
      <w:r>
        <w:t>SU-92-BSSEM-S25-019</w:t>
      </w:r>
    </w:p>
    <w:p w14:paraId="75C3A992" w14:textId="77777777" w:rsidR="00F6055F" w:rsidRDefault="00F6055F" w:rsidP="00F6055F">
      <w:pPr>
        <w:jc w:val="center"/>
      </w:pPr>
    </w:p>
    <w:p w14:paraId="6E4D2F50" w14:textId="77777777" w:rsidR="00F6055F" w:rsidRDefault="00F6055F" w:rsidP="00F6055F">
      <w:pPr>
        <w:jc w:val="center"/>
        <w:rPr>
          <w:b/>
          <w:bCs/>
          <w:sz w:val="32"/>
          <w:szCs w:val="32"/>
        </w:rPr>
      </w:pPr>
      <w:r w:rsidRPr="00B70AFE">
        <w:rPr>
          <w:b/>
          <w:bCs/>
          <w:sz w:val="32"/>
          <w:szCs w:val="32"/>
        </w:rPr>
        <w:t>Section:</w:t>
      </w:r>
    </w:p>
    <w:p w14:paraId="221CF1D9" w14:textId="77777777" w:rsidR="00F6055F" w:rsidRPr="00B70AFE" w:rsidRDefault="00F6055F" w:rsidP="00F6055F">
      <w:pPr>
        <w:jc w:val="center"/>
        <w:rPr>
          <w:sz w:val="28"/>
          <w:szCs w:val="28"/>
        </w:rPr>
      </w:pPr>
      <w:r>
        <w:rPr>
          <w:sz w:val="28"/>
          <w:szCs w:val="28"/>
        </w:rPr>
        <w:t>BSSE-4A</w:t>
      </w:r>
    </w:p>
    <w:p w14:paraId="4B76C6F5" w14:textId="77777777" w:rsidR="00F6055F" w:rsidRDefault="00F6055F" w:rsidP="00F6055F"/>
    <w:p w14:paraId="26BB7687" w14:textId="77777777" w:rsidR="00F6055F" w:rsidRDefault="00F6055F" w:rsidP="00F6055F">
      <w:pPr>
        <w:jc w:val="center"/>
        <w:rPr>
          <w:b/>
          <w:bCs/>
          <w:sz w:val="32"/>
          <w:szCs w:val="32"/>
        </w:rPr>
      </w:pPr>
      <w:r>
        <w:rPr>
          <w:b/>
          <w:bCs/>
          <w:sz w:val="32"/>
          <w:szCs w:val="32"/>
        </w:rPr>
        <w:t>Submitted to</w:t>
      </w:r>
      <w:r w:rsidRPr="00B90B42">
        <w:rPr>
          <w:b/>
          <w:bCs/>
          <w:sz w:val="32"/>
          <w:szCs w:val="32"/>
        </w:rPr>
        <w:t>:</w:t>
      </w:r>
    </w:p>
    <w:p w14:paraId="00BEE480" w14:textId="77777777" w:rsidR="00F6055F" w:rsidRPr="00B70AFE" w:rsidRDefault="00F6055F" w:rsidP="00F6055F">
      <w:pPr>
        <w:jc w:val="center"/>
        <w:rPr>
          <w:sz w:val="28"/>
          <w:szCs w:val="28"/>
        </w:rPr>
      </w:pPr>
      <w:r w:rsidRPr="00B70AFE">
        <w:rPr>
          <w:sz w:val="28"/>
          <w:szCs w:val="28"/>
        </w:rPr>
        <w:t>Rasikh Ali</w:t>
      </w:r>
    </w:p>
    <w:p w14:paraId="3650B29B" w14:textId="77777777" w:rsidR="00F6055F" w:rsidRPr="00B90B42" w:rsidRDefault="00F6055F" w:rsidP="00F6055F">
      <w:pPr>
        <w:jc w:val="center"/>
        <w:rPr>
          <w:b/>
          <w:bCs/>
          <w:sz w:val="32"/>
          <w:szCs w:val="32"/>
        </w:rPr>
      </w:pPr>
    </w:p>
    <w:p w14:paraId="50E0AF50" w14:textId="77777777" w:rsidR="00F6055F" w:rsidRDefault="00F6055F" w:rsidP="00F6055F"/>
    <w:p w14:paraId="333EDAA8" w14:textId="77777777" w:rsidR="00F6055F" w:rsidRDefault="00F6055F" w:rsidP="00F6055F"/>
    <w:p w14:paraId="164A27D3" w14:textId="77777777" w:rsidR="00F6055F" w:rsidRDefault="00F6055F" w:rsidP="00F6055F">
      <w:pPr>
        <w:rPr>
          <w:b/>
          <w:bCs/>
          <w:sz w:val="36"/>
          <w:szCs w:val="36"/>
        </w:rPr>
      </w:pPr>
      <w:r w:rsidRPr="00F6055F">
        <w:rPr>
          <w:b/>
          <w:bCs/>
          <w:sz w:val="36"/>
          <w:szCs w:val="36"/>
        </w:rPr>
        <w:lastRenderedPageBreak/>
        <w:t>Task 1:</w:t>
      </w:r>
    </w:p>
    <w:p w14:paraId="6333D6F4" w14:textId="35E68200" w:rsidR="00F6055F" w:rsidRDefault="00F6055F" w:rsidP="00F6055F">
      <w:pPr>
        <w:rPr>
          <w:b/>
          <w:bCs/>
          <w:sz w:val="36"/>
          <w:szCs w:val="36"/>
          <w:u w:val="single"/>
        </w:rPr>
      </w:pPr>
      <w:r>
        <w:rPr>
          <w:b/>
          <w:bCs/>
          <w:sz w:val="36"/>
          <w:szCs w:val="36"/>
          <w:u w:val="single"/>
        </w:rPr>
        <w:t xml:space="preserve"> </w:t>
      </w:r>
      <w:r w:rsidRPr="00F6055F">
        <w:rPr>
          <w:b/>
          <w:bCs/>
          <w:sz w:val="36"/>
          <w:szCs w:val="36"/>
          <w:u w:val="single"/>
        </w:rPr>
        <w:t xml:space="preserve"> PEAS Specifications</w:t>
      </w:r>
      <w:r>
        <w:rPr>
          <w:b/>
          <w:bCs/>
          <w:sz w:val="36"/>
          <w:szCs w:val="36"/>
          <w:u w:val="single"/>
        </w:rPr>
        <w:t>:</w:t>
      </w:r>
    </w:p>
    <w:p w14:paraId="52AE0BAD" w14:textId="51D8A7E9" w:rsidR="00F6055F" w:rsidRDefault="00F6055F" w:rsidP="00F6055F">
      <w:pPr>
        <w:rPr>
          <w:b/>
          <w:bCs/>
          <w:sz w:val="32"/>
          <w:szCs w:val="32"/>
        </w:rPr>
      </w:pPr>
      <w:r>
        <w:rPr>
          <w:b/>
          <w:bCs/>
          <w:sz w:val="32"/>
          <w:szCs w:val="32"/>
        </w:rPr>
        <w:t>1.</w:t>
      </w:r>
      <w:r w:rsidRPr="00F6055F">
        <w:t xml:space="preserve"> </w:t>
      </w:r>
      <w:r w:rsidRPr="00F6055F">
        <w:rPr>
          <w:b/>
          <w:bCs/>
          <w:sz w:val="32"/>
          <w:szCs w:val="32"/>
        </w:rPr>
        <w:t>Specification for a Delivery Robot</w:t>
      </w:r>
      <w:r>
        <w:rPr>
          <w:b/>
          <w:bCs/>
          <w:sz w:val="32"/>
          <w:szCs w:val="32"/>
        </w:rPr>
        <w:t>:</w:t>
      </w:r>
    </w:p>
    <w:tbl>
      <w:tblPr>
        <w:tblStyle w:val="GridTable5Dark-Accent6"/>
        <w:tblW w:w="0" w:type="auto"/>
        <w:tblLook w:val="04A0" w:firstRow="1" w:lastRow="0" w:firstColumn="1" w:lastColumn="0" w:noHBand="0" w:noVBand="1"/>
      </w:tblPr>
      <w:tblGrid>
        <w:gridCol w:w="2155"/>
        <w:gridCol w:w="7195"/>
      </w:tblGrid>
      <w:tr w:rsidR="00F6055F" w14:paraId="74069038" w14:textId="77777777" w:rsidTr="00622A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C0AC2D5" w14:textId="0407FA35" w:rsidR="00F6055F" w:rsidRPr="00F6055F" w:rsidRDefault="00F6055F" w:rsidP="00F6055F">
            <w:pPr>
              <w:rPr>
                <w:b w:val="0"/>
                <w:bCs w:val="0"/>
                <w:sz w:val="28"/>
                <w:szCs w:val="28"/>
              </w:rPr>
            </w:pPr>
            <w:r w:rsidRPr="00F6055F">
              <w:rPr>
                <w:b w:val="0"/>
                <w:bCs w:val="0"/>
                <w:sz w:val="28"/>
                <w:szCs w:val="28"/>
              </w:rPr>
              <w:t>PEAS Components</w:t>
            </w:r>
          </w:p>
        </w:tc>
        <w:tc>
          <w:tcPr>
            <w:tcW w:w="7195" w:type="dxa"/>
          </w:tcPr>
          <w:p w14:paraId="03E14451" w14:textId="725FE241" w:rsidR="00F6055F" w:rsidRPr="00F6055F" w:rsidRDefault="00F6055F" w:rsidP="00F6055F">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F6055F">
              <w:rPr>
                <w:b w:val="0"/>
                <w:bCs w:val="0"/>
                <w:sz w:val="28"/>
                <w:szCs w:val="28"/>
              </w:rPr>
              <w:t>Description</w:t>
            </w:r>
          </w:p>
        </w:tc>
      </w:tr>
      <w:tr w:rsidR="00F6055F" w14:paraId="71648860" w14:textId="77777777" w:rsidTr="00622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AD7A869" w14:textId="011CED7B" w:rsidR="00F6055F" w:rsidRPr="00622A21" w:rsidRDefault="00F6055F" w:rsidP="00F6055F">
            <w:pPr>
              <w:rPr>
                <w:b w:val="0"/>
                <w:bCs w:val="0"/>
              </w:rPr>
            </w:pPr>
            <w:r w:rsidRPr="00622A21">
              <w:rPr>
                <w:b w:val="0"/>
                <w:bCs w:val="0"/>
              </w:rPr>
              <w:t>Performance measure</w:t>
            </w:r>
          </w:p>
        </w:tc>
        <w:tc>
          <w:tcPr>
            <w:tcW w:w="7195" w:type="dxa"/>
          </w:tcPr>
          <w:p w14:paraId="1CF7E6A1" w14:textId="77777777" w:rsidR="00F6055F" w:rsidRPr="00622A21" w:rsidRDefault="00F6055F" w:rsidP="00F6055F">
            <w:pPr>
              <w:cnfStyle w:val="000000100000" w:firstRow="0" w:lastRow="0" w:firstColumn="0" w:lastColumn="0" w:oddVBand="0" w:evenVBand="0" w:oddHBand="1" w:evenHBand="0" w:firstRowFirstColumn="0" w:firstRowLastColumn="0" w:lastRowFirstColumn="0" w:lastRowLastColumn="0"/>
            </w:pPr>
            <w:r w:rsidRPr="00622A21">
              <w:t>1.Delivery on time</w:t>
            </w:r>
          </w:p>
          <w:p w14:paraId="7E64858E" w14:textId="6DB77D2D" w:rsidR="00F6055F" w:rsidRPr="00622A21" w:rsidRDefault="00F6055F" w:rsidP="00F6055F">
            <w:pPr>
              <w:cnfStyle w:val="000000100000" w:firstRow="0" w:lastRow="0" w:firstColumn="0" w:lastColumn="0" w:oddVBand="0" w:evenVBand="0" w:oddHBand="1" w:evenHBand="0" w:firstRowFirstColumn="0" w:firstRowLastColumn="0" w:lastRowFirstColumn="0" w:lastRowLastColumn="0"/>
            </w:pPr>
            <w:r w:rsidRPr="00622A21">
              <w:t>2.</w:t>
            </w:r>
            <w:r w:rsidR="00622A21" w:rsidRPr="00622A21">
              <w:t>Use less energy</w:t>
            </w:r>
          </w:p>
        </w:tc>
      </w:tr>
      <w:tr w:rsidR="00F6055F" w14:paraId="38BA4B03" w14:textId="77777777" w:rsidTr="00622A21">
        <w:tc>
          <w:tcPr>
            <w:cnfStyle w:val="001000000000" w:firstRow="0" w:lastRow="0" w:firstColumn="1" w:lastColumn="0" w:oddVBand="0" w:evenVBand="0" w:oddHBand="0" w:evenHBand="0" w:firstRowFirstColumn="0" w:firstRowLastColumn="0" w:lastRowFirstColumn="0" w:lastRowLastColumn="0"/>
            <w:tcW w:w="2155" w:type="dxa"/>
          </w:tcPr>
          <w:p w14:paraId="38D0CB61" w14:textId="2DD19054" w:rsidR="00F6055F" w:rsidRPr="00622A21" w:rsidRDefault="00F6055F" w:rsidP="00F6055F">
            <w:pPr>
              <w:rPr>
                <w:b w:val="0"/>
                <w:bCs w:val="0"/>
              </w:rPr>
            </w:pPr>
            <w:r w:rsidRPr="00622A21">
              <w:rPr>
                <w:b w:val="0"/>
                <w:bCs w:val="0"/>
              </w:rPr>
              <w:t>Environment</w:t>
            </w:r>
          </w:p>
        </w:tc>
        <w:tc>
          <w:tcPr>
            <w:tcW w:w="7195" w:type="dxa"/>
          </w:tcPr>
          <w:p w14:paraId="4E25C556" w14:textId="77777777" w:rsidR="00F6055F" w:rsidRPr="00622A21" w:rsidRDefault="00622A21" w:rsidP="00F6055F">
            <w:pPr>
              <w:cnfStyle w:val="000000000000" w:firstRow="0" w:lastRow="0" w:firstColumn="0" w:lastColumn="0" w:oddVBand="0" w:evenVBand="0" w:oddHBand="0" w:evenHBand="0" w:firstRowFirstColumn="0" w:firstRowLastColumn="0" w:lastRowFirstColumn="0" w:lastRowLastColumn="0"/>
            </w:pPr>
            <w:r w:rsidRPr="00622A21">
              <w:t>1.Delivery locations</w:t>
            </w:r>
          </w:p>
          <w:p w14:paraId="3D170F7F" w14:textId="16B202F6" w:rsidR="00622A21" w:rsidRPr="00622A21" w:rsidRDefault="00622A21" w:rsidP="00F6055F">
            <w:pPr>
              <w:cnfStyle w:val="000000000000" w:firstRow="0" w:lastRow="0" w:firstColumn="0" w:lastColumn="0" w:oddVBand="0" w:evenVBand="0" w:oddHBand="0" w:evenHBand="0" w:firstRowFirstColumn="0" w:firstRowLastColumn="0" w:lastRowFirstColumn="0" w:lastRowLastColumn="0"/>
            </w:pPr>
            <w:r w:rsidRPr="00622A21">
              <w:t>2.Roads and pathways</w:t>
            </w:r>
          </w:p>
        </w:tc>
      </w:tr>
      <w:tr w:rsidR="00F6055F" w14:paraId="0F9C8985" w14:textId="77777777" w:rsidTr="00622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DDC7DB1" w14:textId="7A4A29DC" w:rsidR="00F6055F" w:rsidRPr="00622A21" w:rsidRDefault="00F6055F" w:rsidP="00F6055F">
            <w:pPr>
              <w:rPr>
                <w:b w:val="0"/>
                <w:bCs w:val="0"/>
              </w:rPr>
            </w:pPr>
            <w:r w:rsidRPr="00622A21">
              <w:rPr>
                <w:b w:val="0"/>
                <w:bCs w:val="0"/>
              </w:rPr>
              <w:t>Actuators</w:t>
            </w:r>
          </w:p>
        </w:tc>
        <w:tc>
          <w:tcPr>
            <w:tcW w:w="7195" w:type="dxa"/>
          </w:tcPr>
          <w:p w14:paraId="042FB6A8" w14:textId="77777777" w:rsidR="00F6055F" w:rsidRPr="00622A21" w:rsidRDefault="00622A21" w:rsidP="00F6055F">
            <w:pPr>
              <w:cnfStyle w:val="000000100000" w:firstRow="0" w:lastRow="0" w:firstColumn="0" w:lastColumn="0" w:oddVBand="0" w:evenVBand="0" w:oddHBand="1" w:evenHBand="0" w:firstRowFirstColumn="0" w:firstRowLastColumn="0" w:lastRowFirstColumn="0" w:lastRowLastColumn="0"/>
            </w:pPr>
            <w:r w:rsidRPr="00622A21">
              <w:t>1.Speaker or display for delivery alerts</w:t>
            </w:r>
          </w:p>
          <w:p w14:paraId="6ECED3B4" w14:textId="5A5D2B0C" w:rsidR="00622A21" w:rsidRPr="00622A21" w:rsidRDefault="00622A21" w:rsidP="00F6055F">
            <w:pPr>
              <w:cnfStyle w:val="000000100000" w:firstRow="0" w:lastRow="0" w:firstColumn="0" w:lastColumn="0" w:oddVBand="0" w:evenVBand="0" w:oddHBand="1" w:evenHBand="0" w:firstRowFirstColumn="0" w:firstRowLastColumn="0" w:lastRowFirstColumn="0" w:lastRowLastColumn="0"/>
            </w:pPr>
            <w:r w:rsidRPr="00622A21">
              <w:t>2.Br</w:t>
            </w:r>
            <w:r>
              <w:t>a</w:t>
            </w:r>
            <w:r w:rsidRPr="00622A21">
              <w:t>k</w:t>
            </w:r>
            <w:r>
              <w:t>e</w:t>
            </w:r>
            <w:r w:rsidRPr="00622A21">
              <w:t>s to stop the robot</w:t>
            </w:r>
          </w:p>
        </w:tc>
      </w:tr>
      <w:tr w:rsidR="00F6055F" w14:paraId="6890B00F" w14:textId="77777777" w:rsidTr="00622A21">
        <w:tc>
          <w:tcPr>
            <w:cnfStyle w:val="001000000000" w:firstRow="0" w:lastRow="0" w:firstColumn="1" w:lastColumn="0" w:oddVBand="0" w:evenVBand="0" w:oddHBand="0" w:evenHBand="0" w:firstRowFirstColumn="0" w:firstRowLastColumn="0" w:lastRowFirstColumn="0" w:lastRowLastColumn="0"/>
            <w:tcW w:w="2155" w:type="dxa"/>
          </w:tcPr>
          <w:p w14:paraId="2120C81D" w14:textId="524923DB" w:rsidR="00F6055F" w:rsidRPr="00622A21" w:rsidRDefault="00F6055F" w:rsidP="00F6055F">
            <w:pPr>
              <w:rPr>
                <w:b w:val="0"/>
                <w:bCs w:val="0"/>
              </w:rPr>
            </w:pPr>
            <w:r w:rsidRPr="00622A21">
              <w:rPr>
                <w:b w:val="0"/>
                <w:bCs w:val="0"/>
              </w:rPr>
              <w:t>Sensors</w:t>
            </w:r>
          </w:p>
        </w:tc>
        <w:tc>
          <w:tcPr>
            <w:tcW w:w="7195" w:type="dxa"/>
          </w:tcPr>
          <w:p w14:paraId="32AE8AFD" w14:textId="77777777" w:rsidR="00F6055F" w:rsidRPr="00622A21" w:rsidRDefault="00622A21" w:rsidP="00F6055F">
            <w:pPr>
              <w:cnfStyle w:val="000000000000" w:firstRow="0" w:lastRow="0" w:firstColumn="0" w:lastColumn="0" w:oddVBand="0" w:evenVBand="0" w:oddHBand="0" w:evenHBand="0" w:firstRowFirstColumn="0" w:firstRowLastColumn="0" w:lastRowFirstColumn="0" w:lastRowLastColumn="0"/>
            </w:pPr>
            <w:r w:rsidRPr="00622A21">
              <w:t>1.Camera for detection</w:t>
            </w:r>
          </w:p>
          <w:p w14:paraId="01A9C254" w14:textId="36835794" w:rsidR="00622A21" w:rsidRPr="00622A21" w:rsidRDefault="00622A21" w:rsidP="00F6055F">
            <w:pPr>
              <w:cnfStyle w:val="000000000000" w:firstRow="0" w:lastRow="0" w:firstColumn="0" w:lastColumn="0" w:oddVBand="0" w:evenVBand="0" w:oddHBand="0" w:evenHBand="0" w:firstRowFirstColumn="0" w:firstRowLastColumn="0" w:lastRowFirstColumn="0" w:lastRowLastColumn="0"/>
            </w:pPr>
            <w:r w:rsidRPr="00622A21">
              <w:t>2.GPS or location sensors</w:t>
            </w:r>
          </w:p>
        </w:tc>
      </w:tr>
    </w:tbl>
    <w:p w14:paraId="63452AB7" w14:textId="77777777" w:rsidR="00F6055F" w:rsidRPr="00F6055F" w:rsidRDefault="00F6055F" w:rsidP="00F6055F">
      <w:pPr>
        <w:rPr>
          <w:b/>
          <w:bCs/>
          <w:sz w:val="32"/>
          <w:szCs w:val="32"/>
        </w:rPr>
      </w:pPr>
    </w:p>
    <w:p w14:paraId="218EADA1" w14:textId="6D366537" w:rsidR="005A4FE8" w:rsidRDefault="00622A21">
      <w:pPr>
        <w:rPr>
          <w:b/>
          <w:bCs/>
          <w:sz w:val="32"/>
          <w:szCs w:val="32"/>
        </w:rPr>
      </w:pPr>
      <w:r w:rsidRPr="00622A21">
        <w:rPr>
          <w:b/>
          <w:bCs/>
          <w:sz w:val="32"/>
          <w:szCs w:val="32"/>
        </w:rPr>
        <w:t>C</w:t>
      </w:r>
      <w:r w:rsidRPr="00622A21">
        <w:rPr>
          <w:b/>
          <w:bCs/>
          <w:sz w:val="32"/>
          <w:szCs w:val="32"/>
        </w:rPr>
        <w:t>onstraint</w:t>
      </w:r>
      <w:r>
        <w:rPr>
          <w:b/>
          <w:bCs/>
          <w:sz w:val="32"/>
          <w:szCs w:val="32"/>
        </w:rPr>
        <w:t>:</w:t>
      </w:r>
    </w:p>
    <w:p w14:paraId="6D9A1F91" w14:textId="3D751F43" w:rsidR="00622A21" w:rsidRDefault="00622A21">
      <w:r w:rsidRPr="00622A21">
        <w:t>The delivery robot should deliver packages on time, but it must prioritize people's safety. It should stop when an</w:t>
      </w:r>
      <w:r w:rsidR="00B764F4">
        <w:t>y problem</w:t>
      </w:r>
      <w:r w:rsidRPr="00622A21">
        <w:t xml:space="preserve"> is detected, even if the delivery is delayed.</w:t>
      </w:r>
    </w:p>
    <w:p w14:paraId="300F78AA" w14:textId="0A7046F4" w:rsidR="00B764F4" w:rsidRPr="00B764F4" w:rsidRDefault="00B764F4">
      <w:pPr>
        <w:rPr>
          <w:b/>
          <w:bCs/>
          <w:sz w:val="32"/>
          <w:szCs w:val="32"/>
        </w:rPr>
      </w:pPr>
      <w:r w:rsidRPr="00B764F4">
        <w:rPr>
          <w:b/>
          <w:bCs/>
          <w:sz w:val="32"/>
          <w:szCs w:val="32"/>
        </w:rPr>
        <w:t xml:space="preserve">2. </w:t>
      </w:r>
      <w:r w:rsidRPr="00B764F4">
        <w:rPr>
          <w:b/>
          <w:bCs/>
          <w:sz w:val="32"/>
          <w:szCs w:val="32"/>
        </w:rPr>
        <w:t>Specification for an LLM-based student-support agent</w:t>
      </w:r>
      <w:r>
        <w:rPr>
          <w:b/>
          <w:bCs/>
          <w:sz w:val="32"/>
          <w:szCs w:val="32"/>
        </w:rPr>
        <w:t>:</w:t>
      </w:r>
    </w:p>
    <w:tbl>
      <w:tblPr>
        <w:tblStyle w:val="GridTable5Dark-Accent5"/>
        <w:tblW w:w="0" w:type="auto"/>
        <w:tblLook w:val="04A0" w:firstRow="1" w:lastRow="0" w:firstColumn="1" w:lastColumn="0" w:noHBand="0" w:noVBand="1"/>
      </w:tblPr>
      <w:tblGrid>
        <w:gridCol w:w="2155"/>
        <w:gridCol w:w="7195"/>
      </w:tblGrid>
      <w:tr w:rsidR="00B764F4" w:rsidRPr="00F6055F" w14:paraId="09F8E852" w14:textId="77777777" w:rsidTr="009007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7DE73AEE" w14:textId="77777777" w:rsidR="00B764F4" w:rsidRPr="00F6055F" w:rsidRDefault="00B764F4" w:rsidP="0097618C">
            <w:pPr>
              <w:rPr>
                <w:b w:val="0"/>
                <w:bCs w:val="0"/>
                <w:sz w:val="28"/>
                <w:szCs w:val="28"/>
              </w:rPr>
            </w:pPr>
            <w:r w:rsidRPr="00F6055F">
              <w:rPr>
                <w:b w:val="0"/>
                <w:bCs w:val="0"/>
                <w:sz w:val="28"/>
                <w:szCs w:val="28"/>
              </w:rPr>
              <w:t>PEAS Components</w:t>
            </w:r>
          </w:p>
        </w:tc>
        <w:tc>
          <w:tcPr>
            <w:tcW w:w="7195" w:type="dxa"/>
          </w:tcPr>
          <w:p w14:paraId="2ACCB2ED" w14:textId="77777777" w:rsidR="00B764F4" w:rsidRPr="00F6055F" w:rsidRDefault="00B764F4" w:rsidP="0097618C">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F6055F">
              <w:rPr>
                <w:b w:val="0"/>
                <w:bCs w:val="0"/>
                <w:sz w:val="28"/>
                <w:szCs w:val="28"/>
              </w:rPr>
              <w:t>Description</w:t>
            </w:r>
          </w:p>
        </w:tc>
      </w:tr>
      <w:tr w:rsidR="00B764F4" w:rsidRPr="00622A21" w14:paraId="7FB253EA" w14:textId="77777777" w:rsidTr="00900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2CF54A70" w14:textId="77777777" w:rsidR="00B764F4" w:rsidRPr="00622A21" w:rsidRDefault="00B764F4" w:rsidP="0097618C">
            <w:pPr>
              <w:rPr>
                <w:b w:val="0"/>
                <w:bCs w:val="0"/>
              </w:rPr>
            </w:pPr>
            <w:r w:rsidRPr="00622A21">
              <w:rPr>
                <w:b w:val="0"/>
                <w:bCs w:val="0"/>
              </w:rPr>
              <w:t>Performance measure</w:t>
            </w:r>
          </w:p>
        </w:tc>
        <w:tc>
          <w:tcPr>
            <w:tcW w:w="7195" w:type="dxa"/>
          </w:tcPr>
          <w:p w14:paraId="59356A73" w14:textId="6E5E0428" w:rsidR="00B764F4" w:rsidRDefault="00B764F4" w:rsidP="00B764F4">
            <w:pPr>
              <w:cnfStyle w:val="000000100000" w:firstRow="0" w:lastRow="0" w:firstColumn="0" w:lastColumn="0" w:oddVBand="0" w:evenVBand="0" w:oddHBand="1" w:evenHBand="0" w:firstRowFirstColumn="0" w:firstRowLastColumn="0" w:lastRowFirstColumn="0" w:lastRowLastColumn="0"/>
            </w:pPr>
            <w:r w:rsidRPr="00622A21">
              <w:t>1.</w:t>
            </w:r>
            <w:r>
              <w:t>Give correct and useful information</w:t>
            </w:r>
          </w:p>
          <w:p w14:paraId="7141ADB8" w14:textId="4D1EB303" w:rsidR="00B764F4" w:rsidRPr="00622A21" w:rsidRDefault="00B764F4" w:rsidP="0097618C">
            <w:pPr>
              <w:cnfStyle w:val="000000100000" w:firstRow="0" w:lastRow="0" w:firstColumn="0" w:lastColumn="0" w:oddVBand="0" w:evenVBand="0" w:oddHBand="1" w:evenHBand="0" w:firstRowFirstColumn="0" w:firstRowLastColumn="0" w:lastRowFirstColumn="0" w:lastRowLastColumn="0"/>
            </w:pPr>
            <w:r>
              <w:t>2.Protect student’s private information</w:t>
            </w:r>
          </w:p>
        </w:tc>
      </w:tr>
      <w:tr w:rsidR="00B764F4" w:rsidRPr="00622A21" w14:paraId="6D3E0DB7" w14:textId="77777777" w:rsidTr="00900760">
        <w:tc>
          <w:tcPr>
            <w:cnfStyle w:val="001000000000" w:firstRow="0" w:lastRow="0" w:firstColumn="1" w:lastColumn="0" w:oddVBand="0" w:evenVBand="0" w:oddHBand="0" w:evenHBand="0" w:firstRowFirstColumn="0" w:firstRowLastColumn="0" w:lastRowFirstColumn="0" w:lastRowLastColumn="0"/>
            <w:tcW w:w="2155" w:type="dxa"/>
          </w:tcPr>
          <w:p w14:paraId="774A43BF" w14:textId="77777777" w:rsidR="00B764F4" w:rsidRPr="00622A21" w:rsidRDefault="00B764F4" w:rsidP="0097618C">
            <w:pPr>
              <w:rPr>
                <w:b w:val="0"/>
                <w:bCs w:val="0"/>
              </w:rPr>
            </w:pPr>
            <w:r w:rsidRPr="00622A21">
              <w:rPr>
                <w:b w:val="0"/>
                <w:bCs w:val="0"/>
              </w:rPr>
              <w:t>Environment</w:t>
            </w:r>
          </w:p>
        </w:tc>
        <w:tc>
          <w:tcPr>
            <w:tcW w:w="7195" w:type="dxa"/>
          </w:tcPr>
          <w:p w14:paraId="7715ED72" w14:textId="1233F333" w:rsidR="00B764F4" w:rsidRPr="00622A21" w:rsidRDefault="00B764F4" w:rsidP="00B764F4">
            <w:pPr>
              <w:cnfStyle w:val="000000000000" w:firstRow="0" w:lastRow="0" w:firstColumn="0" w:lastColumn="0" w:oddVBand="0" w:evenVBand="0" w:oddHBand="0" w:evenHBand="0" w:firstRowFirstColumn="0" w:firstRowLastColumn="0" w:lastRowFirstColumn="0" w:lastRowLastColumn="0"/>
            </w:pPr>
            <w:r w:rsidRPr="00622A21">
              <w:t>1.</w:t>
            </w:r>
            <w:r>
              <w:t>Online classrooms</w:t>
            </w:r>
          </w:p>
          <w:p w14:paraId="1F432062" w14:textId="01900EE2" w:rsidR="00B764F4" w:rsidRPr="00622A21" w:rsidRDefault="00B764F4" w:rsidP="0097618C">
            <w:pPr>
              <w:cnfStyle w:val="000000000000" w:firstRow="0" w:lastRow="0" w:firstColumn="0" w:lastColumn="0" w:oddVBand="0" w:evenVBand="0" w:oddHBand="0" w:evenHBand="0" w:firstRowFirstColumn="0" w:firstRowLastColumn="0" w:lastRowFirstColumn="0" w:lastRowLastColumn="0"/>
            </w:pPr>
            <w:r>
              <w:t>2.University learning platforms</w:t>
            </w:r>
          </w:p>
        </w:tc>
      </w:tr>
      <w:tr w:rsidR="00B764F4" w:rsidRPr="00622A21" w14:paraId="3CE95FE3" w14:textId="77777777" w:rsidTr="00900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00A11594" w14:textId="77777777" w:rsidR="00B764F4" w:rsidRPr="00622A21" w:rsidRDefault="00B764F4" w:rsidP="0097618C">
            <w:pPr>
              <w:rPr>
                <w:b w:val="0"/>
                <w:bCs w:val="0"/>
              </w:rPr>
            </w:pPr>
            <w:r w:rsidRPr="00622A21">
              <w:rPr>
                <w:b w:val="0"/>
                <w:bCs w:val="0"/>
              </w:rPr>
              <w:t>Actuators</w:t>
            </w:r>
          </w:p>
        </w:tc>
        <w:tc>
          <w:tcPr>
            <w:tcW w:w="7195" w:type="dxa"/>
          </w:tcPr>
          <w:p w14:paraId="3EC5780D" w14:textId="057F2FEB" w:rsidR="00B764F4" w:rsidRDefault="00B764F4" w:rsidP="00B764F4">
            <w:pPr>
              <w:cnfStyle w:val="000000100000" w:firstRow="0" w:lastRow="0" w:firstColumn="0" w:lastColumn="0" w:oddVBand="0" w:evenVBand="0" w:oddHBand="1" w:evenHBand="0" w:firstRowFirstColumn="0" w:firstRowLastColumn="0" w:lastRowFirstColumn="0" w:lastRowLastColumn="0"/>
            </w:pPr>
            <w:r w:rsidRPr="00622A21">
              <w:t>1.</w:t>
            </w:r>
            <w:r>
              <w:t>Dispaly answers</w:t>
            </w:r>
          </w:p>
          <w:p w14:paraId="389B67C9" w14:textId="68130515" w:rsidR="00B764F4" w:rsidRPr="00622A21" w:rsidRDefault="00B764F4" w:rsidP="0097618C">
            <w:pPr>
              <w:cnfStyle w:val="000000100000" w:firstRow="0" w:lastRow="0" w:firstColumn="0" w:lastColumn="0" w:oddVBand="0" w:evenVBand="0" w:oddHBand="1" w:evenHBand="0" w:firstRowFirstColumn="0" w:firstRowLastColumn="0" w:lastRowFirstColumn="0" w:lastRowLastColumn="0"/>
            </w:pPr>
            <w:r>
              <w:t xml:space="preserve">2.Links for relevant notes </w:t>
            </w:r>
          </w:p>
        </w:tc>
      </w:tr>
      <w:tr w:rsidR="00B764F4" w:rsidRPr="00622A21" w14:paraId="6C3FC2D3" w14:textId="77777777" w:rsidTr="00900760">
        <w:tc>
          <w:tcPr>
            <w:cnfStyle w:val="001000000000" w:firstRow="0" w:lastRow="0" w:firstColumn="1" w:lastColumn="0" w:oddVBand="0" w:evenVBand="0" w:oddHBand="0" w:evenHBand="0" w:firstRowFirstColumn="0" w:firstRowLastColumn="0" w:lastRowFirstColumn="0" w:lastRowLastColumn="0"/>
            <w:tcW w:w="2155" w:type="dxa"/>
          </w:tcPr>
          <w:p w14:paraId="60106772" w14:textId="77777777" w:rsidR="00B764F4" w:rsidRPr="00622A21" w:rsidRDefault="00B764F4" w:rsidP="0097618C">
            <w:pPr>
              <w:rPr>
                <w:b w:val="0"/>
                <w:bCs w:val="0"/>
              </w:rPr>
            </w:pPr>
            <w:r w:rsidRPr="00622A21">
              <w:rPr>
                <w:b w:val="0"/>
                <w:bCs w:val="0"/>
              </w:rPr>
              <w:t>Sensors</w:t>
            </w:r>
          </w:p>
        </w:tc>
        <w:tc>
          <w:tcPr>
            <w:tcW w:w="7195" w:type="dxa"/>
          </w:tcPr>
          <w:p w14:paraId="705D7467" w14:textId="0A543EE8" w:rsidR="00B764F4" w:rsidRDefault="00B764F4" w:rsidP="00B764F4">
            <w:pPr>
              <w:cnfStyle w:val="000000000000" w:firstRow="0" w:lastRow="0" w:firstColumn="0" w:lastColumn="0" w:oddVBand="0" w:evenVBand="0" w:oddHBand="0" w:evenHBand="0" w:firstRowFirstColumn="0" w:firstRowLastColumn="0" w:lastRowFirstColumn="0" w:lastRowLastColumn="0"/>
            </w:pPr>
            <w:r w:rsidRPr="00622A21">
              <w:t>1.</w:t>
            </w:r>
            <w:r>
              <w:t>Converstion text</w:t>
            </w:r>
          </w:p>
          <w:p w14:paraId="4C477426" w14:textId="3CB6D557" w:rsidR="00B764F4" w:rsidRPr="00622A21" w:rsidRDefault="00B764F4" w:rsidP="0097618C">
            <w:pPr>
              <w:cnfStyle w:val="000000000000" w:firstRow="0" w:lastRow="0" w:firstColumn="0" w:lastColumn="0" w:oddVBand="0" w:evenVBand="0" w:oddHBand="0" w:evenHBand="0" w:firstRowFirstColumn="0" w:firstRowLastColumn="0" w:lastRowFirstColumn="0" w:lastRowLastColumn="0"/>
            </w:pPr>
            <w:r>
              <w:t>2.Uploaded files and images</w:t>
            </w:r>
          </w:p>
        </w:tc>
      </w:tr>
    </w:tbl>
    <w:p w14:paraId="595D313E" w14:textId="77777777" w:rsidR="00622A21" w:rsidRDefault="00622A21"/>
    <w:p w14:paraId="18C0E960" w14:textId="316DD195" w:rsidR="00900760" w:rsidRPr="00900760" w:rsidRDefault="00900760" w:rsidP="00900760">
      <w:pPr>
        <w:rPr>
          <w:b/>
          <w:bCs/>
          <w:sz w:val="32"/>
          <w:szCs w:val="32"/>
        </w:rPr>
      </w:pPr>
      <w:r w:rsidRPr="00900760">
        <w:rPr>
          <w:b/>
          <w:bCs/>
          <w:sz w:val="32"/>
          <w:szCs w:val="32"/>
        </w:rPr>
        <w:t>Operational Assumptions</w:t>
      </w:r>
      <w:r>
        <w:rPr>
          <w:b/>
          <w:bCs/>
          <w:sz w:val="32"/>
          <w:szCs w:val="32"/>
        </w:rPr>
        <w:t>:</w:t>
      </w:r>
    </w:p>
    <w:p w14:paraId="3BC5D1C1" w14:textId="77777777" w:rsidR="00900760" w:rsidRPr="00900760" w:rsidRDefault="00900760" w:rsidP="00900760">
      <w:r w:rsidRPr="00900760">
        <w:t>The agent can read students' messages and uploaded files or images. It can use online classrooms and university learning platforms to answer questions. It cannot access private student information without permission.</w:t>
      </w:r>
    </w:p>
    <w:p w14:paraId="2F0CB6B3" w14:textId="3605D0C3" w:rsidR="00900760" w:rsidRPr="00900760" w:rsidRDefault="00900760" w:rsidP="00900760">
      <w:pPr>
        <w:rPr>
          <w:b/>
          <w:bCs/>
          <w:sz w:val="32"/>
          <w:szCs w:val="32"/>
        </w:rPr>
      </w:pPr>
      <w:r w:rsidRPr="00900760">
        <w:rPr>
          <w:b/>
          <w:bCs/>
          <w:sz w:val="32"/>
          <w:szCs w:val="32"/>
        </w:rPr>
        <w:lastRenderedPageBreak/>
        <w:t>Constraint</w:t>
      </w:r>
      <w:r w:rsidRPr="00900760">
        <w:rPr>
          <w:b/>
          <w:bCs/>
          <w:sz w:val="32"/>
          <w:szCs w:val="32"/>
        </w:rPr>
        <w:t>:</w:t>
      </w:r>
    </w:p>
    <w:p w14:paraId="15C9C5D9" w14:textId="147B8A68" w:rsidR="00900760" w:rsidRDefault="00900760" w:rsidP="00900760">
      <w:r w:rsidRPr="00900760">
        <w:t>The agent should give students correct answers quickly. If it does not know the correct answer</w:t>
      </w:r>
      <w:r>
        <w:t xml:space="preserve">s </w:t>
      </w:r>
      <w:r w:rsidRPr="00900760">
        <w:t>it should not guess and tell the student that it cannot confirm the information.</w:t>
      </w:r>
    </w:p>
    <w:p w14:paraId="678D382A" w14:textId="2356DBC1" w:rsidR="00900760" w:rsidRDefault="00900760" w:rsidP="00900760">
      <w:pPr>
        <w:rPr>
          <w:b/>
          <w:bCs/>
          <w:sz w:val="36"/>
          <w:szCs w:val="36"/>
        </w:rPr>
      </w:pPr>
      <w:r w:rsidRPr="00F6055F">
        <w:rPr>
          <w:b/>
          <w:bCs/>
          <w:sz w:val="36"/>
          <w:szCs w:val="36"/>
        </w:rPr>
        <w:t xml:space="preserve">Task </w:t>
      </w:r>
      <w:r>
        <w:rPr>
          <w:b/>
          <w:bCs/>
          <w:sz w:val="36"/>
          <w:szCs w:val="36"/>
        </w:rPr>
        <w:t>2</w:t>
      </w:r>
      <w:r w:rsidRPr="00F6055F">
        <w:rPr>
          <w:b/>
          <w:bCs/>
          <w:sz w:val="36"/>
          <w:szCs w:val="36"/>
        </w:rPr>
        <w:t>:</w:t>
      </w:r>
    </w:p>
    <w:p w14:paraId="6B1EE421" w14:textId="09065344" w:rsidR="00900760" w:rsidRDefault="00900760" w:rsidP="00900760">
      <w:pPr>
        <w:rPr>
          <w:b/>
          <w:bCs/>
          <w:sz w:val="36"/>
          <w:szCs w:val="36"/>
          <w:u w:val="single"/>
        </w:rPr>
      </w:pPr>
      <w:r w:rsidRPr="00900760">
        <w:rPr>
          <w:b/>
          <w:bCs/>
          <w:sz w:val="36"/>
          <w:szCs w:val="36"/>
          <w:u w:val="single"/>
        </w:rPr>
        <w:t>Environment Classification:</w:t>
      </w:r>
    </w:p>
    <w:p w14:paraId="04F0F29B" w14:textId="6B38F4AF" w:rsidR="00900760" w:rsidRDefault="00900760" w:rsidP="00900760">
      <w:pPr>
        <w:rPr>
          <w:b/>
          <w:bCs/>
          <w:sz w:val="32"/>
          <w:szCs w:val="32"/>
        </w:rPr>
      </w:pPr>
      <w:r w:rsidRPr="00900760">
        <w:rPr>
          <w:b/>
          <w:bCs/>
          <w:sz w:val="32"/>
          <w:szCs w:val="32"/>
        </w:rPr>
        <w:t>1.Delivery Robot:</w:t>
      </w:r>
      <w:r w:rsidRPr="00900760">
        <w:rPr>
          <w:b/>
          <w:bCs/>
          <w:sz w:val="32"/>
          <w:szCs w:val="32"/>
        </w:rPr>
        <w:t xml:space="preserve"> </w:t>
      </w:r>
    </w:p>
    <w:tbl>
      <w:tblPr>
        <w:tblStyle w:val="GridTable1Light-Accent6"/>
        <w:tblW w:w="0" w:type="auto"/>
        <w:tblLook w:val="04A0" w:firstRow="1" w:lastRow="0" w:firstColumn="1" w:lastColumn="0" w:noHBand="0" w:noVBand="1"/>
      </w:tblPr>
      <w:tblGrid>
        <w:gridCol w:w="2695"/>
        <w:gridCol w:w="6655"/>
      </w:tblGrid>
      <w:tr w:rsidR="00900760" w14:paraId="49C57926" w14:textId="77777777" w:rsidTr="007E3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4484C133" w14:textId="18BBE6D1" w:rsidR="00900760" w:rsidRPr="00900760" w:rsidRDefault="00900760" w:rsidP="00900760">
            <w:pPr>
              <w:rPr>
                <w:b w:val="0"/>
                <w:bCs w:val="0"/>
                <w:sz w:val="28"/>
                <w:szCs w:val="28"/>
              </w:rPr>
            </w:pPr>
            <w:r w:rsidRPr="00900760">
              <w:rPr>
                <w:b w:val="0"/>
                <w:bCs w:val="0"/>
                <w:sz w:val="28"/>
                <w:szCs w:val="28"/>
              </w:rPr>
              <w:t>Classification</w:t>
            </w:r>
          </w:p>
        </w:tc>
        <w:tc>
          <w:tcPr>
            <w:tcW w:w="6655" w:type="dxa"/>
          </w:tcPr>
          <w:p w14:paraId="33F49A05" w14:textId="416873E3" w:rsidR="00900760" w:rsidRPr="00900760" w:rsidRDefault="00900760" w:rsidP="00900760">
            <w:pPr>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sidRPr="00900760">
              <w:rPr>
                <w:b w:val="0"/>
                <w:bCs w:val="0"/>
                <w:sz w:val="32"/>
                <w:szCs w:val="32"/>
              </w:rPr>
              <w:t>Explanation</w:t>
            </w:r>
          </w:p>
        </w:tc>
      </w:tr>
      <w:tr w:rsidR="00900760" w:rsidRPr="007E315D" w14:paraId="68FAD3CC" w14:textId="77777777" w:rsidTr="007E315D">
        <w:tc>
          <w:tcPr>
            <w:cnfStyle w:val="001000000000" w:firstRow="0" w:lastRow="0" w:firstColumn="1" w:lastColumn="0" w:oddVBand="0" w:evenVBand="0" w:oddHBand="0" w:evenHBand="0" w:firstRowFirstColumn="0" w:firstRowLastColumn="0" w:lastRowFirstColumn="0" w:lastRowLastColumn="0"/>
            <w:tcW w:w="2695" w:type="dxa"/>
          </w:tcPr>
          <w:p w14:paraId="37C57DA6" w14:textId="6D5BE6A0" w:rsidR="00900760" w:rsidRPr="007E315D" w:rsidRDefault="00900760" w:rsidP="00900760">
            <w:pPr>
              <w:rPr>
                <w:b w:val="0"/>
                <w:bCs w:val="0"/>
              </w:rPr>
            </w:pPr>
            <w:r w:rsidRPr="007E315D">
              <w:rPr>
                <w:b w:val="0"/>
                <w:bCs w:val="0"/>
              </w:rPr>
              <w:t>O</w:t>
            </w:r>
            <w:r w:rsidRPr="007E315D">
              <w:t>bservab</w:t>
            </w:r>
            <w:r w:rsidRPr="007E315D">
              <w:rPr>
                <w:b w:val="0"/>
                <w:bCs w:val="0"/>
              </w:rPr>
              <w:t xml:space="preserve">ility: </w:t>
            </w:r>
            <w:r w:rsidRPr="007E315D">
              <w:t>partially observable</w:t>
            </w:r>
          </w:p>
        </w:tc>
        <w:tc>
          <w:tcPr>
            <w:tcW w:w="6655" w:type="dxa"/>
          </w:tcPr>
          <w:p w14:paraId="2E7210CA" w14:textId="4109DFED" w:rsidR="00900760" w:rsidRPr="007E315D" w:rsidRDefault="007E315D" w:rsidP="00900760">
            <w:pPr>
              <w:cnfStyle w:val="000000000000" w:firstRow="0" w:lastRow="0" w:firstColumn="0" w:lastColumn="0" w:oddVBand="0" w:evenVBand="0" w:oddHBand="0" w:evenHBand="0" w:firstRowFirstColumn="0" w:firstRowLastColumn="0" w:lastRowFirstColumn="0" w:lastRowLastColumn="0"/>
            </w:pPr>
            <w:r w:rsidRPr="007E315D">
              <w:t xml:space="preserve">The robot cannot see everything around it. </w:t>
            </w:r>
            <w:r w:rsidRPr="007E315D">
              <w:rPr>
                <w:b/>
                <w:bCs/>
              </w:rPr>
              <w:t>For example</w:t>
            </w:r>
            <w:r w:rsidRPr="007E315D">
              <w:t>: a problem cannot detect by its camera (may be hidden).</w:t>
            </w:r>
          </w:p>
        </w:tc>
      </w:tr>
      <w:tr w:rsidR="00900760" w:rsidRPr="007E315D" w14:paraId="0ED8C594" w14:textId="77777777" w:rsidTr="007E315D">
        <w:tc>
          <w:tcPr>
            <w:cnfStyle w:val="001000000000" w:firstRow="0" w:lastRow="0" w:firstColumn="1" w:lastColumn="0" w:oddVBand="0" w:evenVBand="0" w:oddHBand="0" w:evenHBand="0" w:firstRowFirstColumn="0" w:firstRowLastColumn="0" w:lastRowFirstColumn="0" w:lastRowLastColumn="0"/>
            <w:tcW w:w="2695" w:type="dxa"/>
          </w:tcPr>
          <w:p w14:paraId="799C1EB5" w14:textId="6D3F8923" w:rsidR="00900760" w:rsidRPr="007E315D" w:rsidRDefault="007E315D" w:rsidP="00900760">
            <w:pPr>
              <w:rPr>
                <w:b w:val="0"/>
                <w:bCs w:val="0"/>
              </w:rPr>
            </w:pPr>
            <w:r w:rsidRPr="007E315D">
              <w:rPr>
                <w:b w:val="0"/>
                <w:bCs w:val="0"/>
              </w:rPr>
              <w:t>Uncertainty: S</w:t>
            </w:r>
            <w:r w:rsidRPr="007E315D">
              <w:t>tochastic</w:t>
            </w:r>
          </w:p>
        </w:tc>
        <w:tc>
          <w:tcPr>
            <w:tcW w:w="6655" w:type="dxa"/>
          </w:tcPr>
          <w:p w14:paraId="43BC8F6D" w14:textId="77777777" w:rsidR="007E315D" w:rsidRDefault="007E315D" w:rsidP="00900760">
            <w:pPr>
              <w:cnfStyle w:val="000000000000" w:firstRow="0" w:lastRow="0" w:firstColumn="0" w:lastColumn="0" w:oddVBand="0" w:evenVBand="0" w:oddHBand="0" w:evenHBand="0" w:firstRowFirstColumn="0" w:firstRowLastColumn="0" w:lastRowFirstColumn="0" w:lastRowLastColumn="0"/>
            </w:pPr>
            <w:r w:rsidRPr="007E315D">
              <w:t>The robot cannot always predict what will happen.</w:t>
            </w:r>
          </w:p>
          <w:p w14:paraId="755311A4" w14:textId="5E681ED5" w:rsidR="00900760" w:rsidRPr="007E315D" w:rsidRDefault="007E315D" w:rsidP="00900760">
            <w:pPr>
              <w:cnfStyle w:val="000000000000" w:firstRow="0" w:lastRow="0" w:firstColumn="0" w:lastColumn="0" w:oddVBand="0" w:evenVBand="0" w:oddHBand="0" w:evenHBand="0" w:firstRowFirstColumn="0" w:firstRowLastColumn="0" w:lastRowFirstColumn="0" w:lastRowLastColumn="0"/>
            </w:pPr>
            <w:r w:rsidRPr="007E315D">
              <w:t xml:space="preserve"> </w:t>
            </w:r>
            <w:r w:rsidRPr="007E315D">
              <w:rPr>
                <w:b/>
                <w:bCs/>
              </w:rPr>
              <w:t>For example</w:t>
            </w:r>
            <w:r w:rsidRPr="007E315D">
              <w:rPr>
                <w:b/>
                <w:bCs/>
              </w:rPr>
              <w:t>:</w:t>
            </w:r>
            <w:r>
              <w:rPr>
                <w:b/>
                <w:bCs/>
              </w:rPr>
              <w:t xml:space="preserve"> </w:t>
            </w:r>
            <w:r w:rsidRPr="007E315D">
              <w:t>a person may suddenly cross its path.</w:t>
            </w:r>
          </w:p>
        </w:tc>
      </w:tr>
    </w:tbl>
    <w:p w14:paraId="0F88B1FA" w14:textId="77777777" w:rsidR="00900760" w:rsidRPr="007E315D" w:rsidRDefault="00900760" w:rsidP="00900760">
      <w:pPr>
        <w:rPr>
          <w:b/>
          <w:bCs/>
          <w:u w:val="single"/>
        </w:rPr>
      </w:pPr>
    </w:p>
    <w:p w14:paraId="4795819A" w14:textId="22F0B112" w:rsidR="007E315D" w:rsidRDefault="007E315D" w:rsidP="007E315D">
      <w:pPr>
        <w:rPr>
          <w:b/>
          <w:bCs/>
          <w:sz w:val="32"/>
          <w:szCs w:val="32"/>
        </w:rPr>
      </w:pPr>
      <w:r w:rsidRPr="007E315D">
        <w:rPr>
          <w:b/>
          <w:bCs/>
          <w:sz w:val="32"/>
          <w:szCs w:val="32"/>
        </w:rPr>
        <w:t xml:space="preserve">2. </w:t>
      </w:r>
      <w:r w:rsidRPr="007E315D">
        <w:rPr>
          <w:b/>
          <w:bCs/>
          <w:sz w:val="32"/>
          <w:szCs w:val="32"/>
        </w:rPr>
        <w:t>an LLM-based student-support agent:</w:t>
      </w:r>
    </w:p>
    <w:tbl>
      <w:tblPr>
        <w:tblStyle w:val="GridTable1Light"/>
        <w:tblW w:w="0" w:type="auto"/>
        <w:tblLook w:val="04A0" w:firstRow="1" w:lastRow="0" w:firstColumn="1" w:lastColumn="0" w:noHBand="0" w:noVBand="1"/>
      </w:tblPr>
      <w:tblGrid>
        <w:gridCol w:w="2695"/>
        <w:gridCol w:w="6655"/>
      </w:tblGrid>
      <w:tr w:rsidR="007E315D" w:rsidRPr="00900760" w14:paraId="2E7C5FAC" w14:textId="77777777" w:rsidTr="007E3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14:paraId="4A262D26" w14:textId="77777777" w:rsidR="007E315D" w:rsidRPr="00900760" w:rsidRDefault="007E315D" w:rsidP="0097618C">
            <w:pPr>
              <w:rPr>
                <w:b w:val="0"/>
                <w:bCs w:val="0"/>
                <w:sz w:val="28"/>
                <w:szCs w:val="28"/>
              </w:rPr>
            </w:pPr>
            <w:r w:rsidRPr="00900760">
              <w:rPr>
                <w:b w:val="0"/>
                <w:bCs w:val="0"/>
                <w:sz w:val="28"/>
                <w:szCs w:val="28"/>
              </w:rPr>
              <w:t>Classification</w:t>
            </w:r>
          </w:p>
        </w:tc>
        <w:tc>
          <w:tcPr>
            <w:tcW w:w="6655" w:type="dxa"/>
          </w:tcPr>
          <w:p w14:paraId="359EF727" w14:textId="77777777" w:rsidR="007E315D" w:rsidRPr="00900760" w:rsidRDefault="007E315D" w:rsidP="0097618C">
            <w:pPr>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sidRPr="00900760">
              <w:rPr>
                <w:b w:val="0"/>
                <w:bCs w:val="0"/>
                <w:sz w:val="32"/>
                <w:szCs w:val="32"/>
              </w:rPr>
              <w:t>Explanation</w:t>
            </w:r>
          </w:p>
        </w:tc>
      </w:tr>
      <w:tr w:rsidR="007E315D" w:rsidRPr="007E315D" w14:paraId="195B28A0" w14:textId="77777777" w:rsidTr="007E315D">
        <w:tc>
          <w:tcPr>
            <w:cnfStyle w:val="001000000000" w:firstRow="0" w:lastRow="0" w:firstColumn="1" w:lastColumn="0" w:oddVBand="0" w:evenVBand="0" w:oddHBand="0" w:evenHBand="0" w:firstRowFirstColumn="0" w:firstRowLastColumn="0" w:lastRowFirstColumn="0" w:lastRowLastColumn="0"/>
            <w:tcW w:w="2695" w:type="dxa"/>
          </w:tcPr>
          <w:p w14:paraId="746F0E6A" w14:textId="77777777" w:rsidR="007E315D" w:rsidRPr="007E315D" w:rsidRDefault="007E315D" w:rsidP="0097618C">
            <w:pPr>
              <w:rPr>
                <w:b w:val="0"/>
                <w:bCs w:val="0"/>
              </w:rPr>
            </w:pPr>
            <w:r w:rsidRPr="007E315D">
              <w:rPr>
                <w:b w:val="0"/>
                <w:bCs w:val="0"/>
              </w:rPr>
              <w:t>O</w:t>
            </w:r>
            <w:r w:rsidRPr="007E315D">
              <w:t>bservab</w:t>
            </w:r>
            <w:r w:rsidRPr="007E315D">
              <w:rPr>
                <w:b w:val="0"/>
                <w:bCs w:val="0"/>
              </w:rPr>
              <w:t xml:space="preserve">ility: </w:t>
            </w:r>
            <w:r w:rsidRPr="007E315D">
              <w:t>partially observable</w:t>
            </w:r>
          </w:p>
        </w:tc>
        <w:tc>
          <w:tcPr>
            <w:tcW w:w="6655" w:type="dxa"/>
          </w:tcPr>
          <w:p w14:paraId="0C931FE7" w14:textId="461CE043" w:rsidR="007E315D" w:rsidRDefault="007E315D" w:rsidP="0097618C">
            <w:pPr>
              <w:cnfStyle w:val="000000000000" w:firstRow="0" w:lastRow="0" w:firstColumn="0" w:lastColumn="0" w:oddVBand="0" w:evenVBand="0" w:oddHBand="0" w:evenHBand="0" w:firstRowFirstColumn="0" w:firstRowLastColumn="0" w:lastRowFirstColumn="0" w:lastRowLastColumn="0"/>
            </w:pPr>
            <w:r w:rsidRPr="007E315D">
              <w:t xml:space="preserve">The agent cannot know everything about a student </w:t>
            </w:r>
            <w:proofErr w:type="gramStart"/>
            <w:r w:rsidRPr="007E315D">
              <w:t>problem</w:t>
            </w:r>
            <w:r>
              <w:t>s</w:t>
            </w:r>
            <w:proofErr w:type="gramEnd"/>
            <w:r w:rsidRPr="007E315D">
              <w:t>.</w:t>
            </w:r>
          </w:p>
          <w:p w14:paraId="6388FCE7" w14:textId="51CBA559" w:rsidR="007E315D" w:rsidRPr="007E315D" w:rsidRDefault="007E315D" w:rsidP="0097618C">
            <w:pPr>
              <w:cnfStyle w:val="000000000000" w:firstRow="0" w:lastRow="0" w:firstColumn="0" w:lastColumn="0" w:oddVBand="0" w:evenVBand="0" w:oddHBand="0" w:evenHBand="0" w:firstRowFirstColumn="0" w:firstRowLastColumn="0" w:lastRowFirstColumn="0" w:lastRowLastColumn="0"/>
            </w:pPr>
            <w:r w:rsidRPr="007E315D">
              <w:rPr>
                <w:b/>
                <w:bCs/>
              </w:rPr>
              <w:t>For example</w:t>
            </w:r>
            <w:r w:rsidRPr="007E315D">
              <w:rPr>
                <w:b/>
                <w:bCs/>
              </w:rPr>
              <w:t>:</w:t>
            </w:r>
            <w:r w:rsidRPr="007E315D">
              <w:t xml:space="preserve"> the student may not provide complete information in the question.</w:t>
            </w:r>
          </w:p>
        </w:tc>
      </w:tr>
      <w:tr w:rsidR="007E315D" w:rsidRPr="007E315D" w14:paraId="388357A1" w14:textId="77777777" w:rsidTr="007E315D">
        <w:tc>
          <w:tcPr>
            <w:cnfStyle w:val="001000000000" w:firstRow="0" w:lastRow="0" w:firstColumn="1" w:lastColumn="0" w:oddVBand="0" w:evenVBand="0" w:oddHBand="0" w:evenHBand="0" w:firstRowFirstColumn="0" w:firstRowLastColumn="0" w:lastRowFirstColumn="0" w:lastRowLastColumn="0"/>
            <w:tcW w:w="2695" w:type="dxa"/>
          </w:tcPr>
          <w:p w14:paraId="59323B85" w14:textId="77777777" w:rsidR="007E315D" w:rsidRPr="007E315D" w:rsidRDefault="007E315D" w:rsidP="0097618C">
            <w:pPr>
              <w:rPr>
                <w:b w:val="0"/>
                <w:bCs w:val="0"/>
              </w:rPr>
            </w:pPr>
            <w:r w:rsidRPr="007E315D">
              <w:rPr>
                <w:b w:val="0"/>
                <w:bCs w:val="0"/>
              </w:rPr>
              <w:t>Uncertainty: S</w:t>
            </w:r>
            <w:r w:rsidRPr="007E315D">
              <w:t>tochastic</w:t>
            </w:r>
          </w:p>
        </w:tc>
        <w:tc>
          <w:tcPr>
            <w:tcW w:w="6655" w:type="dxa"/>
          </w:tcPr>
          <w:p w14:paraId="77740226" w14:textId="6EEE573E" w:rsidR="007E315D" w:rsidRPr="007E315D" w:rsidRDefault="007E315D" w:rsidP="0097618C">
            <w:pPr>
              <w:cnfStyle w:val="000000000000" w:firstRow="0" w:lastRow="0" w:firstColumn="0" w:lastColumn="0" w:oddVBand="0" w:evenVBand="0" w:oddHBand="0" w:evenHBand="0" w:firstRowFirstColumn="0" w:firstRowLastColumn="0" w:lastRowFirstColumn="0" w:lastRowLastColumn="0"/>
            </w:pPr>
            <w:r w:rsidRPr="007E315D">
              <w:t>The agent may give different answers to similar questions</w:t>
            </w:r>
            <w:r>
              <w:t xml:space="preserve"> </w:t>
            </w:r>
            <w:r w:rsidRPr="007E315D">
              <w:t>and its answers are not always correct.</w:t>
            </w:r>
          </w:p>
        </w:tc>
      </w:tr>
    </w:tbl>
    <w:p w14:paraId="44869DD1" w14:textId="77777777" w:rsidR="007E315D" w:rsidRPr="007E315D" w:rsidRDefault="007E315D" w:rsidP="007E315D">
      <w:pPr>
        <w:rPr>
          <w:sz w:val="32"/>
          <w:szCs w:val="32"/>
        </w:rPr>
      </w:pPr>
    </w:p>
    <w:p w14:paraId="59257DC8" w14:textId="3EA0368F" w:rsidR="007E315D" w:rsidRPr="00BC47B8" w:rsidRDefault="00BC47B8" w:rsidP="007E315D">
      <w:pPr>
        <w:rPr>
          <w:b/>
          <w:bCs/>
          <w:sz w:val="32"/>
          <w:szCs w:val="32"/>
        </w:rPr>
      </w:pPr>
      <w:r w:rsidRPr="00BC47B8">
        <w:rPr>
          <w:b/>
          <w:bCs/>
          <w:sz w:val="32"/>
          <w:szCs w:val="32"/>
        </w:rPr>
        <w:t>Difference between real environment and simulators:</w:t>
      </w:r>
    </w:p>
    <w:p w14:paraId="2F49D217" w14:textId="0D2B15DA" w:rsidR="00BC47B8" w:rsidRPr="00BC47B8" w:rsidRDefault="00BC47B8" w:rsidP="007E315D">
      <w:r w:rsidRPr="00BC47B8">
        <w:t>A real environment has actual people</w:t>
      </w:r>
      <w:r w:rsidRPr="00BC47B8">
        <w:t>,</w:t>
      </w:r>
      <w:r w:rsidRPr="00BC47B8">
        <w:t xml:space="preserve"> problems and unexpected situations </w:t>
      </w:r>
      <w:r w:rsidRPr="00BC47B8">
        <w:t>and a</w:t>
      </w:r>
      <w:r w:rsidRPr="00BC47B8">
        <w:t xml:space="preserve"> simulator is a simplified model that follows the condition</w:t>
      </w:r>
      <w:r w:rsidRPr="00BC47B8">
        <w:t>s,</w:t>
      </w:r>
      <w:r w:rsidRPr="00BC47B8">
        <w:t xml:space="preserve"> for example</w:t>
      </w:r>
      <w:r w:rsidRPr="00BC47B8">
        <w:t xml:space="preserve">: </w:t>
      </w:r>
      <w:r w:rsidRPr="00BC47B8">
        <w:t>a delivery r</w:t>
      </w:r>
      <w:r w:rsidRPr="00BC47B8">
        <w:t>obot</w:t>
      </w:r>
      <w:r w:rsidRPr="00BC47B8">
        <w:t xml:space="preserve"> in a statement may follow fixed r</w:t>
      </w:r>
      <w:r>
        <w:t>u</w:t>
      </w:r>
      <w:r w:rsidRPr="00BC47B8">
        <w:t>les while a real robot may face unexpected problems or p</w:t>
      </w:r>
      <w:r w:rsidRPr="00BC47B8">
        <w:t>eoples.</w:t>
      </w:r>
    </w:p>
    <w:p w14:paraId="5E476FAD" w14:textId="77777777" w:rsidR="00900760" w:rsidRDefault="00900760"/>
    <w:p w14:paraId="03D288EA" w14:textId="76F35D7C" w:rsidR="00BC47B8" w:rsidRDefault="00BC47B8" w:rsidP="00BC47B8">
      <w:pPr>
        <w:rPr>
          <w:b/>
          <w:bCs/>
          <w:sz w:val="36"/>
          <w:szCs w:val="36"/>
        </w:rPr>
      </w:pPr>
      <w:r w:rsidRPr="00F6055F">
        <w:rPr>
          <w:b/>
          <w:bCs/>
          <w:sz w:val="36"/>
          <w:szCs w:val="36"/>
        </w:rPr>
        <w:t xml:space="preserve">Task </w:t>
      </w:r>
      <w:r>
        <w:rPr>
          <w:b/>
          <w:bCs/>
          <w:sz w:val="36"/>
          <w:szCs w:val="36"/>
        </w:rPr>
        <w:t>3</w:t>
      </w:r>
      <w:r w:rsidRPr="00F6055F">
        <w:rPr>
          <w:b/>
          <w:bCs/>
          <w:sz w:val="36"/>
          <w:szCs w:val="36"/>
        </w:rPr>
        <w:t>:</w:t>
      </w:r>
    </w:p>
    <w:p w14:paraId="1B8595DC" w14:textId="77777777" w:rsidR="00B51C11" w:rsidRDefault="00B51C11" w:rsidP="00BC47B8">
      <w:pPr>
        <w:rPr>
          <w:b/>
          <w:bCs/>
          <w:sz w:val="36"/>
          <w:szCs w:val="36"/>
        </w:rPr>
      </w:pPr>
      <w:r w:rsidRPr="00B51C11">
        <w:rPr>
          <w:b/>
          <w:bCs/>
          <w:sz w:val="32"/>
          <w:szCs w:val="32"/>
        </w:rPr>
        <w:t>Objective</w:t>
      </w:r>
      <w:r>
        <w:rPr>
          <w:b/>
          <w:bCs/>
          <w:sz w:val="36"/>
          <w:szCs w:val="36"/>
        </w:rPr>
        <w:t>:</w:t>
      </w:r>
    </w:p>
    <w:p w14:paraId="6B93F060" w14:textId="52C37F00" w:rsidR="00B51C11" w:rsidRDefault="00B51C11" w:rsidP="00BC47B8">
      <w:r w:rsidRPr="00B51C11">
        <w:rPr>
          <w:b/>
          <w:bCs/>
          <w:sz w:val="36"/>
          <w:szCs w:val="36"/>
        </w:rPr>
        <w:t xml:space="preserve"> </w:t>
      </w:r>
      <w:r w:rsidRPr="00B51C11">
        <w:t xml:space="preserve">The objective is to update the classroom agent so it </w:t>
      </w:r>
      <w:r w:rsidR="00C45401" w:rsidRPr="00B51C11">
        <w:t>remembers</w:t>
      </w:r>
      <w:r w:rsidRPr="00B51C11">
        <w:t xml:space="preserve"> it's a previous mode and avoids </w:t>
      </w:r>
      <w:r>
        <w:t xml:space="preserve">   </w:t>
      </w:r>
      <w:r w:rsidRPr="00B51C11">
        <w:t>sending the same command again and again</w:t>
      </w:r>
      <w:r>
        <w:t>.</w:t>
      </w:r>
    </w:p>
    <w:p w14:paraId="4C2EF516" w14:textId="77777777" w:rsidR="00B51C11" w:rsidRDefault="00B51C11" w:rsidP="00BC47B8">
      <w:r w:rsidRPr="00B51C11">
        <w:rPr>
          <w:b/>
          <w:bCs/>
          <w:sz w:val="32"/>
          <w:szCs w:val="32"/>
        </w:rPr>
        <w:lastRenderedPageBreak/>
        <w:t>I</w:t>
      </w:r>
      <w:r w:rsidRPr="00B51C11">
        <w:rPr>
          <w:b/>
          <w:bCs/>
          <w:sz w:val="32"/>
          <w:szCs w:val="32"/>
        </w:rPr>
        <w:t>mplementation</w:t>
      </w:r>
      <w:r>
        <w:t>:</w:t>
      </w:r>
    </w:p>
    <w:p w14:paraId="45960BD4" w14:textId="6CD18A66" w:rsidR="00B51C11" w:rsidRDefault="00B51C11" w:rsidP="00BC47B8">
      <w:r w:rsidRPr="00B51C11">
        <w:t xml:space="preserve"> </w:t>
      </w:r>
      <w:r>
        <w:t>T</w:t>
      </w:r>
      <w:r w:rsidRPr="00B51C11">
        <w:t xml:space="preserve">he agent stores its previous mode in a </w:t>
      </w:r>
      <w:proofErr w:type="spellStart"/>
      <w:r w:rsidRPr="00B51C11">
        <w:t>previous</w:t>
      </w:r>
      <w:r>
        <w:t>_</w:t>
      </w:r>
      <w:r w:rsidRPr="00B51C11">
        <w:t>mode</w:t>
      </w:r>
      <w:proofErr w:type="spellEnd"/>
      <w:r w:rsidRPr="00B51C11">
        <w:t xml:space="preserve"> it compares a new target mode with the previous mode if both models are the same it does not send a new command if the more changes it sends a command</w:t>
      </w:r>
      <w:r>
        <w:t>.</w:t>
      </w:r>
    </w:p>
    <w:p w14:paraId="78C08895" w14:textId="77777777" w:rsidR="00B51C11" w:rsidRDefault="00B51C11" w:rsidP="00BC47B8">
      <w:r w:rsidRPr="00B51C11">
        <w:rPr>
          <w:b/>
          <w:bCs/>
          <w:sz w:val="32"/>
          <w:szCs w:val="32"/>
        </w:rPr>
        <w:t>T</w:t>
      </w:r>
      <w:r w:rsidRPr="00B51C11">
        <w:rPr>
          <w:b/>
          <w:bCs/>
          <w:sz w:val="32"/>
          <w:szCs w:val="32"/>
        </w:rPr>
        <w:t>esting</w:t>
      </w:r>
      <w:r w:rsidRPr="00B51C11">
        <w:rPr>
          <w:b/>
          <w:bCs/>
          <w:sz w:val="32"/>
          <w:szCs w:val="32"/>
        </w:rPr>
        <w:t>:</w:t>
      </w:r>
      <w:r w:rsidRPr="00B51C11">
        <w:t xml:space="preserve"> </w:t>
      </w:r>
    </w:p>
    <w:p w14:paraId="06AC2D8C" w14:textId="67D00157" w:rsidR="00B51C11" w:rsidRPr="00B51C11" w:rsidRDefault="00B51C11" w:rsidP="00BC47B8">
      <w:r>
        <w:t>T</w:t>
      </w:r>
      <w:r w:rsidRPr="00B51C11">
        <w:t>he agent was testing with repeated temperatures boundary values</w:t>
      </w:r>
      <w:r w:rsidRPr="00B51C11">
        <w:t xml:space="preserve"> </w:t>
      </w:r>
      <w:r w:rsidRPr="00B51C11">
        <w:t>(20°C and 26°C), a mo</w:t>
      </w:r>
      <w:r>
        <w:t>de</w:t>
      </w:r>
      <w:r w:rsidRPr="00B51C11">
        <w:t xml:space="preserve"> change and an empty room the result showed that repeated commands are avoided and the empty room condition ha</w:t>
      </w:r>
      <w:r>
        <w:t>s</w:t>
      </w:r>
      <w:r w:rsidRPr="00B51C11">
        <w:t xml:space="preserve"> priority</w:t>
      </w:r>
      <w:r>
        <w:t>.</w:t>
      </w:r>
    </w:p>
    <w:p w14:paraId="2C16DABF" w14:textId="77777777" w:rsidR="00BC47B8" w:rsidRPr="00B51C11" w:rsidRDefault="00BC47B8"/>
    <w:sectPr w:rsidR="00BC47B8" w:rsidRPr="00B51C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55F"/>
    <w:rsid w:val="004733F5"/>
    <w:rsid w:val="005A4FE8"/>
    <w:rsid w:val="00622A21"/>
    <w:rsid w:val="007B126D"/>
    <w:rsid w:val="007E315D"/>
    <w:rsid w:val="00900760"/>
    <w:rsid w:val="00A23BEC"/>
    <w:rsid w:val="00B51C11"/>
    <w:rsid w:val="00B764F4"/>
    <w:rsid w:val="00BC47B8"/>
    <w:rsid w:val="00C45401"/>
    <w:rsid w:val="00F46895"/>
    <w:rsid w:val="00F6055F"/>
    <w:rsid w:val="00F70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86351"/>
  <w15:chartTrackingRefBased/>
  <w15:docId w15:val="{EA3A654A-7801-4202-92C3-38D5ECD0D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55F"/>
  </w:style>
  <w:style w:type="paragraph" w:styleId="Heading1">
    <w:name w:val="heading 1"/>
    <w:basedOn w:val="Normal"/>
    <w:next w:val="Normal"/>
    <w:link w:val="Heading1Char"/>
    <w:uiPriority w:val="9"/>
    <w:qFormat/>
    <w:rsid w:val="00F605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05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05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05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05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0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5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05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05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05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05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0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55F"/>
    <w:rPr>
      <w:rFonts w:eastAsiaTheme="majorEastAsia" w:cstheme="majorBidi"/>
      <w:color w:val="272727" w:themeColor="text1" w:themeTint="D8"/>
    </w:rPr>
  </w:style>
  <w:style w:type="paragraph" w:styleId="Title">
    <w:name w:val="Title"/>
    <w:basedOn w:val="Normal"/>
    <w:next w:val="Normal"/>
    <w:link w:val="TitleChar"/>
    <w:uiPriority w:val="10"/>
    <w:qFormat/>
    <w:rsid w:val="00F60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55F"/>
    <w:pPr>
      <w:spacing w:before="160"/>
      <w:jc w:val="center"/>
    </w:pPr>
    <w:rPr>
      <w:i/>
      <w:iCs/>
      <w:color w:val="404040" w:themeColor="text1" w:themeTint="BF"/>
    </w:rPr>
  </w:style>
  <w:style w:type="character" w:customStyle="1" w:styleId="QuoteChar">
    <w:name w:val="Quote Char"/>
    <w:basedOn w:val="DefaultParagraphFont"/>
    <w:link w:val="Quote"/>
    <w:uiPriority w:val="29"/>
    <w:rsid w:val="00F6055F"/>
    <w:rPr>
      <w:i/>
      <w:iCs/>
      <w:color w:val="404040" w:themeColor="text1" w:themeTint="BF"/>
    </w:rPr>
  </w:style>
  <w:style w:type="paragraph" w:styleId="ListParagraph">
    <w:name w:val="List Paragraph"/>
    <w:basedOn w:val="Normal"/>
    <w:uiPriority w:val="34"/>
    <w:qFormat/>
    <w:rsid w:val="00F6055F"/>
    <w:pPr>
      <w:ind w:left="720"/>
      <w:contextualSpacing/>
    </w:pPr>
  </w:style>
  <w:style w:type="character" w:styleId="IntenseEmphasis">
    <w:name w:val="Intense Emphasis"/>
    <w:basedOn w:val="DefaultParagraphFont"/>
    <w:uiPriority w:val="21"/>
    <w:qFormat/>
    <w:rsid w:val="00F6055F"/>
    <w:rPr>
      <w:i/>
      <w:iCs/>
      <w:color w:val="2F5496" w:themeColor="accent1" w:themeShade="BF"/>
    </w:rPr>
  </w:style>
  <w:style w:type="paragraph" w:styleId="IntenseQuote">
    <w:name w:val="Intense Quote"/>
    <w:basedOn w:val="Normal"/>
    <w:next w:val="Normal"/>
    <w:link w:val="IntenseQuoteChar"/>
    <w:uiPriority w:val="30"/>
    <w:qFormat/>
    <w:rsid w:val="00F605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055F"/>
    <w:rPr>
      <w:i/>
      <w:iCs/>
      <w:color w:val="2F5496" w:themeColor="accent1" w:themeShade="BF"/>
    </w:rPr>
  </w:style>
  <w:style w:type="character" w:styleId="IntenseReference">
    <w:name w:val="Intense Reference"/>
    <w:basedOn w:val="DefaultParagraphFont"/>
    <w:uiPriority w:val="32"/>
    <w:qFormat/>
    <w:rsid w:val="00F6055F"/>
    <w:rPr>
      <w:b/>
      <w:bCs/>
      <w:smallCaps/>
      <w:color w:val="2F5496" w:themeColor="accent1" w:themeShade="BF"/>
      <w:spacing w:val="5"/>
    </w:rPr>
  </w:style>
  <w:style w:type="table" w:styleId="TableGrid">
    <w:name w:val="Table Grid"/>
    <w:basedOn w:val="TableNormal"/>
    <w:uiPriority w:val="39"/>
    <w:rsid w:val="00F605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622A2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622A2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5">
    <w:name w:val="Grid Table 5 Dark Accent 5"/>
    <w:basedOn w:val="TableNormal"/>
    <w:uiPriority w:val="50"/>
    <w:rsid w:val="0090076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1Light-Accent6">
    <w:name w:val="Grid Table 1 Light Accent 6"/>
    <w:basedOn w:val="TableNormal"/>
    <w:uiPriority w:val="46"/>
    <w:rsid w:val="007E315D"/>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E31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4</Pages>
  <Words>473</Words>
  <Characters>2699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Khawar</dc:creator>
  <cp:keywords/>
  <dc:description/>
  <cp:lastModifiedBy>Aman Khawar</cp:lastModifiedBy>
  <cp:revision>1</cp:revision>
  <dcterms:created xsi:type="dcterms:W3CDTF">2026-10-19T18:17:00Z</dcterms:created>
  <dcterms:modified xsi:type="dcterms:W3CDTF">2026-10-19T19:31:00Z</dcterms:modified>
</cp:coreProperties>
</file>