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820" w:rsidRPr="001C7820" w:rsidRDefault="001C7820" w:rsidP="001C78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Assignment</w:t>
      </w:r>
      <w:bookmarkStart w:id="0" w:name="_GoBack"/>
      <w:bookmarkEnd w:id="0"/>
    </w:p>
    <w:p w:rsidR="001C7820" w:rsidRDefault="001C7820" w:rsidP="001C78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C7820" w:rsidRPr="001C7820" w:rsidRDefault="001C7820" w:rsidP="001C7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7820">
        <w:rPr>
          <w:rFonts w:ascii="Times New Roman" w:hAnsi="Times New Roman" w:cs="Times New Roman"/>
          <w:sz w:val="28"/>
          <w:szCs w:val="28"/>
        </w:rPr>
        <w:t xml:space="preserve">List any six applications of DBMS. </w:t>
      </w:r>
    </w:p>
    <w:p w:rsidR="00CD4B00" w:rsidRPr="001C7820" w:rsidRDefault="001C7820" w:rsidP="001C7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7820">
        <w:rPr>
          <w:rFonts w:ascii="Times New Roman" w:hAnsi="Times New Roman" w:cs="Times New Roman"/>
          <w:sz w:val="28"/>
          <w:szCs w:val="28"/>
        </w:rPr>
        <w:t>Define Tuple, Attribute and Domain.</w:t>
      </w:r>
    </w:p>
    <w:p w:rsidR="001C7820" w:rsidRPr="001C7820" w:rsidRDefault="001C7820" w:rsidP="001C7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7820">
        <w:rPr>
          <w:rFonts w:ascii="Times New Roman" w:hAnsi="Times New Roman" w:cs="Times New Roman"/>
          <w:sz w:val="28"/>
          <w:szCs w:val="28"/>
        </w:rPr>
        <w:t>What is Relational Model? Give Suitable example</w:t>
      </w:r>
    </w:p>
    <w:p w:rsidR="001C7820" w:rsidRPr="001C7820" w:rsidRDefault="001C7820" w:rsidP="001C7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7820">
        <w:rPr>
          <w:rFonts w:ascii="Times New Roman" w:hAnsi="Times New Roman" w:cs="Times New Roman"/>
          <w:sz w:val="28"/>
          <w:szCs w:val="28"/>
        </w:rPr>
        <w:t>Explain Referential Integrity constraint and On Delete Cascade with suitable example</w:t>
      </w:r>
    </w:p>
    <w:p w:rsidR="001C7820" w:rsidRPr="001C7820" w:rsidRDefault="001C7820" w:rsidP="001C7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7820">
        <w:rPr>
          <w:rFonts w:ascii="Times New Roman" w:hAnsi="Times New Roman" w:cs="Times New Roman"/>
          <w:sz w:val="28"/>
          <w:szCs w:val="28"/>
        </w:rPr>
        <w:t>Consider the schema student (</w:t>
      </w:r>
      <w:proofErr w:type="spellStart"/>
      <w:r w:rsidRPr="001C7820">
        <w:rPr>
          <w:rFonts w:ascii="Times New Roman" w:hAnsi="Times New Roman" w:cs="Times New Roman"/>
          <w:sz w:val="28"/>
          <w:szCs w:val="28"/>
        </w:rPr>
        <w:t>r_no</w:t>
      </w:r>
      <w:proofErr w:type="spellEnd"/>
      <w:r w:rsidRPr="001C7820">
        <w:rPr>
          <w:rFonts w:ascii="Times New Roman" w:hAnsi="Times New Roman" w:cs="Times New Roman"/>
          <w:sz w:val="28"/>
          <w:szCs w:val="28"/>
        </w:rPr>
        <w:t xml:space="preserve">, name, course, </w:t>
      </w:r>
      <w:proofErr w:type="spellStart"/>
      <w:proofErr w:type="gramStart"/>
      <w:r w:rsidRPr="001C7820">
        <w:rPr>
          <w:rFonts w:ascii="Times New Roman" w:hAnsi="Times New Roman" w:cs="Times New Roman"/>
          <w:sz w:val="28"/>
          <w:szCs w:val="28"/>
        </w:rPr>
        <w:t>dob</w:t>
      </w:r>
      <w:proofErr w:type="spellEnd"/>
      <w:proofErr w:type="gramEnd"/>
      <w:r w:rsidRPr="001C7820">
        <w:rPr>
          <w:rFonts w:ascii="Times New Roman" w:hAnsi="Times New Roman" w:cs="Times New Roman"/>
          <w:sz w:val="28"/>
          <w:szCs w:val="28"/>
        </w:rPr>
        <w:t>, percentage, class) And solve the following queries.</w:t>
      </w:r>
    </w:p>
    <w:p w:rsidR="001C7820" w:rsidRPr="001C7820" w:rsidRDefault="001C7820" w:rsidP="001C78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820">
        <w:rPr>
          <w:rFonts w:ascii="Times New Roman" w:hAnsi="Times New Roman" w:cs="Times New Roman"/>
          <w:sz w:val="28"/>
          <w:szCs w:val="28"/>
        </w:rPr>
        <w:t xml:space="preserve"> Display the name of the students having name starting with letter ‘A’. </w:t>
      </w:r>
    </w:p>
    <w:p w:rsidR="001C7820" w:rsidRPr="001C7820" w:rsidRDefault="001C7820" w:rsidP="001C78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820">
        <w:rPr>
          <w:rFonts w:ascii="Times New Roman" w:hAnsi="Times New Roman" w:cs="Times New Roman"/>
          <w:sz w:val="28"/>
          <w:szCs w:val="28"/>
        </w:rPr>
        <w:t xml:space="preserve"> </w:t>
      </w:r>
      <w:r w:rsidRPr="001C7820">
        <w:rPr>
          <w:rFonts w:ascii="Times New Roman" w:hAnsi="Times New Roman" w:cs="Times New Roman"/>
          <w:sz w:val="28"/>
          <w:szCs w:val="28"/>
        </w:rPr>
        <w:t xml:space="preserve">Display the list of students having percentage more than 80 and having course as ‘CM’. </w:t>
      </w:r>
    </w:p>
    <w:p w:rsidR="001C7820" w:rsidRPr="001C7820" w:rsidRDefault="001C7820" w:rsidP="001C78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7820">
        <w:rPr>
          <w:rFonts w:ascii="Times New Roman" w:hAnsi="Times New Roman" w:cs="Times New Roman"/>
          <w:sz w:val="28"/>
          <w:szCs w:val="28"/>
        </w:rPr>
        <w:t xml:space="preserve"> </w:t>
      </w:r>
      <w:r w:rsidRPr="001C7820">
        <w:rPr>
          <w:rFonts w:ascii="Times New Roman" w:hAnsi="Times New Roman" w:cs="Times New Roman"/>
          <w:sz w:val="28"/>
          <w:szCs w:val="28"/>
        </w:rPr>
        <w:t>Change the course as ‘IF’ of student ‘Amit’. iv. Display the list of students having ‘First Class from ‘CO’ course.</w:t>
      </w:r>
    </w:p>
    <w:p w:rsidR="001C7820" w:rsidRPr="001C7820" w:rsidRDefault="001C7820" w:rsidP="001C7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7820">
        <w:rPr>
          <w:rFonts w:ascii="Times New Roman" w:hAnsi="Times New Roman" w:cs="Times New Roman"/>
          <w:sz w:val="28"/>
          <w:szCs w:val="28"/>
        </w:rPr>
        <w:t xml:space="preserve">Describe Hierarchical Data Model with suitable example. </w:t>
      </w:r>
    </w:p>
    <w:p w:rsidR="001C7820" w:rsidRPr="001C7820" w:rsidRDefault="001C7820" w:rsidP="001C7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7820">
        <w:rPr>
          <w:rFonts w:ascii="Times New Roman" w:hAnsi="Times New Roman" w:cs="Times New Roman"/>
          <w:sz w:val="28"/>
          <w:szCs w:val="28"/>
        </w:rPr>
        <w:t xml:space="preserve">Explain Entity Integrity constraint with example. </w:t>
      </w:r>
    </w:p>
    <w:p w:rsidR="001C7820" w:rsidRPr="001C7820" w:rsidRDefault="001C7820" w:rsidP="001C7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7820">
        <w:rPr>
          <w:rFonts w:ascii="Times New Roman" w:hAnsi="Times New Roman" w:cs="Times New Roman"/>
          <w:sz w:val="28"/>
          <w:szCs w:val="28"/>
        </w:rPr>
        <w:t>Give syntax of UPDATE command. Demonstrate with suitable example.</w:t>
      </w:r>
    </w:p>
    <w:p w:rsidR="001C7820" w:rsidRPr="001C7820" w:rsidRDefault="001C7820" w:rsidP="001C7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7820">
        <w:rPr>
          <w:rFonts w:ascii="Times New Roman" w:hAnsi="Times New Roman" w:cs="Times New Roman"/>
          <w:sz w:val="28"/>
          <w:szCs w:val="28"/>
        </w:rPr>
        <w:t>List and explain any four advantages of DBMS over File processing system</w:t>
      </w:r>
    </w:p>
    <w:sectPr w:rsidR="001C7820" w:rsidRPr="001C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C6661"/>
    <w:multiLevelType w:val="hybridMultilevel"/>
    <w:tmpl w:val="1C6EF05A"/>
    <w:lvl w:ilvl="0" w:tplc="2A72DD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F22C8"/>
    <w:multiLevelType w:val="hybridMultilevel"/>
    <w:tmpl w:val="A1BC4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13A8D"/>
    <w:multiLevelType w:val="hybridMultilevel"/>
    <w:tmpl w:val="6DAE25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20"/>
    <w:rsid w:val="001C7820"/>
    <w:rsid w:val="00CD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0DF4"/>
  <w15:chartTrackingRefBased/>
  <w15:docId w15:val="{A9CF2A27-2830-4324-8CE2-1BF0E1EB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 Patni</dc:creator>
  <cp:keywords/>
  <dc:description/>
  <cp:lastModifiedBy>J C Patni</cp:lastModifiedBy>
  <cp:revision>1</cp:revision>
  <dcterms:created xsi:type="dcterms:W3CDTF">2018-08-16T11:15:00Z</dcterms:created>
  <dcterms:modified xsi:type="dcterms:W3CDTF">2018-08-16T11:22:00Z</dcterms:modified>
</cp:coreProperties>
</file>