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1884"/>
        <w:gridCol w:w="4932"/>
        <w:gridCol w:w="2760"/>
      </w:tblGrid>
      <w:tr w:rsidR="00B9531F" w:rsidTr="000971B6">
        <w:tc>
          <w:tcPr>
            <w:tcW w:w="3559" w:type="pct"/>
            <w:gridSpan w:val="2"/>
          </w:tcPr>
          <w:p w:rsidR="00B9531F" w:rsidRPr="00333EB5" w:rsidRDefault="00B9531F" w:rsidP="00143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Unit I: </w:t>
            </w:r>
            <w:r w:rsidR="00BA4E07" w:rsidRPr="00BC033A">
              <w:rPr>
                <w:rFonts w:ascii="Times New Roman" w:hAnsi="Times New Roman" w:cs="Times New Roman"/>
                <w:b/>
                <w:sz w:val="24"/>
                <w:szCs w:val="24"/>
              </w:rPr>
              <w:t>Set Theory, Relation, Function, Theorem Proving Techniques</w:t>
            </w: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A4E0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L)</w:t>
            </w:r>
          </w:p>
        </w:tc>
        <w:tc>
          <w:tcPr>
            <w:tcW w:w="1441" w:type="pct"/>
          </w:tcPr>
          <w:p w:rsidR="00B9531F" w:rsidRPr="00333EB5" w:rsidRDefault="00B9531F" w:rsidP="00765F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References </w:t>
            </w:r>
          </w:p>
        </w:tc>
      </w:tr>
      <w:tr w:rsidR="00B9531F" w:rsidTr="000971B6">
        <w:tc>
          <w:tcPr>
            <w:tcW w:w="984" w:type="pct"/>
          </w:tcPr>
          <w:p w:rsidR="00B9531F" w:rsidRPr="00333EB5" w:rsidRDefault="00B9531F" w:rsidP="00A00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Session 1-2:</w:t>
            </w:r>
          </w:p>
        </w:tc>
        <w:tc>
          <w:tcPr>
            <w:tcW w:w="2574" w:type="pct"/>
          </w:tcPr>
          <w:p w:rsidR="00B9531F" w:rsidRPr="00C30A30" w:rsidRDefault="00BC033A" w:rsidP="00A64581">
            <w:pPr>
              <w:pStyle w:val="Default"/>
              <w:rPr>
                <w:rFonts w:ascii="Times New Roman" w:hAnsi="Times New Roman" w:cs="Times New Roman"/>
              </w:rPr>
            </w:pPr>
            <w:r w:rsidRPr="00BC033A">
              <w:rPr>
                <w:rFonts w:ascii="Times New Roman" w:hAnsi="Times New Roman" w:cs="Times New Roman"/>
              </w:rPr>
              <w:t>Definition of sets, countable and uncountable sets, Venn Diagrams, proofs of some general identities on sets</w:t>
            </w:r>
          </w:p>
        </w:tc>
        <w:tc>
          <w:tcPr>
            <w:tcW w:w="1441" w:type="pct"/>
          </w:tcPr>
          <w:p w:rsidR="00B9531F" w:rsidRDefault="004F6A58" w:rsidP="00272DD1">
            <w:pPr>
              <w:tabs>
                <w:tab w:val="left" w:pos="0"/>
                <w:tab w:val="left" w:pos="19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 w:rsidR="0087771B">
              <w:rPr>
                <w:rFonts w:ascii="Times New Roman" w:hAnsi="Times New Roman" w:cs="Times New Roman"/>
                <w:sz w:val="24"/>
                <w:szCs w:val="24"/>
              </w:rPr>
              <w:t>: 4.1 - 4.10</w:t>
            </w:r>
          </w:p>
          <w:p w:rsidR="00B53A23" w:rsidRPr="00333EB5" w:rsidRDefault="00B53A23" w:rsidP="00272DD1">
            <w:pPr>
              <w:tabs>
                <w:tab w:val="left" w:pos="0"/>
                <w:tab w:val="left" w:pos="19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T2: 2.1 – 2.2</w:t>
            </w:r>
          </w:p>
        </w:tc>
      </w:tr>
      <w:tr w:rsidR="00B9531F" w:rsidTr="000971B6">
        <w:tc>
          <w:tcPr>
            <w:tcW w:w="984" w:type="pct"/>
          </w:tcPr>
          <w:p w:rsidR="00B9531F" w:rsidRPr="00333EB5" w:rsidRDefault="00EE5FD8" w:rsidP="00A00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 3-4</w:t>
            </w:r>
            <w:r w:rsidR="00B9531F"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574" w:type="pct"/>
          </w:tcPr>
          <w:p w:rsidR="00B9531F" w:rsidRPr="00C30A30" w:rsidRDefault="00BC033A" w:rsidP="00A64581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/>
                <w:bCs/>
              </w:rPr>
              <w:t>Definition, types of relation, composition of relations, Pictorial representation of relation, Equival</w:t>
            </w:r>
            <w:r w:rsidR="00A429F3">
              <w:rPr>
                <w:rFonts w:ascii="Times New Roman" w:hAnsi="Times New Roman"/>
                <w:bCs/>
              </w:rPr>
              <w:t xml:space="preserve">ence relation, Partial order </w:t>
            </w:r>
            <w:r>
              <w:rPr>
                <w:rFonts w:ascii="Times New Roman" w:hAnsi="Times New Roman"/>
                <w:bCs/>
              </w:rPr>
              <w:t>relation, Job-Scheduling problem</w:t>
            </w:r>
          </w:p>
        </w:tc>
        <w:tc>
          <w:tcPr>
            <w:tcW w:w="1441" w:type="pct"/>
          </w:tcPr>
          <w:p w:rsidR="00B9531F" w:rsidRDefault="0087771B" w:rsidP="005C6412">
            <w:pPr>
              <w:tabs>
                <w:tab w:val="left" w:pos="0"/>
                <w:tab w:val="left" w:pos="19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7.1 – 7.7</w:t>
            </w:r>
          </w:p>
          <w:p w:rsidR="00B53A23" w:rsidRPr="00333EB5" w:rsidRDefault="00B53A23" w:rsidP="005C6412">
            <w:pPr>
              <w:tabs>
                <w:tab w:val="left" w:pos="0"/>
                <w:tab w:val="left" w:pos="19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T2: 7.1, 7.3, 7.5,7.6</w:t>
            </w:r>
          </w:p>
        </w:tc>
      </w:tr>
      <w:tr w:rsidR="00B9531F" w:rsidTr="000971B6">
        <w:tc>
          <w:tcPr>
            <w:tcW w:w="984" w:type="pct"/>
          </w:tcPr>
          <w:p w:rsidR="00B9531F" w:rsidRPr="00333EB5" w:rsidRDefault="00EE5FD8" w:rsidP="00A00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 5-6</w:t>
            </w:r>
            <w:r w:rsidR="00B9531F"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574" w:type="pct"/>
          </w:tcPr>
          <w:p w:rsidR="00B9531F" w:rsidRPr="00C30A30" w:rsidRDefault="00BC033A" w:rsidP="00A64581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2695F">
              <w:rPr>
                <w:rFonts w:ascii="Times New Roman" w:hAnsi="Times New Roman"/>
                <w:bCs/>
              </w:rPr>
              <w:t>Definition, type of functions, one to one, into and onto function, inverse function, composition of functions, recursively defined functions, pigeonhole principle.</w:t>
            </w:r>
          </w:p>
        </w:tc>
        <w:tc>
          <w:tcPr>
            <w:tcW w:w="1441" w:type="pct"/>
          </w:tcPr>
          <w:p w:rsidR="00B9531F" w:rsidRDefault="0087771B" w:rsidP="00E631FE">
            <w:pPr>
              <w:tabs>
                <w:tab w:val="left" w:pos="0"/>
                <w:tab w:val="left" w:pos="19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8.1 – 8.6</w:t>
            </w:r>
          </w:p>
          <w:p w:rsidR="00B53A23" w:rsidRPr="00333EB5" w:rsidRDefault="00B53A23" w:rsidP="00E631FE">
            <w:pPr>
              <w:tabs>
                <w:tab w:val="left" w:pos="0"/>
                <w:tab w:val="left" w:pos="19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T2: 2.3 – 2.4</w:t>
            </w:r>
            <w:r w:rsidR="00A573EE">
              <w:rPr>
                <w:rFonts w:ascii="Times New Roman" w:hAnsi="Times New Roman" w:cs="Times New Roman"/>
                <w:sz w:val="24"/>
                <w:szCs w:val="24"/>
              </w:rPr>
              <w:t>, 5.2</w:t>
            </w:r>
          </w:p>
        </w:tc>
      </w:tr>
      <w:tr w:rsidR="00B9531F" w:rsidTr="0044221C">
        <w:trPr>
          <w:trHeight w:val="368"/>
        </w:trPr>
        <w:tc>
          <w:tcPr>
            <w:tcW w:w="984" w:type="pct"/>
          </w:tcPr>
          <w:p w:rsidR="00B9531F" w:rsidRPr="00333EB5" w:rsidRDefault="00B9531F" w:rsidP="00A00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Session 7:</w:t>
            </w:r>
          </w:p>
        </w:tc>
        <w:tc>
          <w:tcPr>
            <w:tcW w:w="2574" w:type="pct"/>
          </w:tcPr>
          <w:p w:rsidR="000971B6" w:rsidRPr="00BC033A" w:rsidRDefault="00BC033A" w:rsidP="0044221C">
            <w:pPr>
              <w:jc w:val="both"/>
              <w:rPr>
                <w:rFonts w:ascii="Times New Roman" w:hAnsi="Times New Roman"/>
                <w:bCs/>
              </w:rPr>
            </w:pPr>
            <w:r w:rsidRPr="0082695F">
              <w:rPr>
                <w:rFonts w:ascii="Times New Roman" w:hAnsi="Times New Roman"/>
                <w:bCs/>
              </w:rPr>
              <w:t xml:space="preserve">Mathematical induction, Proof by contradiction. </w:t>
            </w:r>
          </w:p>
        </w:tc>
        <w:tc>
          <w:tcPr>
            <w:tcW w:w="1441" w:type="pct"/>
          </w:tcPr>
          <w:p w:rsidR="00B9531F" w:rsidRPr="00333EB5" w:rsidRDefault="00B53A23" w:rsidP="00807015">
            <w:pPr>
              <w:tabs>
                <w:tab w:val="left" w:pos="0"/>
                <w:tab w:val="left" w:pos="19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T2: 4.1</w:t>
            </w:r>
          </w:p>
        </w:tc>
      </w:tr>
      <w:tr w:rsidR="00807015" w:rsidTr="000971B6">
        <w:tc>
          <w:tcPr>
            <w:tcW w:w="984" w:type="pct"/>
          </w:tcPr>
          <w:p w:rsidR="00807015" w:rsidRPr="00333EB5" w:rsidRDefault="00EE5FD8" w:rsidP="0080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 8-10</w:t>
            </w:r>
            <w:r w:rsidR="00807015"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574" w:type="pct"/>
          </w:tcPr>
          <w:p w:rsidR="00807015" w:rsidRPr="00BC033A" w:rsidRDefault="00BC033A" w:rsidP="00BC033A">
            <w:pPr>
              <w:tabs>
                <w:tab w:val="left" w:pos="1260"/>
                <w:tab w:val="left" w:pos="1440"/>
              </w:tabs>
              <w:jc w:val="both"/>
              <w:rPr>
                <w:rFonts w:ascii="Times New Roman" w:hAnsi="Times New Roman"/>
                <w:bCs/>
              </w:rPr>
            </w:pPr>
            <w:r w:rsidRPr="00BC033A">
              <w:rPr>
                <w:rFonts w:ascii="Times New Roman" w:hAnsi="Times New Roman"/>
                <w:bCs/>
              </w:rPr>
              <w:t>Introduction to Recurrence Relation and Recursive algorithms</w:t>
            </w:r>
            <w:r w:rsidRPr="0082695F">
              <w:rPr>
                <w:rFonts w:ascii="Times New Roman" w:hAnsi="Times New Roman"/>
                <w:bCs/>
              </w:rPr>
              <w:t>, linear recurrence relations with constant coefficients, Homogeneous solutions, Particular solutions, Total solutions, Generating functions, Solution by</w:t>
            </w:r>
            <w:r>
              <w:rPr>
                <w:rFonts w:ascii="Times New Roman" w:hAnsi="Times New Roman"/>
                <w:bCs/>
              </w:rPr>
              <w:t xml:space="preserve"> method of generating functions.</w:t>
            </w:r>
          </w:p>
        </w:tc>
        <w:tc>
          <w:tcPr>
            <w:tcW w:w="1441" w:type="pct"/>
          </w:tcPr>
          <w:p w:rsidR="00807015" w:rsidRDefault="0087771B" w:rsidP="00807015">
            <w:pPr>
              <w:tabs>
                <w:tab w:val="left" w:pos="0"/>
                <w:tab w:val="left" w:pos="19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11.1</w:t>
            </w:r>
            <w:r w:rsidR="004E1AE0">
              <w:rPr>
                <w:rFonts w:ascii="Times New Roman" w:hAnsi="Times New Roman" w:cs="Times New Roman"/>
                <w:sz w:val="24"/>
                <w:szCs w:val="24"/>
              </w:rPr>
              <w:t xml:space="preserve"> – 11.7</w:t>
            </w:r>
          </w:p>
          <w:p w:rsidR="00B53A23" w:rsidRPr="00333EB5" w:rsidRDefault="00B53A23" w:rsidP="00807015">
            <w:pPr>
              <w:tabs>
                <w:tab w:val="left" w:pos="0"/>
                <w:tab w:val="left" w:pos="19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T2: 6.1 - 6.2, 6.4</w:t>
            </w:r>
          </w:p>
        </w:tc>
      </w:tr>
      <w:tr w:rsidR="00AB4B72" w:rsidTr="000971B6">
        <w:tc>
          <w:tcPr>
            <w:tcW w:w="3559" w:type="pct"/>
            <w:gridSpan w:val="2"/>
          </w:tcPr>
          <w:p w:rsidR="00AB4B72" w:rsidRPr="00333EB5" w:rsidRDefault="00AB4B72" w:rsidP="00AB4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Unit 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BC033A" w:rsidRPr="00BC033A">
              <w:rPr>
                <w:rFonts w:ascii="Times New Roman" w:hAnsi="Times New Roman" w:cs="Times New Roman"/>
                <w:b/>
                <w:sz w:val="24"/>
                <w:szCs w:val="24"/>
              </w:rPr>
              <w:t>Vector Algebra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(8</w:t>
            </w: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L)</w:t>
            </w:r>
          </w:p>
        </w:tc>
        <w:tc>
          <w:tcPr>
            <w:tcW w:w="1441" w:type="pct"/>
          </w:tcPr>
          <w:p w:rsidR="00AB4B72" w:rsidRPr="00333EB5" w:rsidRDefault="00AB4B72" w:rsidP="00AB4B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B72" w:rsidTr="000971B6">
        <w:tc>
          <w:tcPr>
            <w:tcW w:w="984" w:type="pct"/>
          </w:tcPr>
          <w:p w:rsidR="00AB4B72" w:rsidRPr="00333EB5" w:rsidRDefault="00EE5FD8" w:rsidP="00AB4B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 11-1</w:t>
            </w:r>
            <w:r w:rsidR="00AB4B7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B4B72"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574" w:type="pct"/>
          </w:tcPr>
          <w:p w:rsidR="00AB4B72" w:rsidRPr="00C30A30" w:rsidRDefault="00BC033A" w:rsidP="00AB4B72">
            <w:pPr>
              <w:pStyle w:val="Default"/>
              <w:rPr>
                <w:rFonts w:ascii="Times New Roman" w:hAnsi="Times New Roman" w:cs="Times New Roman"/>
              </w:rPr>
            </w:pPr>
            <w:r w:rsidRPr="007034B5">
              <w:rPr>
                <w:rFonts w:ascii="Times New Roman" w:hAnsi="Times New Roman"/>
                <w:bCs/>
              </w:rPr>
              <w:t>Vector Space, Subspaces, spanning set, basis and dimensions</w:t>
            </w:r>
          </w:p>
        </w:tc>
        <w:tc>
          <w:tcPr>
            <w:tcW w:w="1441" w:type="pct"/>
          </w:tcPr>
          <w:p w:rsidR="00AB4B72" w:rsidRDefault="00A573EE" w:rsidP="00AB4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19.1- 19.4</w:t>
            </w:r>
          </w:p>
          <w:p w:rsidR="00777FCC" w:rsidRPr="00333EB5" w:rsidRDefault="00777FCC" w:rsidP="00AB4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T3: 4.1 – 4.5</w:t>
            </w:r>
          </w:p>
        </w:tc>
      </w:tr>
      <w:tr w:rsidR="00AB4B72" w:rsidTr="000971B6">
        <w:tc>
          <w:tcPr>
            <w:tcW w:w="984" w:type="pct"/>
          </w:tcPr>
          <w:p w:rsidR="00AB4B72" w:rsidRPr="00333EB5" w:rsidRDefault="00AB4B72" w:rsidP="00AB4B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Session 13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-14</w:t>
            </w: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574" w:type="pct"/>
          </w:tcPr>
          <w:p w:rsidR="00AB4B72" w:rsidRPr="00786845" w:rsidRDefault="00780E9A" w:rsidP="00AB4B7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</w:rPr>
              <w:t>L</w:t>
            </w:r>
            <w:r w:rsidRPr="007034B5">
              <w:rPr>
                <w:rFonts w:ascii="Times New Roman" w:hAnsi="Times New Roman"/>
                <w:bCs/>
              </w:rPr>
              <w:t>inear transformations- definition and properties, Kernel and image of a linear transformation</w:t>
            </w:r>
          </w:p>
        </w:tc>
        <w:tc>
          <w:tcPr>
            <w:tcW w:w="1441" w:type="pct"/>
          </w:tcPr>
          <w:p w:rsidR="00AB4B72" w:rsidRDefault="00777FCC" w:rsidP="00AB4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19.5</w:t>
            </w:r>
          </w:p>
          <w:p w:rsidR="00777FCC" w:rsidRPr="00333EB5" w:rsidRDefault="00777FCC" w:rsidP="00AB4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T3: 8.1</w:t>
            </w:r>
            <w:r w:rsidR="00DC74F1">
              <w:rPr>
                <w:rFonts w:ascii="Times New Roman" w:hAnsi="Times New Roman" w:cs="Times New Roman"/>
                <w:sz w:val="24"/>
                <w:szCs w:val="24"/>
              </w:rPr>
              <w:t>, 8.4</w:t>
            </w:r>
          </w:p>
        </w:tc>
      </w:tr>
      <w:tr w:rsidR="00FF5C59" w:rsidTr="000971B6">
        <w:tc>
          <w:tcPr>
            <w:tcW w:w="984" w:type="pct"/>
          </w:tcPr>
          <w:p w:rsidR="00FF5C59" w:rsidRPr="00333EB5" w:rsidRDefault="00FF5C59" w:rsidP="00FF5C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Session </w:t>
            </w: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EE5FD8">
              <w:rPr>
                <w:rFonts w:ascii="Times New Roman" w:hAnsi="Times New Roman" w:cs="Times New Roman"/>
                <w:b/>
                <w:sz w:val="24"/>
                <w:szCs w:val="24"/>
              </w:rPr>
              <w:t>-16</w:t>
            </w: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574" w:type="pct"/>
          </w:tcPr>
          <w:p w:rsidR="00FF5C59" w:rsidRPr="00C30A30" w:rsidRDefault="00780E9A" w:rsidP="00780E9A">
            <w:pPr>
              <w:pStyle w:val="Default"/>
              <w:rPr>
                <w:rFonts w:ascii="Times New Roman" w:hAnsi="Times New Roman" w:cs="Times New Roman"/>
              </w:rPr>
            </w:pPr>
            <w:r w:rsidRPr="007034B5">
              <w:rPr>
                <w:rFonts w:ascii="Times New Roman" w:hAnsi="Times New Roman"/>
                <w:bCs/>
              </w:rPr>
              <w:t>Rank-Nullity Theorem, Matrices of comp</w:t>
            </w:r>
            <w:r>
              <w:rPr>
                <w:rFonts w:ascii="Times New Roman" w:hAnsi="Times New Roman"/>
                <w:bCs/>
              </w:rPr>
              <w:t>osite linear transformation</w:t>
            </w:r>
          </w:p>
        </w:tc>
        <w:tc>
          <w:tcPr>
            <w:tcW w:w="1441" w:type="pct"/>
          </w:tcPr>
          <w:p w:rsidR="00FF5C59" w:rsidRDefault="00A573EE" w:rsidP="00FF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19.5</w:t>
            </w:r>
          </w:p>
          <w:p w:rsidR="00777FCC" w:rsidRPr="00333EB5" w:rsidRDefault="00777FCC" w:rsidP="00FF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T3: 4.8 – 4.10, 8.3</w:t>
            </w:r>
          </w:p>
        </w:tc>
      </w:tr>
      <w:tr w:rsidR="00AB4B72" w:rsidTr="000971B6">
        <w:tc>
          <w:tcPr>
            <w:tcW w:w="984" w:type="pct"/>
          </w:tcPr>
          <w:p w:rsidR="00AB4B72" w:rsidRPr="00333EB5" w:rsidRDefault="00EE5FD8" w:rsidP="00AB4B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 17-18</w:t>
            </w: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574" w:type="pct"/>
          </w:tcPr>
          <w:p w:rsidR="00AB4B72" w:rsidRPr="00C30A30" w:rsidRDefault="00780E9A" w:rsidP="00AB4B7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</w:rPr>
              <w:t>I</w:t>
            </w:r>
            <w:r w:rsidRPr="007034B5">
              <w:rPr>
                <w:rFonts w:ascii="Times New Roman" w:hAnsi="Times New Roman"/>
                <w:bCs/>
              </w:rPr>
              <w:t>nve</w:t>
            </w:r>
            <w:r>
              <w:rPr>
                <w:rFonts w:ascii="Times New Roman" w:hAnsi="Times New Roman"/>
                <w:bCs/>
              </w:rPr>
              <w:t xml:space="preserve">rse of a linear transformation and </w:t>
            </w:r>
            <w:r w:rsidRPr="007034B5">
              <w:rPr>
                <w:rFonts w:ascii="Times New Roman" w:hAnsi="Times New Roman"/>
                <w:bCs/>
              </w:rPr>
              <w:t>Isomorphism.</w:t>
            </w:r>
          </w:p>
        </w:tc>
        <w:tc>
          <w:tcPr>
            <w:tcW w:w="1441" w:type="pct"/>
          </w:tcPr>
          <w:p w:rsidR="00AB4B72" w:rsidRDefault="00A573EE" w:rsidP="00AB4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19.5</w:t>
            </w:r>
          </w:p>
          <w:p w:rsidR="00777FCC" w:rsidRPr="00333EB5" w:rsidRDefault="00777FCC" w:rsidP="00AB4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T3: 8.2 -8.3</w:t>
            </w:r>
          </w:p>
        </w:tc>
      </w:tr>
      <w:tr w:rsidR="00AB4B72" w:rsidTr="000971B6">
        <w:tc>
          <w:tcPr>
            <w:tcW w:w="3559" w:type="pct"/>
            <w:gridSpan w:val="2"/>
          </w:tcPr>
          <w:p w:rsidR="00AB4B72" w:rsidRPr="00333EB5" w:rsidRDefault="00AB4B72" w:rsidP="000313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Unit III: </w:t>
            </w:r>
            <w:r w:rsidR="00780E9A">
              <w:rPr>
                <w:rFonts w:ascii="Times New Roman" w:hAnsi="Times New Roman" w:cs="Times New Roman"/>
                <w:b/>
                <w:sz w:val="24"/>
                <w:szCs w:val="24"/>
              </w:rPr>
              <w:t>Graph</w:t>
            </w:r>
            <w:r w:rsidRPr="00D96123"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="00780E9A">
              <w:rPr>
                <w:rFonts w:ascii="Times New Roman" w:hAnsi="Times New Roman"/>
                <w:b/>
                <w:sz w:val="24"/>
                <w:szCs w:val="24"/>
              </w:rPr>
              <w:t xml:space="preserve"> - I</w:t>
            </w:r>
            <w:r w:rsidR="000313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(9</w:t>
            </w: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L)</w:t>
            </w:r>
          </w:p>
        </w:tc>
        <w:tc>
          <w:tcPr>
            <w:tcW w:w="1441" w:type="pct"/>
          </w:tcPr>
          <w:p w:rsidR="00AB4B72" w:rsidRPr="00333EB5" w:rsidRDefault="00AB4B72" w:rsidP="00AB4B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B72" w:rsidTr="000971B6">
        <w:tc>
          <w:tcPr>
            <w:tcW w:w="984" w:type="pct"/>
          </w:tcPr>
          <w:p w:rsidR="00AB4B72" w:rsidRPr="00333EB5" w:rsidRDefault="00031378" w:rsidP="000313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 19-20</w:t>
            </w:r>
            <w:r w:rsidR="00AB4B72"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2574" w:type="pct"/>
          </w:tcPr>
          <w:p w:rsidR="00AB4B72" w:rsidRPr="00C30A30" w:rsidRDefault="00780E9A" w:rsidP="00AB4B72">
            <w:pPr>
              <w:pStyle w:val="Default"/>
              <w:rPr>
                <w:rFonts w:ascii="Times New Roman" w:hAnsi="Times New Roman" w:cs="Times New Roman"/>
              </w:rPr>
            </w:pPr>
            <w:r w:rsidRPr="007034B5">
              <w:rPr>
                <w:rFonts w:ascii="Times New Roman" w:hAnsi="Times New Roman"/>
                <w:bCs/>
              </w:rPr>
              <w:t>Graph Theory and Applications, Types of graphs, Properties of Graph</w:t>
            </w:r>
          </w:p>
        </w:tc>
        <w:tc>
          <w:tcPr>
            <w:tcW w:w="1441" w:type="pct"/>
          </w:tcPr>
          <w:p w:rsidR="00AB4B72" w:rsidRDefault="00A573EE" w:rsidP="007F4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14.1 – 14.5</w:t>
            </w:r>
          </w:p>
          <w:p w:rsidR="004101D2" w:rsidRPr="00333EB5" w:rsidRDefault="004101D2" w:rsidP="007F4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T2: 8.1 – 8.2</w:t>
            </w:r>
          </w:p>
        </w:tc>
      </w:tr>
      <w:tr w:rsidR="00AB4B72" w:rsidTr="000971B6">
        <w:tc>
          <w:tcPr>
            <w:tcW w:w="984" w:type="pct"/>
          </w:tcPr>
          <w:p w:rsidR="00AB4B72" w:rsidRPr="00333EB5" w:rsidRDefault="00AB4B72" w:rsidP="00AB4B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Session 2</w:t>
            </w:r>
            <w:r w:rsidR="00031378">
              <w:rPr>
                <w:rFonts w:ascii="Times New Roman" w:hAnsi="Times New Roman" w:cs="Times New Roman"/>
                <w:b/>
                <w:sz w:val="24"/>
                <w:szCs w:val="24"/>
              </w:rPr>
              <w:t>1-22</w:t>
            </w: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574" w:type="pct"/>
          </w:tcPr>
          <w:p w:rsidR="00AB4B72" w:rsidRPr="00C30A30" w:rsidRDefault="00780E9A" w:rsidP="00AB4B72">
            <w:pPr>
              <w:pStyle w:val="Default"/>
              <w:spacing w:line="312" w:lineRule="auto"/>
              <w:rPr>
                <w:rFonts w:ascii="Times New Roman" w:hAnsi="Times New Roman" w:cs="Times New Roman"/>
              </w:rPr>
            </w:pPr>
            <w:r w:rsidRPr="007034B5">
              <w:rPr>
                <w:rFonts w:ascii="Times New Roman" w:hAnsi="Times New Roman"/>
                <w:bCs/>
              </w:rPr>
              <w:t>Sub graphs, Digraphs and Isomorphism</w:t>
            </w:r>
          </w:p>
        </w:tc>
        <w:tc>
          <w:tcPr>
            <w:tcW w:w="1441" w:type="pct"/>
          </w:tcPr>
          <w:p w:rsidR="00AB4B72" w:rsidRPr="00333EB5" w:rsidRDefault="00A573EE" w:rsidP="00AB4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14.6 – 14.7</w:t>
            </w:r>
            <w:r w:rsidR="004101D2">
              <w:rPr>
                <w:rFonts w:ascii="Times New Roman" w:hAnsi="Times New Roman" w:cs="Times New Roman"/>
                <w:sz w:val="24"/>
                <w:szCs w:val="24"/>
              </w:rPr>
              <w:t>, T2: 8.3</w:t>
            </w:r>
          </w:p>
        </w:tc>
      </w:tr>
      <w:tr w:rsidR="00AB4B72" w:rsidTr="000971B6">
        <w:tc>
          <w:tcPr>
            <w:tcW w:w="984" w:type="pct"/>
          </w:tcPr>
          <w:p w:rsidR="00AB4B72" w:rsidRPr="00333EB5" w:rsidRDefault="00AB4B72" w:rsidP="00AB4B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Session 2</w:t>
            </w:r>
            <w:r w:rsidR="00031378">
              <w:rPr>
                <w:rFonts w:ascii="Times New Roman" w:hAnsi="Times New Roman" w:cs="Times New Roman"/>
                <w:b/>
                <w:sz w:val="24"/>
                <w:szCs w:val="24"/>
              </w:rPr>
              <w:t>3-24</w:t>
            </w: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574" w:type="pct"/>
          </w:tcPr>
          <w:p w:rsidR="00AB4B72" w:rsidRPr="00C30A30" w:rsidRDefault="00780E9A" w:rsidP="00AB4B72">
            <w:pPr>
              <w:pStyle w:val="Default"/>
              <w:rPr>
                <w:rFonts w:ascii="Times New Roman" w:hAnsi="Times New Roman" w:cs="Times New Roman"/>
              </w:rPr>
            </w:pPr>
            <w:r w:rsidRPr="007034B5">
              <w:rPr>
                <w:rFonts w:ascii="Times New Roman" w:hAnsi="Times New Roman"/>
                <w:bCs/>
              </w:rPr>
              <w:t>Paths, Circuits, Walks,</w:t>
            </w:r>
            <w:r w:rsidR="00A573EE" w:rsidRPr="007034B5">
              <w:rPr>
                <w:rFonts w:ascii="Times New Roman" w:hAnsi="Times New Roman"/>
                <w:bCs/>
              </w:rPr>
              <w:t>Cut Sets, Cut Vertices,</w:t>
            </w:r>
            <w:r w:rsidRPr="007034B5">
              <w:rPr>
                <w:rFonts w:ascii="Times New Roman" w:hAnsi="Times New Roman"/>
                <w:bCs/>
              </w:rPr>
              <w:t xml:space="preserve"> Euler and Hamiltonian graphs</w:t>
            </w:r>
          </w:p>
        </w:tc>
        <w:tc>
          <w:tcPr>
            <w:tcW w:w="1441" w:type="pct"/>
          </w:tcPr>
          <w:p w:rsidR="00AB4B72" w:rsidRDefault="00A573EE" w:rsidP="00AB4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14.8 – 14.9</w:t>
            </w:r>
          </w:p>
          <w:p w:rsidR="004101D2" w:rsidRPr="00333EB5" w:rsidRDefault="004101D2" w:rsidP="00AB4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T2: 8.4 – 8.5</w:t>
            </w:r>
          </w:p>
        </w:tc>
      </w:tr>
      <w:tr w:rsidR="003558D0" w:rsidTr="000971B6">
        <w:tc>
          <w:tcPr>
            <w:tcW w:w="984" w:type="pct"/>
          </w:tcPr>
          <w:p w:rsidR="003558D0" w:rsidRPr="00333EB5" w:rsidRDefault="003558D0" w:rsidP="000313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Session 2</w:t>
            </w:r>
            <w:r w:rsidR="00031378">
              <w:rPr>
                <w:rFonts w:ascii="Times New Roman" w:hAnsi="Times New Roman" w:cs="Times New Roman"/>
                <w:b/>
                <w:sz w:val="24"/>
                <w:szCs w:val="24"/>
              </w:rPr>
              <w:t>5:</w:t>
            </w:r>
          </w:p>
        </w:tc>
        <w:tc>
          <w:tcPr>
            <w:tcW w:w="2574" w:type="pct"/>
          </w:tcPr>
          <w:p w:rsidR="003558D0" w:rsidRPr="00780E9A" w:rsidRDefault="00780E9A" w:rsidP="00780E9A">
            <w:pPr>
              <w:jc w:val="both"/>
              <w:rPr>
                <w:rFonts w:ascii="Times New Roman" w:hAnsi="Times New Roman"/>
                <w:bCs/>
              </w:rPr>
            </w:pPr>
            <w:r w:rsidRPr="007034B5">
              <w:rPr>
                <w:rFonts w:ascii="Times New Roman" w:hAnsi="Times New Roman"/>
                <w:bCs/>
              </w:rPr>
              <w:t>Shortest Path Problem in weighted graph, Dijkstra’s algorithm</w:t>
            </w:r>
          </w:p>
        </w:tc>
        <w:tc>
          <w:tcPr>
            <w:tcW w:w="1441" w:type="pct"/>
          </w:tcPr>
          <w:p w:rsidR="003558D0" w:rsidRDefault="00A573EE" w:rsidP="0035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T1: 14.10 </w:t>
            </w:r>
          </w:p>
          <w:p w:rsidR="004101D2" w:rsidRPr="00333EB5" w:rsidRDefault="004101D2" w:rsidP="0035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T2: 8.6</w:t>
            </w:r>
          </w:p>
        </w:tc>
      </w:tr>
      <w:tr w:rsidR="003558D0" w:rsidTr="000971B6">
        <w:tc>
          <w:tcPr>
            <w:tcW w:w="984" w:type="pct"/>
          </w:tcPr>
          <w:p w:rsidR="003558D0" w:rsidRPr="00333EB5" w:rsidRDefault="00031378" w:rsidP="000313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 26:</w:t>
            </w:r>
          </w:p>
        </w:tc>
        <w:tc>
          <w:tcPr>
            <w:tcW w:w="2574" w:type="pct"/>
          </w:tcPr>
          <w:p w:rsidR="003558D0" w:rsidRPr="0057715D" w:rsidRDefault="00780E9A" w:rsidP="003558D0">
            <w:pPr>
              <w:rPr>
                <w:rFonts w:ascii="Times New Roman" w:hAnsi="Times New Roman"/>
                <w:sz w:val="24"/>
                <w:szCs w:val="24"/>
              </w:rPr>
            </w:pPr>
            <w:r w:rsidRPr="007034B5">
              <w:rPr>
                <w:rFonts w:ascii="Times New Roman" w:hAnsi="Times New Roman"/>
                <w:bCs/>
              </w:rPr>
              <w:t>Graph vertex coloring, Welch-Powell Algorithm</w:t>
            </w:r>
          </w:p>
        </w:tc>
        <w:tc>
          <w:tcPr>
            <w:tcW w:w="1441" w:type="pct"/>
          </w:tcPr>
          <w:p w:rsidR="003558D0" w:rsidRPr="00333EB5" w:rsidRDefault="00A573EE" w:rsidP="003558D0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15.1 – 15.2</w:t>
            </w:r>
            <w:r w:rsidR="004101D2">
              <w:rPr>
                <w:rFonts w:ascii="Times New Roman" w:hAnsi="Times New Roman" w:cs="Times New Roman"/>
                <w:sz w:val="24"/>
                <w:szCs w:val="24"/>
              </w:rPr>
              <w:t>, T2: 8.8</w:t>
            </w:r>
          </w:p>
        </w:tc>
      </w:tr>
      <w:tr w:rsidR="00BC1926" w:rsidTr="000971B6">
        <w:tc>
          <w:tcPr>
            <w:tcW w:w="984" w:type="pct"/>
          </w:tcPr>
          <w:p w:rsidR="00BC1926" w:rsidRPr="00333EB5" w:rsidRDefault="00031378" w:rsidP="00BC19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 27</w:t>
            </w:r>
            <w:r w:rsidR="00BC1926"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574" w:type="pct"/>
          </w:tcPr>
          <w:p w:rsidR="00BC1926" w:rsidRPr="0057715D" w:rsidRDefault="00780E9A" w:rsidP="00BC1926">
            <w:pPr>
              <w:ind w:left="-30"/>
              <w:rPr>
                <w:rFonts w:ascii="Times New Roman" w:hAnsi="Times New Roman"/>
                <w:sz w:val="24"/>
                <w:szCs w:val="24"/>
              </w:rPr>
            </w:pPr>
            <w:r w:rsidRPr="007034B5">
              <w:rPr>
                <w:rFonts w:ascii="Times New Roman" w:hAnsi="Times New Roman"/>
                <w:bCs/>
              </w:rPr>
              <w:t>Chromatic Number and Polynomial, Decomposition Theorem</w:t>
            </w:r>
          </w:p>
        </w:tc>
        <w:tc>
          <w:tcPr>
            <w:tcW w:w="1441" w:type="pct"/>
          </w:tcPr>
          <w:p w:rsidR="00BC1926" w:rsidRPr="00333EB5" w:rsidRDefault="00A573EE" w:rsidP="00BC1926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15.2 – 15.3</w:t>
            </w:r>
            <w:r w:rsidR="004101D2">
              <w:rPr>
                <w:rFonts w:ascii="Times New Roman" w:hAnsi="Times New Roman" w:cs="Times New Roman"/>
                <w:sz w:val="24"/>
                <w:szCs w:val="24"/>
              </w:rPr>
              <w:t>, T2: 8.8</w:t>
            </w:r>
          </w:p>
        </w:tc>
      </w:tr>
      <w:tr w:rsidR="00031378" w:rsidTr="000971B6">
        <w:tc>
          <w:tcPr>
            <w:tcW w:w="984" w:type="pct"/>
          </w:tcPr>
          <w:p w:rsidR="00031378" w:rsidRDefault="00031378" w:rsidP="00BC19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4" w:type="pct"/>
          </w:tcPr>
          <w:p w:rsidR="00031378" w:rsidRPr="007034B5" w:rsidRDefault="00031378" w:rsidP="00031378">
            <w:pPr>
              <w:ind w:left="-30"/>
              <w:rPr>
                <w:rFonts w:ascii="Times New Roman" w:hAnsi="Times New Roman"/>
                <w:bCs/>
              </w:rPr>
            </w:pPr>
            <w:r w:rsidRPr="00333EB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Unit IV: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Graph</w:t>
            </w:r>
            <w:r w:rsidRPr="00107D81"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-II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(9</w:t>
            </w: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L)</w:t>
            </w:r>
          </w:p>
        </w:tc>
        <w:tc>
          <w:tcPr>
            <w:tcW w:w="1441" w:type="pct"/>
          </w:tcPr>
          <w:p w:rsidR="00031378" w:rsidRPr="00333EB5" w:rsidRDefault="00031378" w:rsidP="00BC1926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1926" w:rsidTr="000971B6">
        <w:tc>
          <w:tcPr>
            <w:tcW w:w="984" w:type="pct"/>
          </w:tcPr>
          <w:p w:rsidR="00BC1926" w:rsidRPr="00333EB5" w:rsidRDefault="00D06833" w:rsidP="00D068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 28</w:t>
            </w:r>
            <w:r w:rsidR="00031378">
              <w:rPr>
                <w:rFonts w:ascii="Times New Roman" w:hAnsi="Times New Roman" w:cs="Times New Roman"/>
                <w:b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BC1926"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574" w:type="pct"/>
          </w:tcPr>
          <w:p w:rsidR="00BC1926" w:rsidRPr="0057715D" w:rsidRDefault="00780E9A" w:rsidP="00BC1926">
            <w:pPr>
              <w:ind w:left="-30"/>
              <w:rPr>
                <w:rFonts w:ascii="Times New Roman" w:hAnsi="Times New Roman"/>
                <w:sz w:val="24"/>
                <w:szCs w:val="24"/>
              </w:rPr>
            </w:pPr>
            <w:r w:rsidRPr="007034B5">
              <w:rPr>
                <w:rFonts w:ascii="Times New Roman" w:hAnsi="Times New Roman"/>
                <w:bCs/>
              </w:rPr>
              <w:t>Trees- Terminology and Representation, Types of trees</w:t>
            </w:r>
          </w:p>
        </w:tc>
        <w:tc>
          <w:tcPr>
            <w:tcW w:w="1441" w:type="pct"/>
          </w:tcPr>
          <w:p w:rsidR="00196E78" w:rsidRDefault="004833F3" w:rsidP="00BC1926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16.1 – 16.2</w:t>
            </w:r>
          </w:p>
          <w:p w:rsidR="00BC1926" w:rsidRPr="00333EB5" w:rsidRDefault="004101D2" w:rsidP="00BC1926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T2: 9.1</w:t>
            </w:r>
          </w:p>
        </w:tc>
      </w:tr>
      <w:tr w:rsidR="00BC1926" w:rsidTr="000971B6">
        <w:tc>
          <w:tcPr>
            <w:tcW w:w="984" w:type="pct"/>
          </w:tcPr>
          <w:p w:rsidR="00BC1926" w:rsidRPr="00333EB5" w:rsidRDefault="00D06833" w:rsidP="00D068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 30</w:t>
            </w:r>
            <w:bookmarkStart w:id="0" w:name="_GoBack"/>
            <w:bookmarkEnd w:id="0"/>
            <w:r w:rsidR="00031378">
              <w:rPr>
                <w:rFonts w:ascii="Times New Roman" w:hAnsi="Times New Roman" w:cs="Times New Roman"/>
                <w:b/>
                <w:sz w:val="24"/>
                <w:szCs w:val="24"/>
              </w:rPr>
              <w:t>-3</w:t>
            </w:r>
            <w:r w:rsidR="00860A6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C1926"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574" w:type="pct"/>
          </w:tcPr>
          <w:p w:rsidR="00BC1926" w:rsidRPr="0057715D" w:rsidRDefault="00780E9A" w:rsidP="00BC1926">
            <w:pPr>
              <w:ind w:left="-30"/>
              <w:rPr>
                <w:rFonts w:ascii="Times New Roman" w:hAnsi="Times New Roman"/>
                <w:sz w:val="24"/>
                <w:szCs w:val="24"/>
              </w:rPr>
            </w:pPr>
            <w:r w:rsidRPr="007034B5">
              <w:rPr>
                <w:rFonts w:ascii="Times New Roman" w:hAnsi="Times New Roman"/>
                <w:bCs/>
              </w:rPr>
              <w:t>Spann</w:t>
            </w:r>
            <w:r>
              <w:rPr>
                <w:rFonts w:ascii="Times New Roman" w:hAnsi="Times New Roman"/>
                <w:bCs/>
              </w:rPr>
              <w:t>ing Trees (Prim’s and Kruskal’s</w:t>
            </w:r>
            <w:r w:rsidRPr="007034B5">
              <w:rPr>
                <w:rFonts w:ascii="Times New Roman" w:hAnsi="Times New Roman"/>
                <w:bCs/>
              </w:rPr>
              <w:t>Algorithms), Counting spanning tree, Cayley’s Theorem.</w:t>
            </w:r>
          </w:p>
        </w:tc>
        <w:tc>
          <w:tcPr>
            <w:tcW w:w="1441" w:type="pct"/>
          </w:tcPr>
          <w:p w:rsidR="00196E78" w:rsidRDefault="00196E78" w:rsidP="00BC1926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16.3</w:t>
            </w:r>
          </w:p>
          <w:p w:rsidR="00BC1926" w:rsidRPr="00333EB5" w:rsidRDefault="004101D2" w:rsidP="00BC1926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T2: 9.4 -9.5</w:t>
            </w:r>
          </w:p>
        </w:tc>
      </w:tr>
      <w:tr w:rsidR="00780E9A" w:rsidTr="000971B6">
        <w:tc>
          <w:tcPr>
            <w:tcW w:w="984" w:type="pct"/>
          </w:tcPr>
          <w:p w:rsidR="00780E9A" w:rsidRDefault="00031378" w:rsidP="000313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 34-36</w:t>
            </w:r>
            <w:r w:rsidRPr="00333EB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574" w:type="pct"/>
          </w:tcPr>
          <w:p w:rsidR="00780E9A" w:rsidRPr="007034B5" w:rsidRDefault="00780E9A" w:rsidP="00BC1926">
            <w:pPr>
              <w:ind w:left="-30"/>
              <w:rPr>
                <w:rFonts w:ascii="Times New Roman" w:hAnsi="Times New Roman"/>
                <w:bCs/>
              </w:rPr>
            </w:pPr>
            <w:r w:rsidRPr="007034B5">
              <w:rPr>
                <w:rFonts w:ascii="Times New Roman" w:hAnsi="Times New Roman"/>
                <w:bCs/>
              </w:rPr>
              <w:t>Network flows, Maximum Flow in a Transport Network: The Ford–Fulkerson Algorithm, Max-flow Min-cut Theorem.</w:t>
            </w:r>
          </w:p>
        </w:tc>
        <w:tc>
          <w:tcPr>
            <w:tcW w:w="1441" w:type="pct"/>
          </w:tcPr>
          <w:p w:rsidR="00780E9A" w:rsidRPr="00333EB5" w:rsidRDefault="0015041C" w:rsidP="00BC1926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T1: 15.8 </w:t>
            </w:r>
          </w:p>
        </w:tc>
      </w:tr>
    </w:tbl>
    <w:p w:rsidR="007477EA" w:rsidRDefault="007477EA" w:rsidP="00747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477EA" w:rsidRDefault="007477EA" w:rsidP="00747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B25FD">
        <w:rPr>
          <w:rFonts w:ascii="Times New Roman" w:hAnsi="Times New Roman"/>
          <w:b/>
          <w:sz w:val="24"/>
          <w:szCs w:val="24"/>
        </w:rPr>
        <w:t>Text Books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7477EA" w:rsidRPr="000B25FD" w:rsidRDefault="007477EA" w:rsidP="00747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F6A58" w:rsidRPr="006C530D" w:rsidRDefault="00EE5FD8" w:rsidP="004F6A58">
      <w:pPr>
        <w:autoSpaceDE w:val="0"/>
        <w:autoSpaceDN w:val="0"/>
        <w:adjustRightInd w:val="0"/>
        <w:spacing w:after="0" w:line="240" w:lineRule="auto"/>
        <w:jc w:val="both"/>
      </w:pPr>
      <w:r w:rsidRPr="006C530D">
        <w:rPr>
          <w:rFonts w:ascii="Times New Roman" w:hAnsi="Times New Roman"/>
          <w:color w:val="000000"/>
        </w:rPr>
        <w:t xml:space="preserve">T1. </w:t>
      </w:r>
      <w:r w:rsidR="004F6A58" w:rsidRPr="006C530D">
        <w:rPr>
          <w:rFonts w:ascii="Times New Roman" w:hAnsi="Times New Roman"/>
        </w:rPr>
        <w:t xml:space="preserve">Swapan Kumar Sarkar, A Textbook of Discrete Mathematics, S.  Chand &amp; Company Pvt. Ltd.  ISBN: </w:t>
      </w:r>
    </w:p>
    <w:p w:rsidR="004F6A58" w:rsidRPr="006C530D" w:rsidRDefault="004F6A58" w:rsidP="004F6A58">
      <w:pPr>
        <w:autoSpaceDE w:val="0"/>
        <w:autoSpaceDN w:val="0"/>
        <w:adjustRightInd w:val="0"/>
        <w:spacing w:after="0" w:line="240" w:lineRule="auto"/>
        <w:jc w:val="both"/>
      </w:pPr>
      <w:r w:rsidRPr="006C530D">
        <w:t xml:space="preserve">       8</w:t>
      </w:r>
      <w:r w:rsidRPr="006C530D">
        <w:rPr>
          <w:rFonts w:ascii="Times New Roman" w:hAnsi="Times New Roman"/>
        </w:rPr>
        <w:t>1-219-2232-1.</w:t>
      </w:r>
    </w:p>
    <w:p w:rsidR="00FE1F01" w:rsidRPr="006C530D" w:rsidRDefault="00EE5FD8" w:rsidP="00FE1F01">
      <w:pPr>
        <w:pStyle w:val="NoSpacing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6C530D">
        <w:rPr>
          <w:rFonts w:ascii="Times New Roman" w:hAnsi="Times New Roman"/>
          <w:color w:val="000000"/>
        </w:rPr>
        <w:t>T2</w:t>
      </w:r>
      <w:r w:rsidR="007477EA" w:rsidRPr="006C530D">
        <w:rPr>
          <w:rFonts w:ascii="Times New Roman" w:hAnsi="Times New Roman"/>
          <w:color w:val="000000"/>
        </w:rPr>
        <w:t xml:space="preserve">. </w:t>
      </w:r>
      <w:r w:rsidR="00FE1F01" w:rsidRPr="006C530D">
        <w:rPr>
          <w:rFonts w:ascii="Times New Roman" w:hAnsi="Times New Roman"/>
          <w:sz w:val="24"/>
          <w:szCs w:val="24"/>
        </w:rPr>
        <w:t xml:space="preserve">Discrete Mathematics and Its applications by Kenneth Rosen, McGraw Hill Publications. </w:t>
      </w:r>
    </w:p>
    <w:p w:rsidR="00FE1F01" w:rsidRPr="006C530D" w:rsidRDefault="00FE1F01" w:rsidP="00FE1F01">
      <w:pPr>
        <w:pStyle w:val="NoSpacing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C530D">
        <w:rPr>
          <w:rFonts w:ascii="Times New Roman" w:hAnsi="Times New Roman"/>
        </w:rPr>
        <w:t>ISBN: 81-219- 0893-0.</w:t>
      </w:r>
    </w:p>
    <w:p w:rsidR="00675D63" w:rsidRPr="006C530D" w:rsidRDefault="007477EA" w:rsidP="00675D63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6C530D">
        <w:rPr>
          <w:rFonts w:ascii="Times New Roman" w:hAnsi="Times New Roman"/>
        </w:rPr>
        <w:t>T</w:t>
      </w:r>
      <w:r w:rsidR="00EE5FD8" w:rsidRPr="006C530D">
        <w:rPr>
          <w:rFonts w:ascii="Times New Roman" w:hAnsi="Times New Roman"/>
        </w:rPr>
        <w:t>3</w:t>
      </w:r>
      <w:r w:rsidRPr="006C530D">
        <w:rPr>
          <w:rFonts w:ascii="Times New Roman" w:hAnsi="Times New Roman"/>
        </w:rPr>
        <w:t>.</w:t>
      </w:r>
      <w:r w:rsidR="00675D63" w:rsidRPr="006C530D">
        <w:rPr>
          <w:rFonts w:ascii="Times New Roman" w:hAnsi="Times New Roman"/>
          <w:sz w:val="24"/>
          <w:szCs w:val="24"/>
        </w:rPr>
        <w:t>Elementary Linear Algebra, 9</w:t>
      </w:r>
      <w:r w:rsidR="00675D63" w:rsidRPr="006C530D">
        <w:rPr>
          <w:rFonts w:ascii="Times New Roman" w:hAnsi="Times New Roman"/>
          <w:sz w:val="24"/>
          <w:szCs w:val="24"/>
          <w:vertAlign w:val="superscript"/>
        </w:rPr>
        <w:t>th</w:t>
      </w:r>
      <w:r w:rsidR="00675D63" w:rsidRPr="006C530D">
        <w:rPr>
          <w:rFonts w:ascii="Times New Roman" w:hAnsi="Times New Roman"/>
          <w:sz w:val="24"/>
          <w:szCs w:val="24"/>
        </w:rPr>
        <w:t xml:space="preserve"> Edition by Howard Anton &amp; Chris Rorres, published by Wiley </w:t>
      </w:r>
    </w:p>
    <w:p w:rsidR="00675D63" w:rsidRPr="006C530D" w:rsidRDefault="00675D63" w:rsidP="00675D63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6C530D">
        <w:rPr>
          <w:rFonts w:ascii="Times New Roman" w:hAnsi="Times New Roman"/>
          <w:sz w:val="24"/>
          <w:szCs w:val="24"/>
        </w:rPr>
        <w:t xml:space="preserve">      Publication.</w:t>
      </w:r>
    </w:p>
    <w:p w:rsidR="00675D63" w:rsidRPr="006C530D" w:rsidRDefault="00EE5FD8" w:rsidP="00675D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6C530D">
        <w:rPr>
          <w:rFonts w:ascii="Times New Roman" w:hAnsi="Times New Roman"/>
        </w:rPr>
        <w:t>T4</w:t>
      </w:r>
      <w:r w:rsidR="003754B2" w:rsidRPr="006C530D">
        <w:rPr>
          <w:rFonts w:ascii="Times New Roman" w:hAnsi="Times New Roman"/>
        </w:rPr>
        <w:t>.</w:t>
      </w:r>
      <w:r w:rsidR="00675D63" w:rsidRPr="006C530D">
        <w:rPr>
          <w:rFonts w:ascii="Times New Roman" w:hAnsi="Times New Roman"/>
          <w:color w:val="000000"/>
        </w:rPr>
        <w:t>S.</w:t>
      </w:r>
      <w:r w:rsidR="00675D63" w:rsidRPr="006C530D">
        <w:rPr>
          <w:rFonts w:ascii="Times New Roman" w:hAnsi="Times New Roman"/>
        </w:rPr>
        <w:t xml:space="preserve">Lipschutz and M. Lipson, Discrete Mathematics, Tata Mcgraw Hill Professional, ISBN: </w:t>
      </w:r>
    </w:p>
    <w:p w:rsidR="00675D63" w:rsidRPr="006C530D" w:rsidRDefault="00675D63" w:rsidP="00675D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6C530D">
        <w:rPr>
          <w:rFonts w:ascii="Times New Roman" w:hAnsi="Times New Roman"/>
        </w:rPr>
        <w:t xml:space="preserve">      978-1-25-906253-7. </w:t>
      </w:r>
    </w:p>
    <w:p w:rsidR="00EE5FD8" w:rsidRDefault="00EC0A7B" w:rsidP="00EE5FD8">
      <w:pPr>
        <w:pStyle w:val="NoSpacing"/>
        <w:jc w:val="both"/>
        <w:rPr>
          <w:rFonts w:ascii="Times New Roman" w:hAnsi="Times New Roman"/>
        </w:rPr>
      </w:pPr>
      <w:r w:rsidRPr="006C530D">
        <w:rPr>
          <w:rFonts w:ascii="Times New Roman" w:hAnsi="Times New Roman"/>
        </w:rPr>
        <w:t>T</w:t>
      </w:r>
      <w:r w:rsidR="00EE5FD8" w:rsidRPr="006C530D">
        <w:rPr>
          <w:rFonts w:ascii="Times New Roman" w:hAnsi="Times New Roman"/>
        </w:rPr>
        <w:t>5</w:t>
      </w:r>
      <w:r w:rsidRPr="006C530D">
        <w:rPr>
          <w:rFonts w:ascii="Times New Roman" w:hAnsi="Times New Roman"/>
        </w:rPr>
        <w:t xml:space="preserve">. </w:t>
      </w:r>
      <w:r w:rsidR="00EE5FD8" w:rsidRPr="006C530D">
        <w:rPr>
          <w:rFonts w:ascii="Times New Roman" w:hAnsi="Times New Roman"/>
          <w:sz w:val="24"/>
          <w:szCs w:val="24"/>
        </w:rPr>
        <w:t>Graph Theory with its Applications, Nar Singh Deo, PHI</w:t>
      </w:r>
      <w:r w:rsidR="00EE5FD8" w:rsidRPr="006C530D">
        <w:rPr>
          <w:rFonts w:ascii="Times New Roman" w:hAnsi="Times New Roman"/>
        </w:rPr>
        <w:t>. ISBN: 81-7409-195-5.</w:t>
      </w:r>
    </w:p>
    <w:p w:rsidR="00851E78" w:rsidRDefault="00851E78" w:rsidP="00EE5FD8">
      <w:pPr>
        <w:pStyle w:val="NoSpacing"/>
        <w:jc w:val="both"/>
        <w:rPr>
          <w:rFonts w:ascii="Times New Roman" w:hAnsi="Times New Roman"/>
        </w:rPr>
      </w:pPr>
    </w:p>
    <w:p w:rsidR="001D2955" w:rsidRDefault="001D2955" w:rsidP="00747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F83435" w:rsidRPr="000C5327" w:rsidRDefault="00F83435" w:rsidP="007477EA">
      <w:pPr>
        <w:autoSpaceDE w:val="0"/>
        <w:autoSpaceDN w:val="0"/>
        <w:adjustRightInd w:val="0"/>
        <w:spacing w:after="0" w:line="240" w:lineRule="auto"/>
        <w:jc w:val="both"/>
      </w:pPr>
    </w:p>
    <w:p w:rsidR="00F02530" w:rsidRDefault="00173B2C" w:rsidP="00626DB5">
      <w:pPr>
        <w:pStyle w:val="ListParagraph"/>
        <w:numPr>
          <w:ilvl w:val="0"/>
          <w:numId w:val="8"/>
        </w:numPr>
      </w:pPr>
      <w:hyperlink r:id="rId8" w:history="1">
        <w:r w:rsidR="006A6B61">
          <w:rPr>
            <w:rStyle w:val="Hyperlink"/>
          </w:rPr>
          <w:t>http://www.alas.matf.bg.ac.rs/~mi10164/Materijali/DS.pdf</w:t>
        </w:r>
      </w:hyperlink>
    </w:p>
    <w:p w:rsidR="00FD0574" w:rsidRDefault="00173B2C" w:rsidP="00626DB5">
      <w:pPr>
        <w:pStyle w:val="ListParagraph"/>
        <w:numPr>
          <w:ilvl w:val="0"/>
          <w:numId w:val="8"/>
        </w:numPr>
      </w:pPr>
      <w:hyperlink r:id="rId9" w:history="1">
        <w:r w:rsidR="00FD0574">
          <w:rPr>
            <w:rStyle w:val="Hyperlink"/>
          </w:rPr>
          <w:t>http://mcgrawhilleducation.pdn.ipublishcentral.com/pdfreader/discrete-mathematics-its-applications</w:t>
        </w:r>
      </w:hyperlink>
    </w:p>
    <w:sectPr w:rsidR="00FD0574" w:rsidSect="00380FA6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5DE" w:rsidRDefault="008075DE">
      <w:pPr>
        <w:spacing w:after="0" w:line="240" w:lineRule="auto"/>
      </w:pPr>
      <w:r>
        <w:separator/>
      </w:r>
    </w:p>
  </w:endnote>
  <w:endnote w:type="continuationSeparator" w:id="1">
    <w:p w:rsidR="008075DE" w:rsidRDefault="00807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BPJAN+FranklinGothicMedium">
    <w:altName w:val="Franklin Gothic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5DE" w:rsidRDefault="008075DE">
      <w:pPr>
        <w:spacing w:after="0" w:line="240" w:lineRule="auto"/>
      </w:pPr>
      <w:r>
        <w:separator/>
      </w:r>
    </w:p>
  </w:footnote>
  <w:footnote w:type="continuationSeparator" w:id="1">
    <w:p w:rsidR="008075DE" w:rsidRDefault="00807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6C3" w:rsidRDefault="008E16C3" w:rsidP="008E16C3">
    <w:pPr>
      <w:pStyle w:val="Header"/>
      <w:pBdr>
        <w:bottom w:val="thickThinSmallGap" w:sz="24" w:space="0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="Copperplate Gothic Bold" w:hAnsi="Copperplate Gothic Bold"/>
      </w:rPr>
      <w:t xml:space="preserve">Department of Mathematics            </w:t>
    </w:r>
    <w:sdt>
      <w:sdtPr>
        <w:rPr>
          <w:rFonts w:ascii="Copperplate Gothic Bold" w:hAnsi="Copperplate Gothic Bold"/>
        </w:rPr>
        <w:alias w:val="Title"/>
        <w:id w:val="-47387035"/>
        <w:placeholder>
          <w:docPart w:val="7EDD3F51599C454BBB8D4AD9595DC95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="Copperplate Gothic Bold" w:hAnsi="Copperplate Gothic Bold"/>
          </w:rPr>
          <w:t>Blackboard Session plan</w:t>
        </w:r>
      </w:sdtContent>
    </w:sdt>
    <w:r>
      <w:rPr>
        <w:rFonts w:ascii="Georgia" w:hAnsi="Georgia"/>
        <w:noProof/>
        <w:color w:val="000000"/>
        <w:sz w:val="21"/>
        <w:szCs w:val="21"/>
      </w:rPr>
      <w:drawing>
        <wp:inline distT="0" distB="0" distL="0" distR="0">
          <wp:extent cx="990600" cy="257175"/>
          <wp:effectExtent l="0" t="0" r="0" b="9525"/>
          <wp:docPr id="1" name="Picture 1" descr="cid:1511757261.2145.2.camel@ddn.upes.ac.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1511757261.2145.2.camel@ddn.upes.ac.in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sz w:val="32"/>
        <w:szCs w:val="32"/>
      </w:rPr>
      <w:tab/>
    </w:r>
  </w:p>
  <w:p w:rsidR="008E16C3" w:rsidRPr="00E96E39" w:rsidRDefault="008E16C3" w:rsidP="008E16C3">
    <w:pPr>
      <w:pStyle w:val="Header"/>
      <w:rPr>
        <w:sz w:val="14"/>
      </w:rPr>
    </w:pPr>
  </w:p>
  <w:p w:rsidR="008E16C3" w:rsidRDefault="008E16C3" w:rsidP="008E16C3">
    <w:pPr>
      <w:pStyle w:val="Header"/>
      <w:jc w:val="center"/>
    </w:pPr>
    <w:r w:rsidRPr="00E43AAE">
      <w:rPr>
        <w:rFonts w:ascii="Times New Roman" w:hAnsi="Times New Roman" w:cs="Times New Roman"/>
        <w:b/>
        <w:sz w:val="24"/>
        <w:szCs w:val="24"/>
      </w:rPr>
      <w:t>UNIVERSITY OF PETROLEUM &amp; ENERGY STUDIES, DEHRADUN</w:t>
    </w:r>
  </w:p>
  <w:tbl>
    <w:tblPr>
      <w:tblStyle w:val="MediumShading1-Accent6"/>
      <w:tblW w:w="4897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7CAAC" w:themeFill="accent2" w:themeFillTint="66"/>
      <w:tblLook w:val="04A0"/>
    </w:tblPr>
    <w:tblGrid>
      <w:gridCol w:w="1184"/>
      <w:gridCol w:w="3380"/>
      <w:gridCol w:w="2161"/>
      <w:gridCol w:w="2654"/>
    </w:tblGrid>
    <w:tr w:rsidR="008E16C3" w:rsidTr="000971B6">
      <w:trPr>
        <w:cnfStyle w:val="100000000000"/>
        <w:trHeight w:val="341"/>
        <w:jc w:val="center"/>
      </w:trPr>
      <w:tc>
        <w:tcPr>
          <w:cnfStyle w:val="001000000000"/>
          <w:tcW w:w="63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7CAAC" w:themeFill="accent2" w:themeFillTint="66"/>
          <w:hideMark/>
        </w:tcPr>
        <w:p w:rsidR="008E16C3" w:rsidRPr="0040798E" w:rsidRDefault="008E16C3" w:rsidP="008E16C3">
          <w:pPr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0798E">
            <w:rPr>
              <w:rFonts w:ascii="Times New Roman" w:hAnsi="Times New Roman" w:cs="Times New Roman"/>
              <w:color w:val="auto"/>
              <w:sz w:val="24"/>
              <w:szCs w:val="24"/>
            </w:rPr>
            <w:t>Program</w:t>
          </w:r>
        </w:p>
      </w:tc>
      <w:tc>
        <w:tcPr>
          <w:tcW w:w="180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7CAAC" w:themeFill="accent2" w:themeFillTint="66"/>
          <w:hideMark/>
        </w:tcPr>
        <w:p w:rsidR="008E16C3" w:rsidRPr="0040798E" w:rsidRDefault="008E16C3" w:rsidP="008E16C3">
          <w:pPr>
            <w:cnfStyle w:val="10000000000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B.Tech (</w:t>
          </w:r>
          <w:r w:rsidRPr="0040798E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All </w:t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SoCSB</w:t>
          </w:r>
          <w:r w:rsidRPr="0040798E">
            <w:rPr>
              <w:rFonts w:ascii="Times New Roman" w:hAnsi="Times New Roman" w:cs="Times New Roman"/>
              <w:color w:val="auto"/>
              <w:sz w:val="24"/>
              <w:szCs w:val="24"/>
            </w:rPr>
            <w:t>ranches</w:t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)</w:t>
          </w:r>
        </w:p>
      </w:tc>
      <w:tc>
        <w:tcPr>
          <w:tcW w:w="11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7CAAC" w:themeFill="accent2" w:themeFillTint="66"/>
          <w:hideMark/>
        </w:tcPr>
        <w:p w:rsidR="008E16C3" w:rsidRDefault="008E16C3" w:rsidP="008E16C3">
          <w:pPr>
            <w:cnfStyle w:val="10000000000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Semester</w:t>
          </w:r>
        </w:p>
      </w:tc>
      <w:tc>
        <w:tcPr>
          <w:tcW w:w="14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7CAAC" w:themeFill="accent2" w:themeFillTint="66"/>
          <w:hideMark/>
        </w:tcPr>
        <w:p w:rsidR="008E16C3" w:rsidRDefault="008E16C3" w:rsidP="008E16C3">
          <w:pPr>
            <w:cnfStyle w:val="10000000000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I</w:t>
          </w:r>
          <w:r w:rsidR="00272DD1">
            <w:rPr>
              <w:rFonts w:ascii="Times New Roman" w:hAnsi="Times New Roman" w:cs="Times New Roman"/>
              <w:color w:val="auto"/>
              <w:sz w:val="24"/>
              <w:szCs w:val="24"/>
            </w:rPr>
            <w:t>I</w:t>
          </w:r>
          <w:r w:rsidR="00BA4E07">
            <w:rPr>
              <w:rFonts w:ascii="Times New Roman" w:hAnsi="Times New Roman" w:cs="Times New Roman"/>
              <w:color w:val="auto"/>
              <w:sz w:val="24"/>
              <w:szCs w:val="24"/>
            </w:rPr>
            <w:t>I</w:t>
          </w:r>
        </w:p>
      </w:tc>
    </w:tr>
    <w:tr w:rsidR="008E16C3" w:rsidTr="000971B6">
      <w:trPr>
        <w:cnfStyle w:val="000000100000"/>
        <w:trHeight w:val="341"/>
        <w:jc w:val="center"/>
      </w:trPr>
      <w:tc>
        <w:tcPr>
          <w:cnfStyle w:val="001000000000"/>
          <w:tcW w:w="63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7CAAC" w:themeFill="accent2" w:themeFillTint="66"/>
        </w:tcPr>
        <w:p w:rsidR="008E16C3" w:rsidRDefault="008E16C3" w:rsidP="008E16C3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Course</w:t>
          </w:r>
        </w:p>
      </w:tc>
      <w:tc>
        <w:tcPr>
          <w:tcW w:w="180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7CAAC" w:themeFill="accent2" w:themeFillTint="66"/>
        </w:tcPr>
        <w:p w:rsidR="008E16C3" w:rsidRDefault="00BA4E07" w:rsidP="008E16C3">
          <w:pPr>
            <w:cnfStyle w:val="00000010000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Discrete Mathematical Structures</w:t>
          </w:r>
        </w:p>
      </w:tc>
      <w:tc>
        <w:tcPr>
          <w:tcW w:w="11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7CAAC" w:themeFill="accent2" w:themeFillTint="66"/>
        </w:tcPr>
        <w:p w:rsidR="008E16C3" w:rsidRDefault="008E16C3" w:rsidP="008E16C3">
          <w:pPr>
            <w:cnfStyle w:val="00000010000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Course Code</w:t>
          </w:r>
        </w:p>
      </w:tc>
      <w:tc>
        <w:tcPr>
          <w:tcW w:w="14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7CAAC" w:themeFill="accent2" w:themeFillTint="66"/>
        </w:tcPr>
        <w:p w:rsidR="008E16C3" w:rsidRDefault="00BA4E07" w:rsidP="008E16C3">
          <w:pPr>
            <w:cnfStyle w:val="00000010000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CSEG2006</w:t>
          </w:r>
        </w:p>
      </w:tc>
    </w:tr>
  </w:tbl>
  <w:p w:rsidR="008E16C3" w:rsidRDefault="008E16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75AF3"/>
    <w:multiLevelType w:val="hybridMultilevel"/>
    <w:tmpl w:val="95D47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F2F4C"/>
    <w:multiLevelType w:val="hybridMultilevel"/>
    <w:tmpl w:val="38D83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426F9D"/>
    <w:multiLevelType w:val="hybridMultilevel"/>
    <w:tmpl w:val="562E95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A93721B"/>
    <w:multiLevelType w:val="hybridMultilevel"/>
    <w:tmpl w:val="8048EBE4"/>
    <w:lvl w:ilvl="0" w:tplc="348AE154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33E0C27"/>
    <w:multiLevelType w:val="hybridMultilevel"/>
    <w:tmpl w:val="D1984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A92438"/>
    <w:multiLevelType w:val="hybridMultilevel"/>
    <w:tmpl w:val="7CECDF56"/>
    <w:lvl w:ilvl="0" w:tplc="7DF6A4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362A2F"/>
    <w:multiLevelType w:val="hybridMultilevel"/>
    <w:tmpl w:val="5EA0A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7012EE"/>
    <w:multiLevelType w:val="hybridMultilevel"/>
    <w:tmpl w:val="769A9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55454"/>
    <w:rsid w:val="00031378"/>
    <w:rsid w:val="00033839"/>
    <w:rsid w:val="00071D68"/>
    <w:rsid w:val="0007754C"/>
    <w:rsid w:val="000971B6"/>
    <w:rsid w:val="000A427E"/>
    <w:rsid w:val="000C7AF8"/>
    <w:rsid w:val="000D377E"/>
    <w:rsid w:val="00107D81"/>
    <w:rsid w:val="001430E9"/>
    <w:rsid w:val="00146C13"/>
    <w:rsid w:val="0015041C"/>
    <w:rsid w:val="0015241B"/>
    <w:rsid w:val="0017106D"/>
    <w:rsid w:val="00171B9E"/>
    <w:rsid w:val="00173B2C"/>
    <w:rsid w:val="00196E78"/>
    <w:rsid w:val="001D2955"/>
    <w:rsid w:val="00227EC8"/>
    <w:rsid w:val="00272DD1"/>
    <w:rsid w:val="00284DF3"/>
    <w:rsid w:val="002939BA"/>
    <w:rsid w:val="00294478"/>
    <w:rsid w:val="002D0F2C"/>
    <w:rsid w:val="002E168D"/>
    <w:rsid w:val="00331D0E"/>
    <w:rsid w:val="00333EB5"/>
    <w:rsid w:val="00337588"/>
    <w:rsid w:val="00342FBF"/>
    <w:rsid w:val="003558D0"/>
    <w:rsid w:val="00356DFD"/>
    <w:rsid w:val="003674E5"/>
    <w:rsid w:val="00367553"/>
    <w:rsid w:val="003754B2"/>
    <w:rsid w:val="00380FA6"/>
    <w:rsid w:val="003C6523"/>
    <w:rsid w:val="003F128D"/>
    <w:rsid w:val="004101D2"/>
    <w:rsid w:val="0044221C"/>
    <w:rsid w:val="00444D3A"/>
    <w:rsid w:val="004833F3"/>
    <w:rsid w:val="004A5687"/>
    <w:rsid w:val="004D714B"/>
    <w:rsid w:val="004E1AE0"/>
    <w:rsid w:val="004F6A58"/>
    <w:rsid w:val="00533816"/>
    <w:rsid w:val="0057715D"/>
    <w:rsid w:val="0058315E"/>
    <w:rsid w:val="00594DAB"/>
    <w:rsid w:val="0059710B"/>
    <w:rsid w:val="005A2CBC"/>
    <w:rsid w:val="005A5EFB"/>
    <w:rsid w:val="005C467C"/>
    <w:rsid w:val="005C6412"/>
    <w:rsid w:val="005D656D"/>
    <w:rsid w:val="005E5CF3"/>
    <w:rsid w:val="00626DB5"/>
    <w:rsid w:val="00632CAF"/>
    <w:rsid w:val="00654E58"/>
    <w:rsid w:val="0067175A"/>
    <w:rsid w:val="00675D63"/>
    <w:rsid w:val="006A6B61"/>
    <w:rsid w:val="006B4057"/>
    <w:rsid w:val="006B7DF0"/>
    <w:rsid w:val="006C530D"/>
    <w:rsid w:val="006D6B40"/>
    <w:rsid w:val="006E2B14"/>
    <w:rsid w:val="006F7322"/>
    <w:rsid w:val="0071577F"/>
    <w:rsid w:val="0072369A"/>
    <w:rsid w:val="007477EA"/>
    <w:rsid w:val="00754B2F"/>
    <w:rsid w:val="007622D7"/>
    <w:rsid w:val="00765F82"/>
    <w:rsid w:val="00777FCC"/>
    <w:rsid w:val="00780E9A"/>
    <w:rsid w:val="00786845"/>
    <w:rsid w:val="007D2C77"/>
    <w:rsid w:val="007F4413"/>
    <w:rsid w:val="00807015"/>
    <w:rsid w:val="00807119"/>
    <w:rsid w:val="008075DE"/>
    <w:rsid w:val="008165C7"/>
    <w:rsid w:val="00851E78"/>
    <w:rsid w:val="00855454"/>
    <w:rsid w:val="00860A63"/>
    <w:rsid w:val="008719A3"/>
    <w:rsid w:val="0087771B"/>
    <w:rsid w:val="00880363"/>
    <w:rsid w:val="008E16C3"/>
    <w:rsid w:val="008F6C5E"/>
    <w:rsid w:val="009D4049"/>
    <w:rsid w:val="00A00DC6"/>
    <w:rsid w:val="00A12590"/>
    <w:rsid w:val="00A27CE9"/>
    <w:rsid w:val="00A30BCA"/>
    <w:rsid w:val="00A429F3"/>
    <w:rsid w:val="00A573EE"/>
    <w:rsid w:val="00A64581"/>
    <w:rsid w:val="00A7231E"/>
    <w:rsid w:val="00AB4B72"/>
    <w:rsid w:val="00AC0E6E"/>
    <w:rsid w:val="00AD71CE"/>
    <w:rsid w:val="00B37D4E"/>
    <w:rsid w:val="00B46554"/>
    <w:rsid w:val="00B53A23"/>
    <w:rsid w:val="00B9531F"/>
    <w:rsid w:val="00BA4E07"/>
    <w:rsid w:val="00BB0AAA"/>
    <w:rsid w:val="00BC033A"/>
    <w:rsid w:val="00BC1926"/>
    <w:rsid w:val="00BE4A7E"/>
    <w:rsid w:val="00C00FB8"/>
    <w:rsid w:val="00C351E5"/>
    <w:rsid w:val="00C452B0"/>
    <w:rsid w:val="00C51A3C"/>
    <w:rsid w:val="00C72971"/>
    <w:rsid w:val="00C90E8A"/>
    <w:rsid w:val="00CA4F9E"/>
    <w:rsid w:val="00CB5842"/>
    <w:rsid w:val="00D011DD"/>
    <w:rsid w:val="00D0280B"/>
    <w:rsid w:val="00D06833"/>
    <w:rsid w:val="00D30C7F"/>
    <w:rsid w:val="00D745A5"/>
    <w:rsid w:val="00D86139"/>
    <w:rsid w:val="00DA5A8D"/>
    <w:rsid w:val="00DC74F1"/>
    <w:rsid w:val="00E237EC"/>
    <w:rsid w:val="00E35D2A"/>
    <w:rsid w:val="00E42D91"/>
    <w:rsid w:val="00E4601F"/>
    <w:rsid w:val="00E631FE"/>
    <w:rsid w:val="00E92242"/>
    <w:rsid w:val="00EC0A7B"/>
    <w:rsid w:val="00ED6ADF"/>
    <w:rsid w:val="00EE5FD8"/>
    <w:rsid w:val="00F02530"/>
    <w:rsid w:val="00F346E1"/>
    <w:rsid w:val="00F52E5F"/>
    <w:rsid w:val="00F83435"/>
    <w:rsid w:val="00F86698"/>
    <w:rsid w:val="00F95E3B"/>
    <w:rsid w:val="00FA6337"/>
    <w:rsid w:val="00FD0574"/>
    <w:rsid w:val="00FE1F01"/>
    <w:rsid w:val="00FE3466"/>
    <w:rsid w:val="00FF5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55454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5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454"/>
  </w:style>
  <w:style w:type="table" w:styleId="MediumShading1-Accent6">
    <w:name w:val="Medium Shading 1 Accent 6"/>
    <w:basedOn w:val="TableNormal"/>
    <w:uiPriority w:val="63"/>
    <w:rsid w:val="008554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8554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62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2D7"/>
  </w:style>
  <w:style w:type="character" w:customStyle="1" w:styleId="ListParagraphChar">
    <w:name w:val="List Paragraph Char"/>
    <w:basedOn w:val="DefaultParagraphFont"/>
    <w:link w:val="ListParagraph"/>
    <w:uiPriority w:val="34"/>
    <w:rsid w:val="00E4601F"/>
  </w:style>
  <w:style w:type="paragraph" w:customStyle="1" w:styleId="Default">
    <w:name w:val="Default"/>
    <w:rsid w:val="00A00DC6"/>
    <w:pPr>
      <w:widowControl w:val="0"/>
      <w:autoSpaceDE w:val="0"/>
      <w:autoSpaceDN w:val="0"/>
      <w:adjustRightInd w:val="0"/>
      <w:spacing w:after="0" w:line="240" w:lineRule="auto"/>
    </w:pPr>
    <w:rPr>
      <w:rFonts w:ascii="LBPJAN+FranklinGothicMedium" w:eastAsia="SimSun" w:hAnsi="LBPJAN+FranklinGothicMedium" w:cs="LBPJAN+FranklinGothicMedium"/>
      <w:color w:val="000000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4B2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EE5FD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EE5FD8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A6B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4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as.matf.bg.ac.rs/~mi10164/Materijali/DS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cgrawhilleducation.pdn.ipublishcentral.com/pdfreader/discrete-mathematics-its-application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3D0C7.FEED7300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EDD3F51599C454BBB8D4AD9595DC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4142B-455D-40A2-9E6B-739B1979263E}"/>
      </w:docPartPr>
      <w:docPartBody>
        <w:p w:rsidR="00FC3E4E" w:rsidRDefault="00A6037B" w:rsidP="00A6037B">
          <w:pPr>
            <w:pStyle w:val="7EDD3F51599C454BBB8D4AD9595DC9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BPJAN+FranklinGothicMedium">
    <w:altName w:val="Franklin Gothic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6037B"/>
    <w:rsid w:val="000F328D"/>
    <w:rsid w:val="00237D51"/>
    <w:rsid w:val="00342270"/>
    <w:rsid w:val="003A6E36"/>
    <w:rsid w:val="003C6294"/>
    <w:rsid w:val="0059326A"/>
    <w:rsid w:val="00A6037B"/>
    <w:rsid w:val="00A65631"/>
    <w:rsid w:val="00B75ED7"/>
    <w:rsid w:val="00BF1E65"/>
    <w:rsid w:val="00D03B0B"/>
    <w:rsid w:val="00F2081E"/>
    <w:rsid w:val="00FC3E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81C06E614642D3A39029F9E2435B24">
    <w:name w:val="8D81C06E614642D3A39029F9E2435B24"/>
    <w:rsid w:val="00A6037B"/>
  </w:style>
  <w:style w:type="paragraph" w:customStyle="1" w:styleId="7EDD3F51599C454BBB8D4AD9595DC955">
    <w:name w:val="7EDD3F51599C454BBB8D4AD9595DC955"/>
    <w:rsid w:val="00A6037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2C5FD-B61C-4B37-B288-2E36CF438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Blackboard Session plan</vt:lpstr>
    </vt:vector>
  </TitlesOfParts>
  <Company/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Blackboard Session plan</dc:title>
  <dc:creator>Pradeep Malik</dc:creator>
  <cp:lastModifiedBy>Acer</cp:lastModifiedBy>
  <cp:revision>2</cp:revision>
  <cp:lastPrinted>2019-08-07T09:27:00Z</cp:lastPrinted>
  <dcterms:created xsi:type="dcterms:W3CDTF">2019-09-16T14:31:00Z</dcterms:created>
  <dcterms:modified xsi:type="dcterms:W3CDTF">2019-09-16T14:31:00Z</dcterms:modified>
</cp:coreProperties>
</file>