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1F6E0" w14:textId="77777777" w:rsidR="004A2B00" w:rsidRPr="004A2B00" w:rsidRDefault="004A2B00" w:rsidP="004A2B00">
      <w:pPr>
        <w:rPr>
          <w:rFonts w:ascii="Calibri Light" w:hAnsi="Calibri Light" w:cs="Calibri Light"/>
          <w:b/>
          <w:bCs/>
          <w:sz w:val="28"/>
          <w:szCs w:val="28"/>
        </w:rPr>
      </w:pPr>
      <w:r w:rsidRPr="004A2B00">
        <w:rPr>
          <w:rFonts w:ascii="Calibri Light" w:hAnsi="Calibri Light" w:cs="Calibri Light"/>
          <w:b/>
          <w:bCs/>
          <w:sz w:val="28"/>
          <w:szCs w:val="28"/>
        </w:rPr>
        <w:t>FOR PARENTS PAGE — VERSION 2.0</w:t>
      </w:r>
    </w:p>
    <w:p w14:paraId="5C88AFBD"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t>~4,800 words | Hybrid Premium Positioning | Credibility-First</w:t>
      </w:r>
    </w:p>
    <w:p w14:paraId="02CAC0A1"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pict w14:anchorId="37F50E24">
          <v:rect id="_x0000_i1253" style="width:0;height:1.5pt" o:hralign="center" o:hrstd="t" o:hr="t" fillcolor="#a0a0a0" stroked="f"/>
        </w:pict>
      </w:r>
    </w:p>
    <w:p w14:paraId="374C813C" w14:textId="77777777" w:rsidR="004A2B00" w:rsidRPr="004A2B00" w:rsidRDefault="004A2B00" w:rsidP="004A2B00">
      <w:pPr>
        <w:rPr>
          <w:rFonts w:ascii="Calibri Light" w:hAnsi="Calibri Light" w:cs="Calibri Light"/>
          <w:b/>
          <w:bCs/>
          <w:sz w:val="28"/>
          <w:szCs w:val="28"/>
        </w:rPr>
      </w:pPr>
      <w:r w:rsidRPr="004A2B00">
        <w:rPr>
          <w:rFonts w:ascii="Calibri Light" w:hAnsi="Calibri Light" w:cs="Calibri Light"/>
          <w:b/>
          <w:bCs/>
          <w:sz w:val="28"/>
          <w:szCs w:val="28"/>
        </w:rPr>
        <w:t>HERO SECTION</w:t>
      </w:r>
    </w:p>
    <w:p w14:paraId="0D069CBD" w14:textId="77777777" w:rsidR="004A2B00" w:rsidRPr="004A2B00" w:rsidRDefault="004A2B00" w:rsidP="004A2B00">
      <w:pPr>
        <w:rPr>
          <w:rFonts w:ascii="Calibri Light" w:hAnsi="Calibri Light" w:cs="Calibri Light"/>
          <w:b/>
          <w:bCs/>
          <w:sz w:val="28"/>
          <w:szCs w:val="28"/>
        </w:rPr>
      </w:pPr>
      <w:r w:rsidRPr="004A2B00">
        <w:rPr>
          <w:rFonts w:ascii="Calibri Light" w:hAnsi="Calibri Light" w:cs="Calibri Light"/>
          <w:b/>
          <w:bCs/>
          <w:sz w:val="28"/>
          <w:szCs w:val="28"/>
        </w:rPr>
        <w:t>FOR PARENTS</w:t>
      </w:r>
    </w:p>
    <w:p w14:paraId="51B7C325" w14:textId="77777777" w:rsidR="004A2B00" w:rsidRPr="004A2B00" w:rsidRDefault="004A2B00" w:rsidP="004A2B00">
      <w:pPr>
        <w:rPr>
          <w:rFonts w:ascii="Calibri Light" w:hAnsi="Calibri Light" w:cs="Calibri Light"/>
          <w:b/>
          <w:bCs/>
          <w:sz w:val="28"/>
          <w:szCs w:val="28"/>
        </w:rPr>
      </w:pPr>
      <w:r w:rsidRPr="004A2B00">
        <w:rPr>
          <w:rFonts w:ascii="Calibri Light" w:hAnsi="Calibri Light" w:cs="Calibri Light"/>
          <w:b/>
          <w:bCs/>
          <w:sz w:val="28"/>
          <w:szCs w:val="28"/>
        </w:rPr>
        <w:t>Your Child Deserves a Structured Path to O-Level Success</w:t>
      </w:r>
    </w:p>
    <w:p w14:paraId="11C63D08"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pict w14:anchorId="4F2C4C60">
          <v:rect id="_x0000_i1254" style="width:0;height:1.5pt" o:hralign="center" o:hrstd="t" o:hr="t" fillcolor="#a0a0a0" stroked="f"/>
        </w:pict>
      </w:r>
    </w:p>
    <w:p w14:paraId="7D202688" w14:textId="77777777" w:rsidR="004A2B00" w:rsidRPr="004A2B00" w:rsidRDefault="004A2B00" w:rsidP="004A2B00">
      <w:pPr>
        <w:rPr>
          <w:rFonts w:ascii="Calibri Light" w:hAnsi="Calibri Light" w:cs="Calibri Light"/>
          <w:b/>
          <w:bCs/>
          <w:sz w:val="28"/>
          <w:szCs w:val="28"/>
        </w:rPr>
      </w:pPr>
      <w:r w:rsidRPr="004A2B00">
        <w:rPr>
          <w:rFonts w:ascii="Calibri Light" w:hAnsi="Calibri Light" w:cs="Calibri Light"/>
          <w:b/>
          <w:bCs/>
          <w:sz w:val="28"/>
          <w:szCs w:val="28"/>
        </w:rPr>
        <w:t>BEYOND TUTORING.</w:t>
      </w:r>
    </w:p>
    <w:p w14:paraId="55732C50" w14:textId="77777777" w:rsidR="004A2B00" w:rsidRPr="004A2B00" w:rsidRDefault="004A2B00" w:rsidP="004A2B00">
      <w:pPr>
        <w:rPr>
          <w:rFonts w:ascii="Calibri Light" w:hAnsi="Calibri Light" w:cs="Calibri Light"/>
          <w:b/>
          <w:bCs/>
          <w:sz w:val="28"/>
          <w:szCs w:val="28"/>
        </w:rPr>
      </w:pPr>
      <w:r w:rsidRPr="004A2B00">
        <w:rPr>
          <w:rFonts w:ascii="Calibri Light" w:hAnsi="Calibri Light" w:cs="Calibri Light"/>
          <w:b/>
          <w:bCs/>
          <w:sz w:val="28"/>
          <w:szCs w:val="28"/>
        </w:rPr>
        <w:t>A Complete Academic Mastery System — With You Informed at Every Step.</w:t>
      </w:r>
    </w:p>
    <w:p w14:paraId="3E77CB1C"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i/>
          <w:iCs/>
          <w:sz w:val="28"/>
          <w:szCs w:val="28"/>
        </w:rPr>
        <w:t>Designed with educational researchers and Cambridge O-Level specialists. Built for how students actually learn. Structured so parents always know exactly where their child stands.</w:t>
      </w:r>
    </w:p>
    <w:p w14:paraId="14B7C70B"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pict w14:anchorId="717ADBC9">
          <v:rect id="_x0000_i1255" style="width:0;height:1.5pt" o:hralign="center" o:hrstd="t" o:hr="t" fillcolor="#a0a0a0" stroked="f"/>
        </w:pict>
      </w:r>
    </w:p>
    <w:p w14:paraId="695BAA9D"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t>You want three things for your child's O-Level journey:</w:t>
      </w:r>
    </w:p>
    <w:p w14:paraId="7CAD3D05"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t>Genuine understanding</w:t>
      </w:r>
      <w:r w:rsidRPr="004A2B00">
        <w:rPr>
          <w:rFonts w:ascii="Calibri Light" w:hAnsi="Calibri Light" w:cs="Calibri Light"/>
          <w:sz w:val="28"/>
          <w:szCs w:val="28"/>
        </w:rPr>
        <w:t xml:space="preserve"> — not surface memorisation that collapses under exam pressure. </w:t>
      </w:r>
      <w:r w:rsidRPr="004A2B00">
        <w:rPr>
          <w:rFonts w:ascii="Calibri Light" w:hAnsi="Calibri Light" w:cs="Calibri Light"/>
          <w:b/>
          <w:bCs/>
          <w:sz w:val="28"/>
          <w:szCs w:val="28"/>
        </w:rPr>
        <w:t>Measurable progress</w:t>
      </w:r>
      <w:r w:rsidRPr="004A2B00">
        <w:rPr>
          <w:rFonts w:ascii="Calibri Light" w:hAnsi="Calibri Light" w:cs="Calibri Light"/>
          <w:sz w:val="28"/>
          <w:szCs w:val="28"/>
        </w:rPr>
        <w:t xml:space="preserve"> — not vague reassurances that leave you anxious until results day. </w:t>
      </w:r>
      <w:r w:rsidRPr="004A2B00">
        <w:rPr>
          <w:rFonts w:ascii="Calibri Light" w:hAnsi="Calibri Light" w:cs="Calibri Light"/>
          <w:b/>
          <w:bCs/>
          <w:sz w:val="28"/>
          <w:szCs w:val="28"/>
        </w:rPr>
        <w:t>Growing independence</w:t>
      </w:r>
      <w:r w:rsidRPr="004A2B00">
        <w:rPr>
          <w:rFonts w:ascii="Calibri Light" w:hAnsi="Calibri Light" w:cs="Calibri Light"/>
          <w:sz w:val="28"/>
          <w:szCs w:val="28"/>
        </w:rPr>
        <w:t xml:space="preserve"> — not deepening dependency on tutors that won't be available at university.</w:t>
      </w:r>
    </w:p>
    <w:p w14:paraId="1D0AEFEA"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t>EduMeUp was built to deliver all three — through a research-grounded digital platform combined with optional human support, giving your family complete control, complete visibility, and genuine results.</w:t>
      </w:r>
    </w:p>
    <w:p w14:paraId="47A2AAAA"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t>[ EXPLORE FREE LIBRARY → ] [ TAKE FREE DIAGNOSTIC → ] [ SPEAK WITH OUR TEAM → ]</w:t>
      </w:r>
    </w:p>
    <w:p w14:paraId="467A209C"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pict w14:anchorId="114E90DA">
          <v:rect id="_x0000_i1256" style="width:0;height:1.5pt" o:hralign="center" o:hrstd="t" o:hr="t" fillcolor="#a0a0a0" stroked="f"/>
        </w:pict>
      </w:r>
    </w:p>
    <w:p w14:paraId="5641ED3E" w14:textId="77777777" w:rsidR="004A2B00" w:rsidRPr="004A2B00" w:rsidRDefault="004A2B00" w:rsidP="004A2B00">
      <w:pPr>
        <w:rPr>
          <w:rFonts w:ascii="Calibri Light" w:hAnsi="Calibri Light" w:cs="Calibri Light"/>
          <w:b/>
          <w:bCs/>
          <w:sz w:val="28"/>
          <w:szCs w:val="28"/>
        </w:rPr>
      </w:pPr>
      <w:r w:rsidRPr="004A2B00">
        <w:rPr>
          <w:rFonts w:ascii="Calibri Light" w:hAnsi="Calibri Light" w:cs="Calibri Light"/>
          <w:b/>
          <w:bCs/>
          <w:sz w:val="28"/>
          <w:szCs w:val="28"/>
        </w:rPr>
        <w:t>SECTION 1: WHY O-LEVEL DEMANDS A DIFFERENT APPROACH</w:t>
      </w:r>
    </w:p>
    <w:p w14:paraId="3A3744EE" w14:textId="77777777" w:rsidR="004A2B00" w:rsidRPr="004A2B00" w:rsidRDefault="004A2B00" w:rsidP="004A2B00">
      <w:pPr>
        <w:rPr>
          <w:rFonts w:ascii="Calibri Light" w:hAnsi="Calibri Light" w:cs="Calibri Light"/>
          <w:b/>
          <w:bCs/>
          <w:sz w:val="28"/>
          <w:szCs w:val="28"/>
        </w:rPr>
      </w:pPr>
      <w:r w:rsidRPr="004A2B00">
        <w:rPr>
          <w:rFonts w:ascii="Calibri Light" w:hAnsi="Calibri Light" w:cs="Calibri Light"/>
          <w:b/>
          <w:bCs/>
          <w:sz w:val="28"/>
          <w:szCs w:val="28"/>
        </w:rPr>
        <w:t>THE O-LEVEL CHALLENGE MOST FAMILIES UNDERESTIMATE</w:t>
      </w:r>
    </w:p>
    <w:p w14:paraId="755C3D64" w14:textId="77777777" w:rsidR="004A2B00" w:rsidRPr="004A2B00" w:rsidRDefault="004A2B00" w:rsidP="004A2B00">
      <w:pPr>
        <w:rPr>
          <w:rFonts w:ascii="Calibri Light" w:hAnsi="Calibri Light" w:cs="Calibri Light"/>
          <w:b/>
          <w:bCs/>
          <w:sz w:val="28"/>
          <w:szCs w:val="28"/>
        </w:rPr>
      </w:pPr>
      <w:r w:rsidRPr="004A2B00">
        <w:rPr>
          <w:rFonts w:ascii="Calibri Light" w:hAnsi="Calibri Light" w:cs="Calibri Light"/>
          <w:b/>
          <w:bCs/>
          <w:sz w:val="28"/>
          <w:szCs w:val="28"/>
        </w:rPr>
        <w:t>Cambridge Examinations Test Thinking — Not Memorisation</w:t>
      </w:r>
    </w:p>
    <w:p w14:paraId="6EAC2AD9"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lastRenderedPageBreak/>
        <w:pict w14:anchorId="0E17C527">
          <v:rect id="_x0000_i1257" style="width:0;height:1.5pt" o:hralign="center" o:hrstd="t" o:hr="t" fillcolor="#a0a0a0" stroked="f"/>
        </w:pict>
      </w:r>
    </w:p>
    <w:p w14:paraId="5DF4BB0B"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t>O-Level is fundamentally different from Pakistan's national curriculum — and from what most private tutors actually teach.</w:t>
      </w:r>
    </w:p>
    <w:p w14:paraId="10B88AB6"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t>Cambridge Assessment Objectives require three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3"/>
        <w:gridCol w:w="3872"/>
        <w:gridCol w:w="3085"/>
      </w:tblGrid>
      <w:tr w:rsidR="004A2B00" w:rsidRPr="004A2B00" w14:paraId="72F7DAAC" w14:textId="77777777">
        <w:trPr>
          <w:tblHeader/>
          <w:tblCellSpacing w:w="15" w:type="dxa"/>
        </w:trPr>
        <w:tc>
          <w:tcPr>
            <w:tcW w:w="0" w:type="auto"/>
            <w:vAlign w:val="center"/>
            <w:hideMark/>
          </w:tcPr>
          <w:p w14:paraId="12AE294F" w14:textId="77777777" w:rsidR="004A2B00" w:rsidRPr="004A2B00" w:rsidRDefault="004A2B00" w:rsidP="004A2B00">
            <w:pPr>
              <w:rPr>
                <w:rFonts w:ascii="Calibri Light" w:hAnsi="Calibri Light" w:cs="Calibri Light"/>
                <w:b/>
                <w:bCs/>
                <w:sz w:val="28"/>
                <w:szCs w:val="28"/>
              </w:rPr>
            </w:pPr>
            <w:r w:rsidRPr="004A2B00">
              <w:rPr>
                <w:rFonts w:ascii="Calibri Light" w:hAnsi="Calibri Light" w:cs="Calibri Light"/>
                <w:b/>
                <w:bCs/>
                <w:sz w:val="28"/>
                <w:szCs w:val="28"/>
              </w:rPr>
              <w:t>Assessment Objective</w:t>
            </w:r>
          </w:p>
        </w:tc>
        <w:tc>
          <w:tcPr>
            <w:tcW w:w="0" w:type="auto"/>
            <w:vAlign w:val="center"/>
            <w:hideMark/>
          </w:tcPr>
          <w:p w14:paraId="3E737039" w14:textId="77777777" w:rsidR="004A2B00" w:rsidRPr="004A2B00" w:rsidRDefault="004A2B00" w:rsidP="004A2B00">
            <w:pPr>
              <w:rPr>
                <w:rFonts w:ascii="Calibri Light" w:hAnsi="Calibri Light" w:cs="Calibri Light"/>
                <w:b/>
                <w:bCs/>
                <w:sz w:val="28"/>
                <w:szCs w:val="28"/>
              </w:rPr>
            </w:pPr>
            <w:r w:rsidRPr="004A2B00">
              <w:rPr>
                <w:rFonts w:ascii="Calibri Light" w:hAnsi="Calibri Light" w:cs="Calibri Light"/>
                <w:b/>
                <w:bCs/>
                <w:sz w:val="28"/>
                <w:szCs w:val="28"/>
              </w:rPr>
              <w:t>What It Demands</w:t>
            </w:r>
          </w:p>
        </w:tc>
        <w:tc>
          <w:tcPr>
            <w:tcW w:w="0" w:type="auto"/>
            <w:vAlign w:val="center"/>
            <w:hideMark/>
          </w:tcPr>
          <w:p w14:paraId="6DA52135" w14:textId="77777777" w:rsidR="004A2B00" w:rsidRPr="004A2B00" w:rsidRDefault="004A2B00" w:rsidP="004A2B00">
            <w:pPr>
              <w:rPr>
                <w:rFonts w:ascii="Calibri Light" w:hAnsi="Calibri Light" w:cs="Calibri Light"/>
                <w:b/>
                <w:bCs/>
                <w:sz w:val="28"/>
                <w:szCs w:val="28"/>
              </w:rPr>
            </w:pPr>
            <w:r w:rsidRPr="004A2B00">
              <w:rPr>
                <w:rFonts w:ascii="Calibri Light" w:hAnsi="Calibri Light" w:cs="Calibri Light"/>
                <w:b/>
                <w:bCs/>
                <w:sz w:val="28"/>
                <w:szCs w:val="28"/>
              </w:rPr>
              <w:t>What Most Teaching Delivers</w:t>
            </w:r>
          </w:p>
        </w:tc>
      </w:tr>
      <w:tr w:rsidR="004A2B00" w:rsidRPr="004A2B00" w14:paraId="5A83AFE5" w14:textId="77777777">
        <w:trPr>
          <w:tblCellSpacing w:w="15" w:type="dxa"/>
        </w:trPr>
        <w:tc>
          <w:tcPr>
            <w:tcW w:w="0" w:type="auto"/>
            <w:vAlign w:val="center"/>
            <w:hideMark/>
          </w:tcPr>
          <w:p w14:paraId="298CF265"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t>AO1 — Knowledge</w:t>
            </w:r>
          </w:p>
        </w:tc>
        <w:tc>
          <w:tcPr>
            <w:tcW w:w="0" w:type="auto"/>
            <w:vAlign w:val="center"/>
            <w:hideMark/>
          </w:tcPr>
          <w:p w14:paraId="1F3BD48D"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t>Recall of concepts and facts</w:t>
            </w:r>
          </w:p>
        </w:tc>
        <w:tc>
          <w:tcPr>
            <w:tcW w:w="0" w:type="auto"/>
            <w:vAlign w:val="center"/>
            <w:hideMark/>
          </w:tcPr>
          <w:p w14:paraId="5555E01E" w14:textId="77777777" w:rsidR="004A2B00" w:rsidRPr="004A2B00" w:rsidRDefault="004A2B00" w:rsidP="004A2B00">
            <w:pPr>
              <w:rPr>
                <w:rFonts w:ascii="Calibri Light" w:hAnsi="Calibri Light" w:cs="Calibri Light"/>
                <w:sz w:val="28"/>
                <w:szCs w:val="28"/>
              </w:rPr>
            </w:pPr>
            <w:r w:rsidRPr="004A2B00">
              <w:rPr>
                <w:rFonts w:ascii="Segoe UI Emoji" w:hAnsi="Segoe UI Emoji" w:cs="Segoe UI Emoji"/>
                <w:sz w:val="28"/>
                <w:szCs w:val="28"/>
              </w:rPr>
              <w:t>✅</w:t>
            </w:r>
            <w:r w:rsidRPr="004A2B00">
              <w:rPr>
                <w:rFonts w:ascii="Calibri Light" w:hAnsi="Calibri Light" w:cs="Calibri Light"/>
                <w:sz w:val="28"/>
                <w:szCs w:val="28"/>
              </w:rPr>
              <w:t xml:space="preserve"> Usually covered</w:t>
            </w:r>
          </w:p>
        </w:tc>
      </w:tr>
      <w:tr w:rsidR="004A2B00" w:rsidRPr="004A2B00" w14:paraId="252EE676" w14:textId="77777777">
        <w:trPr>
          <w:tblCellSpacing w:w="15" w:type="dxa"/>
        </w:trPr>
        <w:tc>
          <w:tcPr>
            <w:tcW w:w="0" w:type="auto"/>
            <w:vAlign w:val="center"/>
            <w:hideMark/>
          </w:tcPr>
          <w:p w14:paraId="08FFCB99"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t>AO2 — Application</w:t>
            </w:r>
          </w:p>
        </w:tc>
        <w:tc>
          <w:tcPr>
            <w:tcW w:w="0" w:type="auto"/>
            <w:vAlign w:val="center"/>
            <w:hideMark/>
          </w:tcPr>
          <w:p w14:paraId="5832532B"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t>Applying knowledge to new contexts</w:t>
            </w:r>
          </w:p>
        </w:tc>
        <w:tc>
          <w:tcPr>
            <w:tcW w:w="0" w:type="auto"/>
            <w:vAlign w:val="center"/>
            <w:hideMark/>
          </w:tcPr>
          <w:p w14:paraId="1DAD875E" w14:textId="77777777" w:rsidR="004A2B00" w:rsidRPr="004A2B00" w:rsidRDefault="004A2B00" w:rsidP="004A2B00">
            <w:pPr>
              <w:rPr>
                <w:rFonts w:ascii="Calibri Light" w:hAnsi="Calibri Light" w:cs="Calibri Light"/>
                <w:sz w:val="28"/>
                <w:szCs w:val="28"/>
              </w:rPr>
            </w:pPr>
            <w:r w:rsidRPr="004A2B00">
              <w:rPr>
                <w:rFonts w:ascii="Segoe UI Emoji" w:hAnsi="Segoe UI Emoji" w:cs="Segoe UI Emoji"/>
                <w:sz w:val="28"/>
                <w:szCs w:val="28"/>
              </w:rPr>
              <w:t>⚠️</w:t>
            </w:r>
            <w:r w:rsidRPr="004A2B00">
              <w:rPr>
                <w:rFonts w:ascii="Calibri Light" w:hAnsi="Calibri Light" w:cs="Calibri Light"/>
                <w:sz w:val="28"/>
                <w:szCs w:val="28"/>
              </w:rPr>
              <w:t xml:space="preserve"> Partially covered</w:t>
            </w:r>
          </w:p>
        </w:tc>
      </w:tr>
      <w:tr w:rsidR="004A2B00" w:rsidRPr="004A2B00" w14:paraId="60A47F24" w14:textId="77777777">
        <w:trPr>
          <w:tblCellSpacing w:w="15" w:type="dxa"/>
        </w:trPr>
        <w:tc>
          <w:tcPr>
            <w:tcW w:w="0" w:type="auto"/>
            <w:vAlign w:val="center"/>
            <w:hideMark/>
          </w:tcPr>
          <w:p w14:paraId="134BF105"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t>AO3 — Analysis</w:t>
            </w:r>
          </w:p>
        </w:tc>
        <w:tc>
          <w:tcPr>
            <w:tcW w:w="0" w:type="auto"/>
            <w:vAlign w:val="center"/>
            <w:hideMark/>
          </w:tcPr>
          <w:p w14:paraId="636A107A"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t>Evaluating, interpreting, synthesising</w:t>
            </w:r>
          </w:p>
        </w:tc>
        <w:tc>
          <w:tcPr>
            <w:tcW w:w="0" w:type="auto"/>
            <w:vAlign w:val="center"/>
            <w:hideMark/>
          </w:tcPr>
          <w:p w14:paraId="7706F2FB" w14:textId="77777777" w:rsidR="004A2B00" w:rsidRPr="004A2B00" w:rsidRDefault="004A2B00" w:rsidP="004A2B00">
            <w:pPr>
              <w:rPr>
                <w:rFonts w:ascii="Calibri Light" w:hAnsi="Calibri Light" w:cs="Calibri Light"/>
                <w:sz w:val="28"/>
                <w:szCs w:val="28"/>
              </w:rPr>
            </w:pPr>
            <w:r w:rsidRPr="004A2B00">
              <w:rPr>
                <w:rFonts w:ascii="Segoe UI Emoji" w:hAnsi="Segoe UI Emoji" w:cs="Segoe UI Emoji"/>
                <w:sz w:val="28"/>
                <w:szCs w:val="28"/>
              </w:rPr>
              <w:t>❌</w:t>
            </w:r>
            <w:r w:rsidRPr="004A2B00">
              <w:rPr>
                <w:rFonts w:ascii="Calibri Light" w:hAnsi="Calibri Light" w:cs="Calibri Light"/>
                <w:sz w:val="28"/>
                <w:szCs w:val="28"/>
              </w:rPr>
              <w:t xml:space="preserve"> Rarely taught explicitly</w:t>
            </w:r>
          </w:p>
        </w:tc>
      </w:tr>
    </w:tbl>
    <w:p w14:paraId="21AE80F1"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t>AO2 and AO3 together represent the majority of marks in most O-Level papers.</w:t>
      </w:r>
    </w:p>
    <w:p w14:paraId="3E955081"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t>This is why students who study hard still struggle with unseen questions. They have been prepared for AO1. Cambridge tests AO2 and AO3.</w:t>
      </w:r>
    </w:p>
    <w:p w14:paraId="013E2C20"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t>EduMeUp's entire methodology is designed around this reality — building the thinking skills Cambridge actually rewards, not just the content it tests.</w:t>
      </w:r>
    </w:p>
    <w:p w14:paraId="492F7123"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t>Platform built on:</w:t>
      </w:r>
      <w:r w:rsidRPr="004A2B00">
        <w:rPr>
          <w:rFonts w:ascii="Calibri Light" w:hAnsi="Calibri Light" w:cs="Calibri Light"/>
          <w:sz w:val="28"/>
          <w:szCs w:val="28"/>
        </w:rPr>
        <w:t xml:space="preserve"> Moodle 4.5.1 · H5P Interactive Activities · AI Chatbot · Spaced Retrieval System · Parent Dashboard</w:t>
      </w:r>
    </w:p>
    <w:p w14:paraId="3C141752"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pict w14:anchorId="40F3275C">
          <v:rect id="_x0000_i1258" style="width:0;height:1.5pt" o:hralign="center" o:hrstd="t" o:hr="t" fillcolor="#a0a0a0" stroked="f"/>
        </w:pict>
      </w:r>
    </w:p>
    <w:p w14:paraId="69CF6E4B" w14:textId="77777777" w:rsidR="004A2B00" w:rsidRPr="004A2B00" w:rsidRDefault="004A2B00" w:rsidP="004A2B00">
      <w:pPr>
        <w:rPr>
          <w:rFonts w:ascii="Calibri Light" w:hAnsi="Calibri Light" w:cs="Calibri Light"/>
          <w:b/>
          <w:bCs/>
          <w:sz w:val="28"/>
          <w:szCs w:val="28"/>
        </w:rPr>
      </w:pPr>
      <w:r w:rsidRPr="004A2B00">
        <w:rPr>
          <w:rFonts w:ascii="Calibri Light" w:hAnsi="Calibri Light" w:cs="Calibri Light"/>
          <w:b/>
          <w:bCs/>
          <w:sz w:val="28"/>
          <w:szCs w:val="28"/>
        </w:rPr>
        <w:t>SECTION 2: THE EDUMEUP APPROACH</w:t>
      </w:r>
    </w:p>
    <w:p w14:paraId="55C7145A" w14:textId="77777777" w:rsidR="004A2B00" w:rsidRPr="004A2B00" w:rsidRDefault="004A2B00" w:rsidP="004A2B00">
      <w:pPr>
        <w:rPr>
          <w:rFonts w:ascii="Calibri Light" w:hAnsi="Calibri Light" w:cs="Calibri Light"/>
          <w:b/>
          <w:bCs/>
          <w:sz w:val="28"/>
          <w:szCs w:val="28"/>
        </w:rPr>
      </w:pPr>
      <w:r w:rsidRPr="004A2B00">
        <w:rPr>
          <w:rFonts w:ascii="Calibri Light" w:hAnsi="Calibri Light" w:cs="Calibri Light"/>
          <w:b/>
          <w:bCs/>
          <w:sz w:val="28"/>
          <w:szCs w:val="28"/>
        </w:rPr>
        <w:t>What Makes This Different</w:t>
      </w:r>
    </w:p>
    <w:p w14:paraId="5164AA1E"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pict w14:anchorId="4B39C51F">
          <v:rect id="_x0000_i1259" style="width:0;height:1.5pt" o:hralign="center" o:hrstd="t" o:hr="t" fillcolor="#a0a0a0" stroked="f"/>
        </w:pict>
      </w:r>
    </w:p>
    <w:p w14:paraId="1DDF308B"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t>EduMeUp was developed in collaboration with educational researchers and Cambridge O-Level subject specialists, drawing on over 50 years of peer-reviewed cognitive science to address a clear gap: most O-Level preparation focuses on content delivery, not learning architecture.</w:t>
      </w:r>
    </w:p>
    <w:p w14:paraId="165610B3"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lastRenderedPageBreak/>
        <w:t>The result is a structured academic mastery system — not a video library, not a tutoring marketplace.</w:t>
      </w:r>
    </w:p>
    <w:p w14:paraId="7ECB7273"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pict w14:anchorId="024C01CB">
          <v:rect id="_x0000_i1260" style="width:0;height:1.5pt" o:hralign="center" o:hrstd="t" o:hr="t" fillcolor="#a0a0a0" stroked="f"/>
        </w:pict>
      </w:r>
    </w:p>
    <w:p w14:paraId="5DF2944C" w14:textId="77777777" w:rsidR="004A2B00" w:rsidRPr="004A2B00" w:rsidRDefault="004A2B00" w:rsidP="004A2B00">
      <w:pPr>
        <w:rPr>
          <w:rFonts w:ascii="Calibri Light" w:hAnsi="Calibri Light" w:cs="Calibri Light"/>
          <w:b/>
          <w:bCs/>
          <w:sz w:val="28"/>
          <w:szCs w:val="28"/>
        </w:rPr>
      </w:pPr>
      <w:r w:rsidRPr="004A2B00">
        <w:rPr>
          <w:rFonts w:ascii="Calibri Light" w:hAnsi="Calibri Light" w:cs="Calibri Light"/>
          <w:b/>
          <w:bCs/>
          <w:sz w:val="28"/>
          <w:szCs w:val="28"/>
        </w:rPr>
        <w:t>PILLAR 1: STRUCTURED MASTERY LEARNING</w:t>
      </w:r>
    </w:p>
    <w:p w14:paraId="3E2FFE74"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t>Every topic on EduMeUp follows a deliberate progression:</w:t>
      </w:r>
    </w:p>
    <w:p w14:paraId="52416F9F"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t>Concept Introduction → Active Engagement → Retrieval Practice → Spaced Review → Mastery Verification</w:t>
      </w:r>
    </w:p>
    <w:p w14:paraId="33640B8B"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t>Students cannot skip ahead. Each stage must be genuinely completed before the next unlocks. This is not arbitrary gatekeeping — it reflects how durable learning actually works. Understanding built on unverified foundations collapses under exam pressure. Verified understanding compounds.</w:t>
      </w:r>
    </w:p>
    <w:p w14:paraId="201B92BD"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t>What your child experiences:</w:t>
      </w:r>
    </w:p>
    <w:p w14:paraId="5CD91BD3" w14:textId="77777777" w:rsidR="004A2B00" w:rsidRPr="004A2B00" w:rsidRDefault="004A2B00" w:rsidP="004A2B00">
      <w:pPr>
        <w:numPr>
          <w:ilvl w:val="0"/>
          <w:numId w:val="1"/>
        </w:numPr>
        <w:rPr>
          <w:rFonts w:ascii="Calibri Light" w:hAnsi="Calibri Light" w:cs="Calibri Light"/>
          <w:sz w:val="28"/>
          <w:szCs w:val="28"/>
        </w:rPr>
      </w:pPr>
      <w:r w:rsidRPr="004A2B00">
        <w:rPr>
          <w:rFonts w:ascii="Calibri Light" w:hAnsi="Calibri Light" w:cs="Calibri Light"/>
          <w:sz w:val="28"/>
          <w:szCs w:val="28"/>
        </w:rPr>
        <w:t>H5P interactive activities requiring active thinking — not passive watching</w:t>
      </w:r>
    </w:p>
    <w:p w14:paraId="100D4C37" w14:textId="77777777" w:rsidR="004A2B00" w:rsidRPr="004A2B00" w:rsidRDefault="004A2B00" w:rsidP="004A2B00">
      <w:pPr>
        <w:numPr>
          <w:ilvl w:val="0"/>
          <w:numId w:val="1"/>
        </w:numPr>
        <w:rPr>
          <w:rFonts w:ascii="Calibri Light" w:hAnsi="Calibri Light" w:cs="Calibri Light"/>
          <w:sz w:val="28"/>
          <w:szCs w:val="28"/>
        </w:rPr>
      </w:pPr>
      <w:r w:rsidRPr="004A2B00">
        <w:rPr>
          <w:rFonts w:ascii="Calibri Light" w:hAnsi="Calibri Light" w:cs="Calibri Light"/>
          <w:sz w:val="28"/>
          <w:szCs w:val="28"/>
        </w:rPr>
        <w:t>Mastery gates set at 80% — genuine understanding, not lucky guessing</w:t>
      </w:r>
    </w:p>
    <w:p w14:paraId="6931964C" w14:textId="77777777" w:rsidR="004A2B00" w:rsidRPr="004A2B00" w:rsidRDefault="004A2B00" w:rsidP="004A2B00">
      <w:pPr>
        <w:numPr>
          <w:ilvl w:val="0"/>
          <w:numId w:val="1"/>
        </w:numPr>
        <w:rPr>
          <w:rFonts w:ascii="Calibri Light" w:hAnsi="Calibri Light" w:cs="Calibri Light"/>
          <w:sz w:val="28"/>
          <w:szCs w:val="28"/>
        </w:rPr>
      </w:pPr>
      <w:r w:rsidRPr="004A2B00">
        <w:rPr>
          <w:rFonts w:ascii="Calibri Light" w:hAnsi="Calibri Light" w:cs="Calibri Light"/>
          <w:sz w:val="28"/>
          <w:szCs w:val="28"/>
        </w:rPr>
        <w:t>Immediate corrective feedback explaining why an answer is wrong, not just what the correct answer is</w:t>
      </w:r>
    </w:p>
    <w:p w14:paraId="2E5FC3EB" w14:textId="77777777" w:rsidR="004A2B00" w:rsidRPr="004A2B00" w:rsidRDefault="004A2B00" w:rsidP="004A2B00">
      <w:pPr>
        <w:numPr>
          <w:ilvl w:val="0"/>
          <w:numId w:val="1"/>
        </w:numPr>
        <w:rPr>
          <w:rFonts w:ascii="Calibri Light" w:hAnsi="Calibri Light" w:cs="Calibri Light"/>
          <w:sz w:val="28"/>
          <w:szCs w:val="28"/>
        </w:rPr>
      </w:pPr>
      <w:r w:rsidRPr="004A2B00">
        <w:rPr>
          <w:rFonts w:ascii="Calibri Light" w:hAnsi="Calibri Light" w:cs="Calibri Light"/>
          <w:sz w:val="28"/>
          <w:szCs w:val="28"/>
        </w:rPr>
        <w:t>Cumulative assessments ensuring nothing is ever "forgotten and closed"</w:t>
      </w:r>
    </w:p>
    <w:p w14:paraId="2AEBCDD6"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pict w14:anchorId="38ED7FD2">
          <v:rect id="_x0000_i1261" style="width:0;height:1.5pt" o:hralign="center" o:hrstd="t" o:hr="t" fillcolor="#a0a0a0" stroked="f"/>
        </w:pict>
      </w:r>
    </w:p>
    <w:p w14:paraId="33445ED0" w14:textId="77777777" w:rsidR="004A2B00" w:rsidRPr="004A2B00" w:rsidRDefault="004A2B00" w:rsidP="004A2B00">
      <w:pPr>
        <w:rPr>
          <w:rFonts w:ascii="Calibri Light" w:hAnsi="Calibri Light" w:cs="Calibri Light"/>
          <w:b/>
          <w:bCs/>
          <w:sz w:val="28"/>
          <w:szCs w:val="28"/>
        </w:rPr>
      </w:pPr>
      <w:r w:rsidRPr="004A2B00">
        <w:rPr>
          <w:rFonts w:ascii="Calibri Light" w:hAnsi="Calibri Light" w:cs="Calibri Light"/>
          <w:b/>
          <w:bCs/>
          <w:sz w:val="28"/>
          <w:szCs w:val="28"/>
        </w:rPr>
        <w:t>PILLAR 2: SPACED RETRIEVAL SYSTEM</w:t>
      </w:r>
    </w:p>
    <w:p w14:paraId="60F623C2"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t>The single most evidence-supported principle in learning science: reviewing material at expanding intervals produces dramatically stronger long-term retention than any amount of massed study.</w:t>
      </w:r>
    </w:p>
    <w:p w14:paraId="5DC6AD48"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t>EduMeUp automates this entirely. The platform tracks every topic your child has studied and surfaces review activities at research-optimised intervals — adapting to their individual performance. Topics they struggle with are reviewed sooner. Topics they have mastered are revisited at longer intervals to maintain retention without wasting time.</w:t>
      </w:r>
    </w:p>
    <w:p w14:paraId="29F27AE6"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lastRenderedPageBreak/>
        <w:t>For O-Level students:</w:t>
      </w:r>
      <w:r w:rsidRPr="004A2B00">
        <w:rPr>
          <w:rFonts w:ascii="Calibri Light" w:hAnsi="Calibri Light" w:cs="Calibri Light"/>
          <w:sz w:val="28"/>
          <w:szCs w:val="28"/>
        </w:rPr>
        <w:t xml:space="preserve"> This means what they learn in September is genuinely accessible in May — without last-minute panic re-learning. For parents, it means the hours your child spends studying are producing durable results, not temporary familiarity.</w:t>
      </w:r>
    </w:p>
    <w:p w14:paraId="566197EE"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pict w14:anchorId="0A4D622D">
          <v:rect id="_x0000_i1262" style="width:0;height:1.5pt" o:hralign="center" o:hrstd="t" o:hr="t" fillcolor="#a0a0a0" stroked="f"/>
        </w:pict>
      </w:r>
    </w:p>
    <w:p w14:paraId="790E5F26" w14:textId="77777777" w:rsidR="004A2B00" w:rsidRPr="004A2B00" w:rsidRDefault="004A2B00" w:rsidP="004A2B00">
      <w:pPr>
        <w:rPr>
          <w:rFonts w:ascii="Calibri Light" w:hAnsi="Calibri Light" w:cs="Calibri Light"/>
          <w:b/>
          <w:bCs/>
          <w:sz w:val="28"/>
          <w:szCs w:val="28"/>
        </w:rPr>
      </w:pPr>
      <w:r w:rsidRPr="004A2B00">
        <w:rPr>
          <w:rFonts w:ascii="Calibri Light" w:hAnsi="Calibri Light" w:cs="Calibri Light"/>
          <w:b/>
          <w:bCs/>
          <w:sz w:val="28"/>
          <w:szCs w:val="28"/>
        </w:rPr>
        <w:t>PILLAR 3: INDEPENDENCE BUILDING</w:t>
      </w:r>
    </w:p>
    <w:p w14:paraId="37651EE7"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t>EduMeUp is deliberately designed to make itself progressively less necessary.</w:t>
      </w:r>
    </w:p>
    <w:p w14:paraId="3D5F658D"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t>This is not a weakness — it is the point.</w:t>
      </w:r>
    </w:p>
    <w:p w14:paraId="0FC79FB4"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t xml:space="preserve">A student who completes the EduMeUp programme does not graduate dependent on a platform, a tutor, or a parent. They graduate knowing </w:t>
      </w:r>
      <w:r w:rsidRPr="004A2B00">
        <w:rPr>
          <w:rFonts w:ascii="Calibri Light" w:hAnsi="Calibri Light" w:cs="Calibri Light"/>
          <w:i/>
          <w:iCs/>
          <w:sz w:val="28"/>
          <w:szCs w:val="28"/>
        </w:rPr>
        <w:t>how</w:t>
      </w:r>
      <w:r w:rsidRPr="004A2B00">
        <w:rPr>
          <w:rFonts w:ascii="Calibri Light" w:hAnsi="Calibri Light" w:cs="Calibri Light"/>
          <w:sz w:val="28"/>
          <w:szCs w:val="28"/>
        </w:rPr>
        <w:t xml:space="preserve"> to learn — a capability that serves them through A-Level, university, and beyond.</w:t>
      </w:r>
    </w:p>
    <w:p w14:paraId="784668D2"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t>The four-level scaffold: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4"/>
        <w:gridCol w:w="5058"/>
      </w:tblGrid>
      <w:tr w:rsidR="004A2B00" w:rsidRPr="004A2B00" w14:paraId="1CE767E1" w14:textId="77777777">
        <w:trPr>
          <w:tblHeader/>
          <w:tblCellSpacing w:w="15" w:type="dxa"/>
        </w:trPr>
        <w:tc>
          <w:tcPr>
            <w:tcW w:w="0" w:type="auto"/>
            <w:vAlign w:val="center"/>
            <w:hideMark/>
          </w:tcPr>
          <w:p w14:paraId="4030357A" w14:textId="77777777" w:rsidR="004A2B00" w:rsidRPr="004A2B00" w:rsidRDefault="004A2B00" w:rsidP="004A2B00">
            <w:pPr>
              <w:rPr>
                <w:rFonts w:ascii="Calibri Light" w:hAnsi="Calibri Light" w:cs="Calibri Light"/>
                <w:b/>
                <w:bCs/>
                <w:sz w:val="28"/>
                <w:szCs w:val="28"/>
              </w:rPr>
            </w:pPr>
            <w:r w:rsidRPr="004A2B00">
              <w:rPr>
                <w:rFonts w:ascii="Calibri Light" w:hAnsi="Calibri Light" w:cs="Calibri Light"/>
                <w:b/>
                <w:bCs/>
                <w:sz w:val="28"/>
                <w:szCs w:val="28"/>
              </w:rPr>
              <w:t>Level</w:t>
            </w:r>
          </w:p>
        </w:tc>
        <w:tc>
          <w:tcPr>
            <w:tcW w:w="0" w:type="auto"/>
            <w:vAlign w:val="center"/>
            <w:hideMark/>
          </w:tcPr>
          <w:p w14:paraId="14806676" w14:textId="77777777" w:rsidR="004A2B00" w:rsidRPr="004A2B00" w:rsidRDefault="004A2B00" w:rsidP="004A2B00">
            <w:pPr>
              <w:rPr>
                <w:rFonts w:ascii="Calibri Light" w:hAnsi="Calibri Light" w:cs="Calibri Light"/>
                <w:b/>
                <w:bCs/>
                <w:sz w:val="28"/>
                <w:szCs w:val="28"/>
              </w:rPr>
            </w:pPr>
            <w:r w:rsidRPr="004A2B00">
              <w:rPr>
                <w:rFonts w:ascii="Calibri Light" w:hAnsi="Calibri Light" w:cs="Calibri Light"/>
                <w:b/>
                <w:bCs/>
                <w:sz w:val="28"/>
                <w:szCs w:val="28"/>
              </w:rPr>
              <w:t>What Happens</w:t>
            </w:r>
          </w:p>
        </w:tc>
      </w:tr>
      <w:tr w:rsidR="004A2B00" w:rsidRPr="004A2B00" w14:paraId="7A4FC667" w14:textId="77777777">
        <w:trPr>
          <w:tblCellSpacing w:w="15" w:type="dxa"/>
        </w:trPr>
        <w:tc>
          <w:tcPr>
            <w:tcW w:w="0" w:type="auto"/>
            <w:vAlign w:val="center"/>
            <w:hideMark/>
          </w:tcPr>
          <w:p w14:paraId="7488E040"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t>Level 1 — Guided</w:t>
            </w:r>
          </w:p>
        </w:tc>
        <w:tc>
          <w:tcPr>
            <w:tcW w:w="0" w:type="auto"/>
            <w:vAlign w:val="center"/>
            <w:hideMark/>
          </w:tcPr>
          <w:p w14:paraId="420FFC53"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t>Full walkthroughs; all support available</w:t>
            </w:r>
          </w:p>
        </w:tc>
      </w:tr>
      <w:tr w:rsidR="004A2B00" w:rsidRPr="004A2B00" w14:paraId="33496F21" w14:textId="77777777">
        <w:trPr>
          <w:tblCellSpacing w:w="15" w:type="dxa"/>
        </w:trPr>
        <w:tc>
          <w:tcPr>
            <w:tcW w:w="0" w:type="auto"/>
            <w:vAlign w:val="center"/>
            <w:hideMark/>
          </w:tcPr>
          <w:p w14:paraId="617B5DD8"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t>Level 2 — Supported</w:t>
            </w:r>
          </w:p>
        </w:tc>
        <w:tc>
          <w:tcPr>
            <w:tcW w:w="0" w:type="auto"/>
            <w:vAlign w:val="center"/>
            <w:hideMark/>
          </w:tcPr>
          <w:p w14:paraId="54CC0E32"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t>Hints available; worked examples on request</w:t>
            </w:r>
          </w:p>
        </w:tc>
      </w:tr>
      <w:tr w:rsidR="004A2B00" w:rsidRPr="004A2B00" w14:paraId="1CD8DCAA" w14:textId="77777777">
        <w:trPr>
          <w:tblCellSpacing w:w="15" w:type="dxa"/>
        </w:trPr>
        <w:tc>
          <w:tcPr>
            <w:tcW w:w="0" w:type="auto"/>
            <w:vAlign w:val="center"/>
            <w:hideMark/>
          </w:tcPr>
          <w:p w14:paraId="23390C19"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t>Level 3 — Independent</w:t>
            </w:r>
          </w:p>
        </w:tc>
        <w:tc>
          <w:tcPr>
            <w:tcW w:w="0" w:type="auto"/>
            <w:vAlign w:val="center"/>
            <w:hideMark/>
          </w:tcPr>
          <w:p w14:paraId="5E91DD04"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t>Student solves alone; verifies after</w:t>
            </w:r>
          </w:p>
        </w:tc>
      </w:tr>
      <w:tr w:rsidR="004A2B00" w:rsidRPr="004A2B00" w14:paraId="001BD8AA" w14:textId="77777777">
        <w:trPr>
          <w:tblCellSpacing w:w="15" w:type="dxa"/>
        </w:trPr>
        <w:tc>
          <w:tcPr>
            <w:tcW w:w="0" w:type="auto"/>
            <w:vAlign w:val="center"/>
            <w:hideMark/>
          </w:tcPr>
          <w:p w14:paraId="4696230D"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t>Level 4 — Mastery</w:t>
            </w:r>
          </w:p>
        </w:tc>
        <w:tc>
          <w:tcPr>
            <w:tcW w:w="0" w:type="auto"/>
            <w:vAlign w:val="center"/>
            <w:hideMark/>
          </w:tcPr>
          <w:p w14:paraId="08CB7388"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t>Student explains concept in their own words</w:t>
            </w:r>
          </w:p>
        </w:tc>
      </w:tr>
    </w:tbl>
    <w:p w14:paraId="4753A456"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t>Support is available at every level — but the platform nudges students toward increasing independence, building genuine capability rather than comfortable dependency.</w:t>
      </w:r>
    </w:p>
    <w:p w14:paraId="6ED44205"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t>AI Chatbot (24/7):</w:t>
      </w:r>
      <w:r w:rsidRPr="004A2B00">
        <w:rPr>
          <w:rFonts w:ascii="Calibri Light" w:hAnsi="Calibri Light" w:cs="Calibri Light"/>
          <w:sz w:val="28"/>
          <w:szCs w:val="28"/>
        </w:rPr>
        <w:t xml:space="preserve"> Designed to ask questions rather than give answers. Guides students toward solutions through Socratic prompting — not spoon-feeding. Available in English and Urdu.</w:t>
      </w:r>
    </w:p>
    <w:p w14:paraId="5FF5ACAE"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pict w14:anchorId="55BC1C62">
          <v:rect id="_x0000_i1263" style="width:0;height:1.5pt" o:hralign="center" o:hrstd="t" o:hr="t" fillcolor="#a0a0a0" stroked="f"/>
        </w:pict>
      </w:r>
    </w:p>
    <w:p w14:paraId="6EEE7A95" w14:textId="77777777" w:rsidR="004A2B00" w:rsidRPr="004A2B00" w:rsidRDefault="004A2B00" w:rsidP="004A2B00">
      <w:pPr>
        <w:rPr>
          <w:rFonts w:ascii="Calibri Light" w:hAnsi="Calibri Light" w:cs="Calibri Light"/>
          <w:b/>
          <w:bCs/>
          <w:sz w:val="28"/>
          <w:szCs w:val="28"/>
        </w:rPr>
      </w:pPr>
      <w:r w:rsidRPr="004A2B00">
        <w:rPr>
          <w:rFonts w:ascii="Calibri Light" w:hAnsi="Calibri Light" w:cs="Calibri Light"/>
          <w:b/>
          <w:bCs/>
          <w:sz w:val="28"/>
          <w:szCs w:val="28"/>
        </w:rPr>
        <w:t>PILLAR 4: COMPLETE PARENT VISIBILITY</w:t>
      </w:r>
    </w:p>
    <w:p w14:paraId="4DE18B22"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t>This is where EduMeUp is genuinely unlike anything else available for O-Level preparation.</w:t>
      </w:r>
    </w:p>
    <w:p w14:paraId="60A36B7F"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lastRenderedPageBreak/>
        <w:t>The Parent Dashboard gives you:</w:t>
      </w:r>
    </w:p>
    <w:p w14:paraId="785FC04C" w14:textId="77777777" w:rsidR="004A2B00" w:rsidRPr="004A2B00" w:rsidRDefault="004A2B00" w:rsidP="004A2B00">
      <w:pPr>
        <w:numPr>
          <w:ilvl w:val="0"/>
          <w:numId w:val="2"/>
        </w:numPr>
        <w:rPr>
          <w:rFonts w:ascii="Calibri Light" w:hAnsi="Calibri Light" w:cs="Calibri Light"/>
          <w:sz w:val="28"/>
          <w:szCs w:val="28"/>
        </w:rPr>
      </w:pPr>
      <w:r w:rsidRPr="004A2B00">
        <w:rPr>
          <w:rFonts w:ascii="Calibri Light" w:hAnsi="Calibri Light" w:cs="Calibri Light"/>
          <w:b/>
          <w:bCs/>
          <w:sz w:val="28"/>
          <w:szCs w:val="28"/>
        </w:rPr>
        <w:t>Topic-by-topic mastery data</w:t>
      </w:r>
      <w:r w:rsidRPr="004A2B00">
        <w:rPr>
          <w:rFonts w:ascii="Calibri Light" w:hAnsi="Calibri Light" w:cs="Calibri Light"/>
          <w:sz w:val="28"/>
          <w:szCs w:val="28"/>
        </w:rPr>
        <w:t xml:space="preserve"> — not "he's doing fine" but "Chemistry: 72% mastered across 14 topics; weakest area: Electrolysis at 58%"</w:t>
      </w:r>
    </w:p>
    <w:p w14:paraId="0C6129A9" w14:textId="77777777" w:rsidR="004A2B00" w:rsidRPr="004A2B00" w:rsidRDefault="004A2B00" w:rsidP="004A2B00">
      <w:pPr>
        <w:numPr>
          <w:ilvl w:val="0"/>
          <w:numId w:val="2"/>
        </w:numPr>
        <w:rPr>
          <w:rFonts w:ascii="Calibri Light" w:hAnsi="Calibri Light" w:cs="Calibri Light"/>
          <w:sz w:val="28"/>
          <w:szCs w:val="28"/>
        </w:rPr>
      </w:pPr>
      <w:r w:rsidRPr="004A2B00">
        <w:rPr>
          <w:rFonts w:ascii="Calibri Light" w:hAnsi="Calibri Light" w:cs="Calibri Light"/>
          <w:b/>
          <w:bCs/>
          <w:sz w:val="28"/>
          <w:szCs w:val="28"/>
        </w:rPr>
        <w:t>Engagement tracking</w:t>
      </w:r>
      <w:r w:rsidRPr="004A2B00">
        <w:rPr>
          <w:rFonts w:ascii="Calibri Light" w:hAnsi="Calibri Light" w:cs="Calibri Light"/>
          <w:sz w:val="28"/>
          <w:szCs w:val="28"/>
        </w:rPr>
        <w:t xml:space="preserve"> — login frequency, time per subject, activity completion; you know whether your child actually studied today</w:t>
      </w:r>
    </w:p>
    <w:p w14:paraId="0687EA3A" w14:textId="77777777" w:rsidR="004A2B00" w:rsidRPr="004A2B00" w:rsidRDefault="004A2B00" w:rsidP="004A2B00">
      <w:pPr>
        <w:numPr>
          <w:ilvl w:val="0"/>
          <w:numId w:val="2"/>
        </w:numPr>
        <w:rPr>
          <w:rFonts w:ascii="Calibri Light" w:hAnsi="Calibri Light" w:cs="Calibri Light"/>
          <w:sz w:val="28"/>
          <w:szCs w:val="28"/>
        </w:rPr>
      </w:pPr>
      <w:r w:rsidRPr="004A2B00">
        <w:rPr>
          <w:rFonts w:ascii="Calibri Light" w:hAnsi="Calibri Light" w:cs="Calibri Light"/>
          <w:b/>
          <w:bCs/>
          <w:sz w:val="28"/>
          <w:szCs w:val="28"/>
        </w:rPr>
        <w:t>Predicted performance trajectory</w:t>
      </w:r>
      <w:r w:rsidRPr="004A2B00">
        <w:rPr>
          <w:rFonts w:ascii="Calibri Light" w:hAnsi="Calibri Light" w:cs="Calibri Light"/>
          <w:sz w:val="28"/>
          <w:szCs w:val="28"/>
        </w:rPr>
        <w:t xml:space="preserve"> — algorithm projects current mastery toward expected exam performance, weeks in advance</w:t>
      </w:r>
    </w:p>
    <w:p w14:paraId="27315E88" w14:textId="77777777" w:rsidR="004A2B00" w:rsidRPr="004A2B00" w:rsidRDefault="004A2B00" w:rsidP="004A2B00">
      <w:pPr>
        <w:numPr>
          <w:ilvl w:val="0"/>
          <w:numId w:val="2"/>
        </w:numPr>
        <w:rPr>
          <w:rFonts w:ascii="Calibri Light" w:hAnsi="Calibri Light" w:cs="Calibri Light"/>
          <w:sz w:val="28"/>
          <w:szCs w:val="28"/>
        </w:rPr>
      </w:pPr>
      <w:r w:rsidRPr="004A2B00">
        <w:rPr>
          <w:rFonts w:ascii="Calibri Light" w:hAnsi="Calibri Light" w:cs="Calibri Light"/>
          <w:b/>
          <w:bCs/>
          <w:sz w:val="28"/>
          <w:szCs w:val="28"/>
        </w:rPr>
        <w:t>Early warning alerts</w:t>
      </w:r>
      <w:r w:rsidRPr="004A2B00">
        <w:rPr>
          <w:rFonts w:ascii="Calibri Light" w:hAnsi="Calibri Light" w:cs="Calibri Light"/>
          <w:sz w:val="28"/>
          <w:szCs w:val="28"/>
        </w:rPr>
        <w:t xml:space="preserve"> — automated notifications when mastery drops, reviews are overdue, or a subject is falling behind target</w:t>
      </w:r>
    </w:p>
    <w:p w14:paraId="2C04485F" w14:textId="77777777" w:rsidR="004A2B00" w:rsidRPr="004A2B00" w:rsidRDefault="004A2B00" w:rsidP="004A2B00">
      <w:pPr>
        <w:numPr>
          <w:ilvl w:val="0"/>
          <w:numId w:val="2"/>
        </w:numPr>
        <w:rPr>
          <w:rFonts w:ascii="Calibri Light" w:hAnsi="Calibri Light" w:cs="Calibri Light"/>
          <w:sz w:val="28"/>
          <w:szCs w:val="28"/>
        </w:rPr>
      </w:pPr>
      <w:r w:rsidRPr="004A2B00">
        <w:rPr>
          <w:rFonts w:ascii="Calibri Light" w:hAnsi="Calibri Light" w:cs="Calibri Light"/>
          <w:b/>
          <w:bCs/>
          <w:sz w:val="28"/>
          <w:szCs w:val="28"/>
        </w:rPr>
        <w:t>Weekly progress reports</w:t>
      </w:r>
      <w:r w:rsidRPr="004A2B00">
        <w:rPr>
          <w:rFonts w:ascii="Calibri Light" w:hAnsi="Calibri Light" w:cs="Calibri Light"/>
          <w:sz w:val="28"/>
          <w:szCs w:val="28"/>
        </w:rPr>
        <w:t xml:space="preserve"> — emailed automatically every Sunday; summary of topics covered, mastery changes, time invested, and recommended focus for the week ahead</w:t>
      </w:r>
    </w:p>
    <w:p w14:paraId="3B592A7F"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t>Why this matters for parents:</w:t>
      </w:r>
      <w:r w:rsidRPr="004A2B00">
        <w:rPr>
          <w:rFonts w:ascii="Calibri Light" w:hAnsi="Calibri Light" w:cs="Calibri Light"/>
          <w:sz w:val="28"/>
          <w:szCs w:val="28"/>
        </w:rPr>
        <w:t xml:space="preserve"> Most families discover academic problems after exams. The Parent Dashboard surfaces problems weeks or months early — when there is still time to address them. You are never flying blind.</w:t>
      </w:r>
    </w:p>
    <w:p w14:paraId="66C016A3"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pict w14:anchorId="2C99B2BF">
          <v:rect id="_x0000_i1264" style="width:0;height:1.5pt" o:hralign="center" o:hrstd="t" o:hr="t" fillcolor="#a0a0a0" stroked="f"/>
        </w:pict>
      </w:r>
    </w:p>
    <w:p w14:paraId="72315682" w14:textId="77777777" w:rsidR="004A2B00" w:rsidRPr="004A2B00" w:rsidRDefault="004A2B00" w:rsidP="004A2B00">
      <w:pPr>
        <w:rPr>
          <w:rFonts w:ascii="Calibri Light" w:hAnsi="Calibri Light" w:cs="Calibri Light"/>
          <w:b/>
          <w:bCs/>
          <w:sz w:val="28"/>
          <w:szCs w:val="28"/>
        </w:rPr>
      </w:pPr>
      <w:r w:rsidRPr="004A2B00">
        <w:rPr>
          <w:rFonts w:ascii="Calibri Light" w:hAnsi="Calibri Light" w:cs="Calibri Light"/>
          <w:b/>
          <w:bCs/>
          <w:sz w:val="28"/>
          <w:szCs w:val="28"/>
        </w:rPr>
        <w:t xml:space="preserve">SECTION 3: THE PARENT PARTNERSHIP MODEL </w:t>
      </w:r>
      <w:r w:rsidRPr="004A2B00">
        <w:rPr>
          <w:rFonts w:ascii="Segoe UI Emoji" w:hAnsi="Segoe UI Emoji" w:cs="Segoe UI Emoji"/>
          <w:b/>
          <w:bCs/>
          <w:sz w:val="28"/>
          <w:szCs w:val="28"/>
        </w:rPr>
        <w:t>⭐</w:t>
      </w:r>
      <w:r w:rsidRPr="004A2B00">
        <w:rPr>
          <w:rFonts w:ascii="Calibri Light" w:hAnsi="Calibri Light" w:cs="Calibri Light"/>
          <w:b/>
          <w:bCs/>
          <w:sz w:val="28"/>
          <w:szCs w:val="28"/>
        </w:rPr>
        <w:t xml:space="preserve"> [KEY DIFFERENTIATOR]</w:t>
      </w:r>
    </w:p>
    <w:p w14:paraId="69D0BD9F" w14:textId="77777777" w:rsidR="004A2B00" w:rsidRPr="004A2B00" w:rsidRDefault="004A2B00" w:rsidP="004A2B00">
      <w:pPr>
        <w:rPr>
          <w:rFonts w:ascii="Calibri Light" w:hAnsi="Calibri Light" w:cs="Calibri Light"/>
          <w:b/>
          <w:bCs/>
          <w:sz w:val="28"/>
          <w:szCs w:val="28"/>
        </w:rPr>
      </w:pPr>
      <w:r w:rsidRPr="004A2B00">
        <w:rPr>
          <w:rFonts w:ascii="Calibri Light" w:hAnsi="Calibri Light" w:cs="Calibri Light"/>
          <w:b/>
          <w:bCs/>
          <w:sz w:val="28"/>
          <w:szCs w:val="28"/>
        </w:rPr>
        <w:t>STRUCTURED PARENT PARTNERSHIP</w:t>
      </w:r>
    </w:p>
    <w:p w14:paraId="08077B78" w14:textId="77777777" w:rsidR="004A2B00" w:rsidRPr="004A2B00" w:rsidRDefault="004A2B00" w:rsidP="004A2B00">
      <w:pPr>
        <w:rPr>
          <w:rFonts w:ascii="Calibri Light" w:hAnsi="Calibri Light" w:cs="Calibri Light"/>
          <w:b/>
          <w:bCs/>
          <w:sz w:val="28"/>
          <w:szCs w:val="28"/>
        </w:rPr>
      </w:pPr>
      <w:r w:rsidRPr="004A2B00">
        <w:rPr>
          <w:rFonts w:ascii="Calibri Light" w:hAnsi="Calibri Light" w:cs="Calibri Light"/>
          <w:b/>
          <w:bCs/>
          <w:sz w:val="28"/>
          <w:szCs w:val="28"/>
        </w:rPr>
        <w:t>EduMeUp Doesn't Just Educate Your Child — It Keeps You Meaningfully Involved</w:t>
      </w:r>
    </w:p>
    <w:p w14:paraId="221863FE"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pict w14:anchorId="1F6B0661">
          <v:rect id="_x0000_i1265" style="width:0;height:1.5pt" o:hralign="center" o:hrstd="t" o:hr="t" fillcolor="#a0a0a0" stroked="f"/>
        </w:pict>
      </w:r>
    </w:p>
    <w:p w14:paraId="1CC0BFFF"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t>Most educational platforms treat parents as billing contacts. EduMeUp treats you as an essential partner in your child's learning journey — because research consistently shows that informed, appropriately involved parents produce significantly better student outcomes.</w:t>
      </w:r>
    </w:p>
    <w:p w14:paraId="2992605F"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t>The challenge:</w:t>
      </w:r>
      <w:r w:rsidRPr="004A2B00">
        <w:rPr>
          <w:rFonts w:ascii="Calibri Light" w:hAnsi="Calibri Light" w:cs="Calibri Light"/>
          <w:sz w:val="28"/>
          <w:szCs w:val="28"/>
        </w:rPr>
        <w:t xml:space="preserve"> Many parents who want to support their child's O-Level preparation feel uncertain. O-Level assessment structure is different from what most parents studied. Knowing how to help without creating dependency — or inadvertently undermining confidence — requires guidance.</w:t>
      </w:r>
    </w:p>
    <w:p w14:paraId="6F87E1F8"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lastRenderedPageBreak/>
        <w:t>EduMeUp's Free Parent Orientation Programme</w:t>
      </w:r>
      <w:r w:rsidRPr="004A2B00">
        <w:rPr>
          <w:rFonts w:ascii="Calibri Light" w:hAnsi="Calibri Light" w:cs="Calibri Light"/>
          <w:sz w:val="28"/>
          <w:szCs w:val="28"/>
        </w:rPr>
        <w:t xml:space="preserve"> (included with all enrolments) addresses this directly:</w:t>
      </w:r>
    </w:p>
    <w:p w14:paraId="4AF4CF8B"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pict w14:anchorId="67E08B88">
          <v:rect id="_x0000_i1266" style="width:0;height:1.5pt" o:hralign="center" o:hrstd="t" o:hr="t" fillcolor="#a0a0a0" stroked="f"/>
        </w:pict>
      </w:r>
    </w:p>
    <w:p w14:paraId="2CCAE96E"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t>Module 1 — Understanding Cambridge O-Level</w:t>
      </w:r>
      <w:r w:rsidRPr="004A2B00">
        <w:rPr>
          <w:rFonts w:ascii="Calibri Light" w:hAnsi="Calibri Light" w:cs="Calibri Light"/>
          <w:sz w:val="28"/>
          <w:szCs w:val="28"/>
        </w:rPr>
        <w:t xml:space="preserve"> </w:t>
      </w:r>
      <w:r w:rsidRPr="004A2B00">
        <w:rPr>
          <w:rFonts w:ascii="Calibri Light" w:hAnsi="Calibri Light" w:cs="Calibri Light"/>
          <w:i/>
          <w:iCs/>
          <w:sz w:val="28"/>
          <w:szCs w:val="28"/>
        </w:rPr>
        <w:t>(1 hour)</w:t>
      </w:r>
      <w:r w:rsidRPr="004A2B00">
        <w:rPr>
          <w:rFonts w:ascii="Calibri Light" w:hAnsi="Calibri Light" w:cs="Calibri Light"/>
          <w:sz w:val="28"/>
          <w:szCs w:val="28"/>
        </w:rPr>
        <w:t xml:space="preserve"> How O-Level assessment works, what the three assessment objectives mean in practice, how grading is structured, and why the preparation approach matters as much as the content studied.</w:t>
      </w:r>
    </w:p>
    <w:p w14:paraId="7F69E3F1"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t>Module 2 — Reading Your Parent Dashboard</w:t>
      </w:r>
      <w:r w:rsidRPr="004A2B00">
        <w:rPr>
          <w:rFonts w:ascii="Calibri Light" w:hAnsi="Calibri Light" w:cs="Calibri Light"/>
          <w:sz w:val="28"/>
          <w:szCs w:val="28"/>
        </w:rPr>
        <w:t xml:space="preserve"> </w:t>
      </w:r>
      <w:r w:rsidRPr="004A2B00">
        <w:rPr>
          <w:rFonts w:ascii="Calibri Light" w:hAnsi="Calibri Light" w:cs="Calibri Light"/>
          <w:i/>
          <w:iCs/>
          <w:sz w:val="28"/>
          <w:szCs w:val="28"/>
        </w:rPr>
        <w:t>(30 minutes)</w:t>
      </w:r>
      <w:r w:rsidRPr="004A2B00">
        <w:rPr>
          <w:rFonts w:ascii="Calibri Light" w:hAnsi="Calibri Light" w:cs="Calibri Light"/>
          <w:sz w:val="28"/>
          <w:szCs w:val="28"/>
        </w:rPr>
        <w:t xml:space="preserve"> What each metric means, how to interpret mastery percentages in context (72% with 3 months remaining means something very different from 72% with 3 weeks remaining), when to intervene and when to allow productive struggle.</w:t>
      </w:r>
    </w:p>
    <w:p w14:paraId="1C5AA397"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t>Module 3 — Supporting Independence, Not Dependency</w:t>
      </w:r>
      <w:r w:rsidRPr="004A2B00">
        <w:rPr>
          <w:rFonts w:ascii="Calibri Light" w:hAnsi="Calibri Light" w:cs="Calibri Light"/>
          <w:sz w:val="28"/>
          <w:szCs w:val="28"/>
        </w:rPr>
        <w:t xml:space="preserve"> </w:t>
      </w:r>
      <w:r w:rsidRPr="004A2B00">
        <w:rPr>
          <w:rFonts w:ascii="Calibri Light" w:hAnsi="Calibri Light" w:cs="Calibri Light"/>
          <w:i/>
          <w:iCs/>
          <w:sz w:val="28"/>
          <w:szCs w:val="28"/>
        </w:rPr>
        <w:t>(1 hour)</w:t>
      </w:r>
      <w:r w:rsidRPr="004A2B00">
        <w:rPr>
          <w:rFonts w:ascii="Calibri Light" w:hAnsi="Calibri Light" w:cs="Calibri Light"/>
          <w:sz w:val="28"/>
          <w:szCs w:val="28"/>
        </w:rPr>
        <w:t xml:space="preserve"> Practical guidance on how to help without spoon-feeding. The difference between "What have you tried?" and "Here, let me show you." How to encourage persistence through difficulty without removing the challenge that builds genuine capability.</w:t>
      </w:r>
    </w:p>
    <w:p w14:paraId="5C42A841"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t>Module 4 — Managing Academic Pressure</w:t>
      </w:r>
      <w:r w:rsidRPr="004A2B00">
        <w:rPr>
          <w:rFonts w:ascii="Calibri Light" w:hAnsi="Calibri Light" w:cs="Calibri Light"/>
          <w:sz w:val="28"/>
          <w:szCs w:val="28"/>
        </w:rPr>
        <w:t xml:space="preserve"> </w:t>
      </w:r>
      <w:r w:rsidRPr="004A2B00">
        <w:rPr>
          <w:rFonts w:ascii="Calibri Light" w:hAnsi="Calibri Light" w:cs="Calibri Light"/>
          <w:i/>
          <w:iCs/>
          <w:sz w:val="28"/>
          <w:szCs w:val="28"/>
        </w:rPr>
        <w:t>(45 minutes)</w:t>
      </w:r>
      <w:r w:rsidRPr="004A2B00">
        <w:rPr>
          <w:rFonts w:ascii="Calibri Light" w:hAnsi="Calibri Light" w:cs="Calibri Light"/>
          <w:sz w:val="28"/>
          <w:szCs w:val="28"/>
        </w:rPr>
        <w:t xml:space="preserve"> How to hold appropriate expectations without transferring parental anxiety to your child. How to respond constructively regardless of exam outcomes. How to maintain the family environment that supports sustained learning over months.</w:t>
      </w:r>
    </w:p>
    <w:p w14:paraId="043D9BA3"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t>Module 5 — Platform Features for Parents</w:t>
      </w:r>
      <w:r w:rsidRPr="004A2B00">
        <w:rPr>
          <w:rFonts w:ascii="Calibri Light" w:hAnsi="Calibri Light" w:cs="Calibri Light"/>
          <w:sz w:val="28"/>
          <w:szCs w:val="28"/>
        </w:rPr>
        <w:t xml:space="preserve"> </w:t>
      </w:r>
      <w:r w:rsidRPr="004A2B00">
        <w:rPr>
          <w:rFonts w:ascii="Calibri Light" w:hAnsi="Calibri Light" w:cs="Calibri Light"/>
          <w:i/>
          <w:iCs/>
          <w:sz w:val="28"/>
          <w:szCs w:val="28"/>
        </w:rPr>
        <w:t>(30 minutes)</w:t>
      </w:r>
      <w:r w:rsidRPr="004A2B00">
        <w:rPr>
          <w:rFonts w:ascii="Calibri Light" w:hAnsi="Calibri Light" w:cs="Calibri Light"/>
          <w:sz w:val="28"/>
          <w:szCs w:val="28"/>
        </w:rPr>
        <w:t xml:space="preserve"> Complete walkthrough of dashboard features, report interpretation, alert settings, and how to access your child's diagnostic results and progress history.</w:t>
      </w:r>
    </w:p>
    <w:p w14:paraId="4A885D68"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t>Monthly Live Q&amp;A Sessions:</w:t>
      </w:r>
      <w:r w:rsidRPr="004A2B00">
        <w:rPr>
          <w:rFonts w:ascii="Calibri Light" w:hAnsi="Calibri Light" w:cs="Calibri Light"/>
          <w:sz w:val="28"/>
          <w:szCs w:val="28"/>
        </w:rPr>
        <w:t xml:space="preserve"> Group webinars with EduMeUp educators — ask questions specific to your child's situation, hear from other families at similar stages, and stay connected to the programme throughout the academic year.</w:t>
      </w:r>
    </w:p>
    <w:p w14:paraId="6C744A87"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i/>
          <w:iCs/>
          <w:sz w:val="28"/>
          <w:szCs w:val="28"/>
        </w:rPr>
        <w:t>"We don't just want your child to succeed at O-Level. We want your family to understand why they succeeded — and carry that understanding forward."</w:t>
      </w:r>
    </w:p>
    <w:p w14:paraId="445BFE86"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pict w14:anchorId="2C55C782">
          <v:rect id="_x0000_i1267" style="width:0;height:1.5pt" o:hralign="center" o:hrstd="t" o:hr="t" fillcolor="#a0a0a0" stroked="f"/>
        </w:pict>
      </w:r>
    </w:p>
    <w:p w14:paraId="184040A9" w14:textId="77777777" w:rsidR="004A2B00" w:rsidRPr="004A2B00" w:rsidRDefault="004A2B00" w:rsidP="004A2B00">
      <w:pPr>
        <w:rPr>
          <w:rFonts w:ascii="Calibri Light" w:hAnsi="Calibri Light" w:cs="Calibri Light"/>
          <w:b/>
          <w:bCs/>
          <w:sz w:val="28"/>
          <w:szCs w:val="28"/>
        </w:rPr>
      </w:pPr>
      <w:r w:rsidRPr="004A2B00">
        <w:rPr>
          <w:rFonts w:ascii="Calibri Light" w:hAnsi="Calibri Light" w:cs="Calibri Light"/>
          <w:b/>
          <w:bCs/>
          <w:sz w:val="28"/>
          <w:szCs w:val="28"/>
        </w:rPr>
        <w:t>SECTION 4: WHAT'S COVERED</w:t>
      </w:r>
    </w:p>
    <w:p w14:paraId="73FD4F09" w14:textId="77777777" w:rsidR="004A2B00" w:rsidRPr="004A2B00" w:rsidRDefault="004A2B00" w:rsidP="004A2B00">
      <w:pPr>
        <w:rPr>
          <w:rFonts w:ascii="Calibri Light" w:hAnsi="Calibri Light" w:cs="Calibri Light"/>
          <w:b/>
          <w:bCs/>
          <w:sz w:val="28"/>
          <w:szCs w:val="28"/>
        </w:rPr>
      </w:pPr>
      <w:r w:rsidRPr="004A2B00">
        <w:rPr>
          <w:rFonts w:ascii="Calibri Light" w:hAnsi="Calibri Light" w:cs="Calibri Light"/>
          <w:b/>
          <w:bCs/>
          <w:sz w:val="28"/>
          <w:szCs w:val="28"/>
        </w:rPr>
        <w:t>Comprehensive Across Every O-Level Subject</w:t>
      </w:r>
    </w:p>
    <w:p w14:paraId="57CDFC96"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lastRenderedPageBreak/>
        <w:pict w14:anchorId="71D39DAA">
          <v:rect id="_x0000_i1268" style="width:0;height:1.5pt" o:hralign="center" o:hrstd="t" o:hr="t" fillcolor="#a0a0a0" stroked="f"/>
        </w:pict>
      </w:r>
    </w:p>
    <w:p w14:paraId="145FEB20"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t>Core Subjects Available:</w:t>
      </w:r>
      <w:r w:rsidRPr="004A2B00">
        <w:rPr>
          <w:rFonts w:ascii="Calibri Light" w:hAnsi="Calibri Light" w:cs="Calibri Light"/>
          <w:sz w:val="28"/>
          <w:szCs w:val="28"/>
        </w:rPr>
        <w:t xml:space="preserve"> Mathematics · Physics · Chemistry · Biology · English Language · Economics · Business Studies · Pakistan Studies · Computer Science</w:t>
      </w:r>
    </w:p>
    <w:p w14:paraId="3ECBDBEE"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t>Specialist Courses</w:t>
      </w:r>
      <w:r w:rsidRPr="004A2B00">
        <w:rPr>
          <w:rFonts w:ascii="Calibri Light" w:hAnsi="Calibri Light" w:cs="Calibri Light"/>
          <w:sz w:val="28"/>
          <w:szCs w:val="28"/>
        </w:rPr>
        <w:t xml:space="preserve"> </w:t>
      </w:r>
      <w:r w:rsidRPr="004A2B00">
        <w:rPr>
          <w:rFonts w:ascii="Calibri Light" w:hAnsi="Calibri Light" w:cs="Calibri Light"/>
          <w:i/>
          <w:iCs/>
          <w:sz w:val="28"/>
          <w:szCs w:val="28"/>
        </w:rPr>
        <w:t>(unique to EduMeUp):</w:t>
      </w:r>
    </w:p>
    <w:p w14:paraId="2DC100DE"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t>ATP Courses (Physics, Chemistry, Biology)</w:t>
      </w:r>
      <w:r w:rsidRPr="004A2B00">
        <w:rPr>
          <w:rFonts w:ascii="Calibri Light" w:hAnsi="Calibri Light" w:cs="Calibri Light"/>
          <w:sz w:val="28"/>
          <w:szCs w:val="28"/>
        </w:rPr>
        <w:t xml:space="preserve"> — Cambridge Alternative to Practical examinations are worth up to 20% of total marks and are systematically undertaught. EduMeUp's ATP courses cover experimental design, variable identification, data analysis, and examiner-standard conclusion writing — systematically, not through past paper guessing.</w:t>
      </w:r>
    </w:p>
    <w:p w14:paraId="604B2275"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t>Structured English Writing Courses</w:t>
      </w:r>
      <w:r w:rsidRPr="004A2B00">
        <w:rPr>
          <w:rFonts w:ascii="Calibri Light" w:hAnsi="Calibri Light" w:cs="Calibri Light"/>
          <w:sz w:val="28"/>
          <w:szCs w:val="28"/>
        </w:rPr>
        <w:t xml:space="preserve"> — Paper 1 summary skills and Paper 2 essay frameworks taught as explicit, learnable systems. Not "read more books" — actual transferable frameworks for every essay type Cambridge sets.</w:t>
      </w:r>
    </w:p>
    <w:p w14:paraId="3D75CC3A"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t>Mathematics Magic Sheets</w:t>
      </w:r>
      <w:r w:rsidRPr="004A2B00">
        <w:rPr>
          <w:rFonts w:ascii="Calibri Light" w:hAnsi="Calibri Light" w:cs="Calibri Light"/>
          <w:sz w:val="28"/>
          <w:szCs w:val="28"/>
        </w:rPr>
        <w:t xml:space="preserve"> — One-page visual topic summaries combining conceptual understanding with formula application guidance. Designed to build genuine recall, not fragile memorisation.</w:t>
      </w:r>
    </w:p>
    <w:p w14:paraId="6B28B239"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t>Foundation Bridge Courses (Grades 6–8)</w:t>
      </w:r>
      <w:r w:rsidRPr="004A2B00">
        <w:rPr>
          <w:rFonts w:ascii="Calibri Light" w:hAnsi="Calibri Light" w:cs="Calibri Light"/>
          <w:sz w:val="28"/>
          <w:szCs w:val="28"/>
        </w:rPr>
        <w:t xml:space="preserve"> — For students with gaps from earlier years. O-Level content cannot be mastered without solid prerequisite understanding. Bridge courses address this systematically before O-Level content begins.</w:t>
      </w:r>
    </w:p>
    <w:p w14:paraId="134A16CB"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t>Past Paper Coverage:</w:t>
      </w:r>
      <w:r w:rsidRPr="004A2B00">
        <w:rPr>
          <w:rFonts w:ascii="Calibri Light" w:hAnsi="Calibri Light" w:cs="Calibri Light"/>
          <w:sz w:val="28"/>
          <w:szCs w:val="28"/>
        </w:rPr>
        <w:t xml:space="preserve"> 2010–2025 across all subjects, with worked solutions explaining examiner thinking — not just correct answers.</w:t>
      </w:r>
    </w:p>
    <w:p w14:paraId="1C591462"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pict w14:anchorId="5E5481FC">
          <v:rect id="_x0000_i1269" style="width:0;height:1.5pt" o:hralign="center" o:hrstd="t" o:hr="t" fillcolor="#a0a0a0" stroked="f"/>
        </w:pict>
      </w:r>
    </w:p>
    <w:p w14:paraId="206FB4A4" w14:textId="77777777" w:rsidR="004A2B00" w:rsidRPr="004A2B00" w:rsidRDefault="004A2B00" w:rsidP="004A2B00">
      <w:pPr>
        <w:rPr>
          <w:rFonts w:ascii="Calibri Light" w:hAnsi="Calibri Light" w:cs="Calibri Light"/>
          <w:b/>
          <w:bCs/>
          <w:sz w:val="28"/>
          <w:szCs w:val="28"/>
        </w:rPr>
      </w:pPr>
      <w:r w:rsidRPr="004A2B00">
        <w:rPr>
          <w:rFonts w:ascii="Calibri Light" w:hAnsi="Calibri Light" w:cs="Calibri Light"/>
          <w:b/>
          <w:bCs/>
          <w:sz w:val="28"/>
          <w:szCs w:val="28"/>
        </w:rPr>
        <w:t>SECTION 5: HUMAN SUPPORT — ON YOUR TERMS</w:t>
      </w:r>
    </w:p>
    <w:p w14:paraId="7871C487" w14:textId="77777777" w:rsidR="004A2B00" w:rsidRPr="004A2B00" w:rsidRDefault="004A2B00" w:rsidP="004A2B00">
      <w:pPr>
        <w:rPr>
          <w:rFonts w:ascii="Calibri Light" w:hAnsi="Calibri Light" w:cs="Calibri Light"/>
          <w:b/>
          <w:bCs/>
          <w:sz w:val="28"/>
          <w:szCs w:val="28"/>
        </w:rPr>
      </w:pPr>
      <w:r w:rsidRPr="004A2B00">
        <w:rPr>
          <w:rFonts w:ascii="Calibri Light" w:hAnsi="Calibri Light" w:cs="Calibri Light"/>
          <w:b/>
          <w:bCs/>
          <w:sz w:val="28"/>
          <w:szCs w:val="28"/>
        </w:rPr>
        <w:t>OPTIONAL HUMAN SUPPORT</w:t>
      </w:r>
    </w:p>
    <w:p w14:paraId="3F8D5DCA" w14:textId="77777777" w:rsidR="004A2B00" w:rsidRPr="004A2B00" w:rsidRDefault="004A2B00" w:rsidP="004A2B00">
      <w:pPr>
        <w:rPr>
          <w:rFonts w:ascii="Calibri Light" w:hAnsi="Calibri Light" w:cs="Calibri Light"/>
          <w:b/>
          <w:bCs/>
          <w:sz w:val="28"/>
          <w:szCs w:val="28"/>
        </w:rPr>
      </w:pPr>
      <w:r w:rsidRPr="004A2B00">
        <w:rPr>
          <w:rFonts w:ascii="Calibri Light" w:hAnsi="Calibri Light" w:cs="Calibri Light"/>
          <w:b/>
          <w:bCs/>
          <w:sz w:val="28"/>
          <w:szCs w:val="28"/>
        </w:rPr>
        <w:t>Platform-First. Human Support Available When Needed.</w:t>
      </w:r>
    </w:p>
    <w:p w14:paraId="2D53D3D8"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pict w14:anchorId="6B0B8ADE">
          <v:rect id="_x0000_i1270" style="width:0;height:1.5pt" o:hralign="center" o:hrstd="t" o:hr="t" fillcolor="#a0a0a0" stroked="f"/>
        </w:pict>
      </w:r>
    </w:p>
    <w:p w14:paraId="03F2C78F"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t>EduMeUp is designed as a complete self-learning system. The majority of students who follow the programme consistently achieve strong results through the platform alone.</w:t>
      </w:r>
    </w:p>
    <w:p w14:paraId="13DE745F"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lastRenderedPageBreak/>
        <w:t>However, we understand that some students benefit from direct human interaction at specific points — for conceptual breakthroughs, exam confidence, or structured accountability. This is why we offer optional human support as a flexible add-on, not a mandatory subscription.</w:t>
      </w:r>
    </w:p>
    <w:p w14:paraId="5823158F"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t>Available Human Support Options:</w:t>
      </w:r>
    </w:p>
    <w:p w14:paraId="54FEFFDD"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t>Online Tutoring (Live Video Sessions)</w:t>
      </w:r>
      <w:r w:rsidRPr="004A2B00">
        <w:rPr>
          <w:rFonts w:ascii="Calibri Light" w:hAnsi="Calibri Light" w:cs="Calibri Light"/>
          <w:sz w:val="28"/>
          <w:szCs w:val="28"/>
        </w:rPr>
        <w:t xml:space="preserve"> One-on-one sessions with qualified O-Level subject specialists. Book as needed — no monthly commitment. Sessions are integrated with platform data, so tutors know exactly where your child stands before the session begins. </w:t>
      </w:r>
      <w:r w:rsidRPr="004A2B00">
        <w:rPr>
          <w:rFonts w:ascii="Calibri Light" w:hAnsi="Calibri Light" w:cs="Calibri Light"/>
          <w:i/>
          <w:iCs/>
          <w:sz w:val="28"/>
          <w:szCs w:val="28"/>
        </w:rPr>
        <w:t>Pricing: From $15/hour</w:t>
      </w:r>
    </w:p>
    <w:p w14:paraId="55AAB739"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t>Certified Tutor Network (Pakistan — Physical Sessions)</w:t>
      </w:r>
      <w:r w:rsidRPr="004A2B00">
        <w:rPr>
          <w:rFonts w:ascii="Calibri Light" w:hAnsi="Calibri Light" w:cs="Calibri Light"/>
          <w:sz w:val="28"/>
          <w:szCs w:val="28"/>
        </w:rPr>
        <w:t xml:space="preserve"> Verified tutors available for in-person support in Lahore, Karachi, Islamabad, and Rawalpindi. All tutors have completed EduMeUp's Subject Mastery Knowledge verification and digital competency assessment. </w:t>
      </w:r>
      <w:r w:rsidRPr="004A2B00">
        <w:rPr>
          <w:rFonts w:ascii="Calibri Light" w:hAnsi="Calibri Light" w:cs="Calibri Light"/>
          <w:i/>
          <w:iCs/>
          <w:sz w:val="28"/>
          <w:szCs w:val="28"/>
        </w:rPr>
        <w:t>Pricing: From $20/hour</w:t>
      </w:r>
    </w:p>
    <w:p w14:paraId="1143DBCE"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t>Teacher-Guided Programme</w:t>
      </w:r>
      <w:r w:rsidRPr="004A2B00">
        <w:rPr>
          <w:rFonts w:ascii="Calibri Light" w:hAnsi="Calibri Light" w:cs="Calibri Light"/>
          <w:sz w:val="28"/>
          <w:szCs w:val="28"/>
        </w:rPr>
        <w:t xml:space="preserve"> Structured group or one-on-one sessions with regular homework review and direct teacher communication. For families who want consistent human oversight alongside the platform. </w:t>
      </w:r>
      <w:r w:rsidRPr="004A2B00">
        <w:rPr>
          <w:rFonts w:ascii="Calibri Light" w:hAnsi="Calibri Light" w:cs="Calibri Light"/>
          <w:i/>
          <w:iCs/>
          <w:sz w:val="28"/>
          <w:szCs w:val="28"/>
        </w:rPr>
        <w:t>Pricing: From $40/month</w:t>
      </w:r>
    </w:p>
    <w:p w14:paraId="735415FF"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t>The philosophy:</w:t>
      </w:r>
      <w:r w:rsidRPr="004A2B00">
        <w:rPr>
          <w:rFonts w:ascii="Calibri Light" w:hAnsi="Calibri Light" w:cs="Calibri Light"/>
          <w:sz w:val="28"/>
          <w:szCs w:val="28"/>
        </w:rPr>
        <w:t xml:space="preserve"> You control the level of human involvement — and the associated cost. Many families begin with platform-only access and add tutoring selectively when specific subjects need targeted support. Others prefer consistent teacher involvement from the start. Both approaches work within the EduMeUp system.</w:t>
      </w:r>
    </w:p>
    <w:p w14:paraId="7BDCBF42"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pict w14:anchorId="34DB5D30">
          <v:rect id="_x0000_i1271" style="width:0;height:1.5pt" o:hralign="center" o:hrstd="t" o:hr="t" fillcolor="#a0a0a0" stroked="f"/>
        </w:pict>
      </w:r>
    </w:p>
    <w:p w14:paraId="5EA24F45" w14:textId="77777777" w:rsidR="004A2B00" w:rsidRPr="004A2B00" w:rsidRDefault="004A2B00" w:rsidP="004A2B00">
      <w:pPr>
        <w:rPr>
          <w:rFonts w:ascii="Calibri Light" w:hAnsi="Calibri Light" w:cs="Calibri Light"/>
          <w:b/>
          <w:bCs/>
          <w:sz w:val="28"/>
          <w:szCs w:val="28"/>
        </w:rPr>
      </w:pPr>
      <w:r w:rsidRPr="004A2B00">
        <w:rPr>
          <w:rFonts w:ascii="Calibri Light" w:hAnsi="Calibri Light" w:cs="Calibri Light"/>
          <w:b/>
          <w:bCs/>
          <w:sz w:val="28"/>
          <w:szCs w:val="28"/>
        </w:rPr>
        <w:t>SECTION 6: INVESTMENT AND VALUE</w:t>
      </w:r>
    </w:p>
    <w:p w14:paraId="13C7F37E" w14:textId="77777777" w:rsidR="004A2B00" w:rsidRPr="004A2B00" w:rsidRDefault="004A2B00" w:rsidP="004A2B00">
      <w:pPr>
        <w:rPr>
          <w:rFonts w:ascii="Calibri Light" w:hAnsi="Calibri Light" w:cs="Calibri Light"/>
          <w:b/>
          <w:bCs/>
          <w:sz w:val="28"/>
          <w:szCs w:val="28"/>
        </w:rPr>
      </w:pPr>
      <w:r w:rsidRPr="004A2B00">
        <w:rPr>
          <w:rFonts w:ascii="Calibri Light" w:hAnsi="Calibri Light" w:cs="Calibri Light"/>
          <w:b/>
          <w:bCs/>
          <w:sz w:val="28"/>
          <w:szCs w:val="28"/>
        </w:rPr>
        <w:t>A Calm Look at What O-Level Preparation Actually Costs</w:t>
      </w:r>
    </w:p>
    <w:p w14:paraId="78D4F20D"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pict w14:anchorId="5E92BBB3">
          <v:rect id="_x0000_i1272" style="width:0;height:1.5pt" o:hralign="center" o:hrstd="t" o:hr="t" fillcolor="#a0a0a0" stroked="f"/>
        </w:pict>
      </w:r>
    </w:p>
    <w:p w14:paraId="1C56CF4A"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t>We raise this not to create alarm, but because informed families make better decisions.</w:t>
      </w:r>
    </w:p>
    <w:p w14:paraId="495B1962"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t>O-Level preparation is a significant financial commitment in any format. Many families in Pakistan and the Gulf spend between $300–$800 per month on combined private tutoring across multiple subjects — a figure that accumulates substantially over a two-year programme.</w:t>
      </w:r>
    </w:p>
    <w:p w14:paraId="46E993BA"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lastRenderedPageBreak/>
        <w:t>This is not an unreasonable investment in your child's future. The question worth asking is not "how much are we spending?" but "what visibility, accountability, and measurable outcomes are we receiving in return?"</w:t>
      </w:r>
    </w:p>
    <w:p w14:paraId="09D51938"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t>EduMeUp platform access includes:</w:t>
      </w:r>
    </w:p>
    <w:p w14:paraId="4F353A3B" w14:textId="77777777" w:rsidR="004A2B00" w:rsidRPr="004A2B00" w:rsidRDefault="004A2B00" w:rsidP="004A2B00">
      <w:pPr>
        <w:numPr>
          <w:ilvl w:val="0"/>
          <w:numId w:val="3"/>
        </w:numPr>
        <w:rPr>
          <w:rFonts w:ascii="Calibri Light" w:hAnsi="Calibri Light" w:cs="Calibri Light"/>
          <w:sz w:val="28"/>
          <w:szCs w:val="28"/>
        </w:rPr>
      </w:pPr>
      <w:r w:rsidRPr="004A2B00">
        <w:rPr>
          <w:rFonts w:ascii="Calibri Light" w:hAnsi="Calibri Light" w:cs="Calibri Light"/>
          <w:sz w:val="28"/>
          <w:szCs w:val="28"/>
        </w:rPr>
        <w:t>All subjects, all courses, all resources</w:t>
      </w:r>
    </w:p>
    <w:p w14:paraId="4807CED0" w14:textId="77777777" w:rsidR="004A2B00" w:rsidRPr="004A2B00" w:rsidRDefault="004A2B00" w:rsidP="004A2B00">
      <w:pPr>
        <w:numPr>
          <w:ilvl w:val="0"/>
          <w:numId w:val="3"/>
        </w:numPr>
        <w:rPr>
          <w:rFonts w:ascii="Calibri Light" w:hAnsi="Calibri Light" w:cs="Calibri Light"/>
          <w:sz w:val="28"/>
          <w:szCs w:val="28"/>
        </w:rPr>
      </w:pPr>
      <w:r w:rsidRPr="004A2B00">
        <w:rPr>
          <w:rFonts w:ascii="Calibri Light" w:hAnsi="Calibri Light" w:cs="Calibri Light"/>
          <w:sz w:val="28"/>
          <w:szCs w:val="28"/>
        </w:rPr>
        <w:t>Parent Dashboard with full analytics</w:t>
      </w:r>
    </w:p>
    <w:p w14:paraId="6E95D22F" w14:textId="77777777" w:rsidR="004A2B00" w:rsidRPr="004A2B00" w:rsidRDefault="004A2B00" w:rsidP="004A2B00">
      <w:pPr>
        <w:numPr>
          <w:ilvl w:val="0"/>
          <w:numId w:val="3"/>
        </w:numPr>
        <w:rPr>
          <w:rFonts w:ascii="Calibri Light" w:hAnsi="Calibri Light" w:cs="Calibri Light"/>
          <w:sz w:val="28"/>
          <w:szCs w:val="28"/>
        </w:rPr>
      </w:pPr>
      <w:r w:rsidRPr="004A2B00">
        <w:rPr>
          <w:rFonts w:ascii="Calibri Light" w:hAnsi="Calibri Light" w:cs="Calibri Light"/>
          <w:sz w:val="28"/>
          <w:szCs w:val="28"/>
        </w:rPr>
        <w:t>Spaced retrieval system</w:t>
      </w:r>
    </w:p>
    <w:p w14:paraId="04AD4000" w14:textId="77777777" w:rsidR="004A2B00" w:rsidRPr="004A2B00" w:rsidRDefault="004A2B00" w:rsidP="004A2B00">
      <w:pPr>
        <w:numPr>
          <w:ilvl w:val="0"/>
          <w:numId w:val="3"/>
        </w:numPr>
        <w:rPr>
          <w:rFonts w:ascii="Calibri Light" w:hAnsi="Calibri Light" w:cs="Calibri Light"/>
          <w:sz w:val="28"/>
          <w:szCs w:val="28"/>
        </w:rPr>
      </w:pPr>
      <w:r w:rsidRPr="004A2B00">
        <w:rPr>
          <w:rFonts w:ascii="Calibri Light" w:hAnsi="Calibri Light" w:cs="Calibri Light"/>
          <w:sz w:val="28"/>
          <w:szCs w:val="28"/>
        </w:rPr>
        <w:t>AI chatbot support</w:t>
      </w:r>
    </w:p>
    <w:p w14:paraId="057CFB46" w14:textId="77777777" w:rsidR="004A2B00" w:rsidRPr="004A2B00" w:rsidRDefault="004A2B00" w:rsidP="004A2B00">
      <w:pPr>
        <w:numPr>
          <w:ilvl w:val="0"/>
          <w:numId w:val="3"/>
        </w:numPr>
        <w:rPr>
          <w:rFonts w:ascii="Calibri Light" w:hAnsi="Calibri Light" w:cs="Calibri Light"/>
          <w:sz w:val="28"/>
          <w:szCs w:val="28"/>
        </w:rPr>
      </w:pPr>
      <w:r w:rsidRPr="004A2B00">
        <w:rPr>
          <w:rFonts w:ascii="Calibri Light" w:hAnsi="Calibri Light" w:cs="Calibri Light"/>
          <w:sz w:val="28"/>
          <w:szCs w:val="28"/>
        </w:rPr>
        <w:t>Parent Orientation Programme</w:t>
      </w:r>
    </w:p>
    <w:p w14:paraId="26C0538B" w14:textId="77777777" w:rsidR="004A2B00" w:rsidRPr="004A2B00" w:rsidRDefault="004A2B00" w:rsidP="004A2B00">
      <w:pPr>
        <w:numPr>
          <w:ilvl w:val="0"/>
          <w:numId w:val="3"/>
        </w:numPr>
        <w:rPr>
          <w:rFonts w:ascii="Calibri Light" w:hAnsi="Calibri Light" w:cs="Calibri Light"/>
          <w:sz w:val="28"/>
          <w:szCs w:val="28"/>
        </w:rPr>
      </w:pPr>
      <w:r w:rsidRPr="004A2B00">
        <w:rPr>
          <w:rFonts w:ascii="Calibri Light" w:hAnsi="Calibri Light" w:cs="Calibri Light"/>
          <w:sz w:val="28"/>
          <w:szCs w:val="28"/>
        </w:rPr>
        <w:t>Weekly automated progress reports</w:t>
      </w:r>
    </w:p>
    <w:p w14:paraId="3B51CE4B" w14:textId="77777777" w:rsidR="004A2B00" w:rsidRPr="004A2B00" w:rsidRDefault="004A2B00" w:rsidP="004A2B00">
      <w:pPr>
        <w:numPr>
          <w:ilvl w:val="0"/>
          <w:numId w:val="3"/>
        </w:numPr>
        <w:rPr>
          <w:rFonts w:ascii="Calibri Light" w:hAnsi="Calibri Light" w:cs="Calibri Light"/>
          <w:sz w:val="28"/>
          <w:szCs w:val="28"/>
        </w:rPr>
      </w:pPr>
      <w:r w:rsidRPr="004A2B00">
        <w:rPr>
          <w:rFonts w:ascii="Calibri Light" w:hAnsi="Calibri Light" w:cs="Calibri Light"/>
          <w:sz w:val="28"/>
          <w:szCs w:val="28"/>
        </w:rPr>
        <w:t>Diagnostic assessment and personalised study plan</w:t>
      </w:r>
    </w:p>
    <w:p w14:paraId="4C63E212"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t>Platform pricing:</w:t>
      </w:r>
      <w:r w:rsidRPr="004A2B00">
        <w:rPr>
          <w:rFonts w:ascii="Calibri Light" w:hAnsi="Calibri Light" w:cs="Calibri Light"/>
          <w:sz w:val="28"/>
          <w:szCs w:val="28"/>
        </w:rPr>
        <w:t xml:space="preserve"> From $30/month </w:t>
      </w:r>
      <w:r w:rsidRPr="004A2B00">
        <w:rPr>
          <w:rFonts w:ascii="Calibri Light" w:hAnsi="Calibri Light" w:cs="Calibri Light"/>
          <w:i/>
          <w:iCs/>
          <w:sz w:val="28"/>
          <w:szCs w:val="28"/>
        </w:rPr>
        <w:t>(local currency equivalent available at checkout)</w:t>
      </w:r>
    </w:p>
    <w:p w14:paraId="2EE4A9AD"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t>Optional tutoring:</w:t>
      </w:r>
      <w:r w:rsidRPr="004A2B00">
        <w:rPr>
          <w:rFonts w:ascii="Calibri Light" w:hAnsi="Calibri Light" w:cs="Calibri Light"/>
          <w:sz w:val="28"/>
          <w:szCs w:val="28"/>
        </w:rPr>
        <w:t xml:space="preserve"> Add as needed, from $15/hour — only when and if your child requires direct human support.</w:t>
      </w:r>
    </w:p>
    <w:p w14:paraId="154E2339"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t>The meaningful comparison is not price — it is value:</w:t>
      </w:r>
      <w:r w:rsidRPr="004A2B00">
        <w:rPr>
          <w:rFonts w:ascii="Calibri Light" w:hAnsi="Calibri Light" w:cs="Calibri Light"/>
          <w:sz w:val="28"/>
          <w:szCs w:val="28"/>
        </w:rPr>
        <w:t xml:space="preserve"> Are you currently receiving topic-level mastery data, predicted performance trajectories, early warning alerts, and weekly automated reports from your current tutoring arrangement? If not, you may be spending significantly without the visibility needed to know whether it is working.</w:t>
      </w:r>
    </w:p>
    <w:p w14:paraId="71A9FF38"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t>EduMeUp does not position itself as a replacement for everything. It positions itself as a structured, transparent, accountable system — within which human support can be added precisely where it adds genuine value.</w:t>
      </w:r>
    </w:p>
    <w:p w14:paraId="21B10C6B"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pict w14:anchorId="3E37A3E2">
          <v:rect id="_x0000_i1273" style="width:0;height:1.5pt" o:hralign="center" o:hrstd="t" o:hr="t" fillcolor="#a0a0a0" stroked="f"/>
        </w:pict>
      </w:r>
    </w:p>
    <w:p w14:paraId="20362F21" w14:textId="77777777" w:rsidR="004A2B00" w:rsidRPr="004A2B00" w:rsidRDefault="004A2B00" w:rsidP="004A2B00">
      <w:pPr>
        <w:rPr>
          <w:rFonts w:ascii="Calibri Light" w:hAnsi="Calibri Light" w:cs="Calibri Light"/>
          <w:b/>
          <w:bCs/>
          <w:sz w:val="28"/>
          <w:szCs w:val="28"/>
        </w:rPr>
      </w:pPr>
      <w:r w:rsidRPr="004A2B00">
        <w:rPr>
          <w:rFonts w:ascii="Calibri Light" w:hAnsi="Calibri Light" w:cs="Calibri Light"/>
          <w:b/>
          <w:bCs/>
          <w:sz w:val="28"/>
          <w:szCs w:val="28"/>
        </w:rPr>
        <w:t>SECTION 7: PARENT EXPERIENCES</w:t>
      </w:r>
    </w:p>
    <w:p w14:paraId="59BAB8B0" w14:textId="77777777" w:rsidR="004A2B00" w:rsidRPr="004A2B00" w:rsidRDefault="004A2B00" w:rsidP="004A2B00">
      <w:pPr>
        <w:rPr>
          <w:rFonts w:ascii="Calibri Light" w:hAnsi="Calibri Light" w:cs="Calibri Light"/>
          <w:b/>
          <w:bCs/>
          <w:sz w:val="28"/>
          <w:szCs w:val="28"/>
        </w:rPr>
      </w:pPr>
      <w:r w:rsidRPr="004A2B00">
        <w:rPr>
          <w:rFonts w:ascii="Calibri Light" w:hAnsi="Calibri Light" w:cs="Calibri Light"/>
          <w:b/>
          <w:bCs/>
          <w:sz w:val="28"/>
          <w:szCs w:val="28"/>
        </w:rPr>
        <w:t>What Families Discover After Starting</w:t>
      </w:r>
    </w:p>
    <w:p w14:paraId="6B4C1E83"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i/>
          <w:iCs/>
          <w:sz w:val="28"/>
          <w:szCs w:val="28"/>
        </w:rPr>
        <w:t>The following are composite experiences representing the types of outcomes the EduMeUp system is designed to produce. Individual results depend on commitment, consistency, and starting point.</w:t>
      </w:r>
    </w:p>
    <w:p w14:paraId="623B7AFA"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lastRenderedPageBreak/>
        <w:pict w14:anchorId="7796F77B">
          <v:rect id="_x0000_i1274" style="width:0;height:1.5pt" o:hralign="center" o:hrstd="t" o:hr="t" fillcolor="#a0a0a0" stroked="f"/>
        </w:pict>
      </w:r>
    </w:p>
    <w:p w14:paraId="1EE9BE89"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t>A parent like Mrs. Khan (Lahore)</w:t>
      </w:r>
      <w:r w:rsidRPr="004A2B00">
        <w:rPr>
          <w:rFonts w:ascii="Calibri Light" w:hAnsi="Calibri Light" w:cs="Calibri Light"/>
          <w:sz w:val="28"/>
          <w:szCs w:val="28"/>
        </w:rPr>
        <w:t xml:space="preserve"> Her daughter was struggling with Mathematics and Chemistry despite significant tutoring investment. The shift she noticed first was not grades — it was understanding. Her daughter began explaining concepts rather than reciting steps. The Parent Dashboard showed her something specific: Chemistry Electrolysis was at 48% mastery while other topics were at 75%+. That one data point allowed targeted focus that would have been invisible through traditional tutoring. By exam season, Chemistry had become a strength.</w:t>
      </w:r>
    </w:p>
    <w:p w14:paraId="083F4EF6"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i/>
          <w:iCs/>
          <w:sz w:val="28"/>
          <w:szCs w:val="28"/>
        </w:rPr>
        <w:t>What she valued most: "I finally knew what was happening. Not guessing. Knowing."</w:t>
      </w:r>
    </w:p>
    <w:p w14:paraId="7FC4E7E3"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pict w14:anchorId="75A1167A">
          <v:rect id="_x0000_i1275" style="width:0;height:1.5pt" o:hralign="center" o:hrstd="t" o:hr="t" fillcolor="#a0a0a0" stroked="f"/>
        </w:pict>
      </w:r>
    </w:p>
    <w:p w14:paraId="4000FC55"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t>A parent like Mr. Rahman (Dubai)</w:t>
      </w:r>
      <w:r w:rsidRPr="004A2B00">
        <w:rPr>
          <w:rFonts w:ascii="Calibri Light" w:hAnsi="Calibri Light" w:cs="Calibri Light"/>
          <w:sz w:val="28"/>
          <w:szCs w:val="28"/>
        </w:rPr>
        <w:t xml:space="preserve"> An analytically-minded professional frustrated by the complete absence of data from his son's tutoring arrangement. He had no way to evaluate whether the sessions were working until mock exam results revealed a serious ATP gap — weeks before the actual examination. EduMeUp's dashboard gave him what he needed: measurable, trackable progress data per topic. He described it as managing any other significant investment — with metrics, not assumptions.</w:t>
      </w:r>
    </w:p>
    <w:p w14:paraId="00DD0EF1"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i/>
          <w:iCs/>
          <w:sz w:val="28"/>
          <w:szCs w:val="28"/>
        </w:rPr>
        <w:t>What he valued most: "Finally, actual data. I could see the problem, address it, and watch it resolve."</w:t>
      </w:r>
    </w:p>
    <w:p w14:paraId="3B92E0A9"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pict w14:anchorId="3FE83CA2">
          <v:rect id="_x0000_i1276" style="width:0;height:1.5pt" o:hralign="center" o:hrstd="t" o:hr="t" fillcolor="#a0a0a0" stroked="f"/>
        </w:pict>
      </w:r>
    </w:p>
    <w:p w14:paraId="0CC17436"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t>A parent like Mrs. Siddiqui (Karachi)</w:t>
      </w:r>
      <w:r w:rsidRPr="004A2B00">
        <w:rPr>
          <w:rFonts w:ascii="Calibri Light" w:hAnsi="Calibri Light" w:cs="Calibri Light"/>
          <w:sz w:val="28"/>
          <w:szCs w:val="28"/>
        </w:rPr>
        <w:t xml:space="preserve"> Her primary concern was not grades — it was her daughter's complete inability to study independently. Years of intensive tutoring had created a capable student who could perform with support but was helpless without it. University was approaching. She needed her daughter to become a self-directed learner. The structured independence scaffold on EduMeUp — combined with a firm family decision to allow productive struggle before intervening — produced a student who, by her second university semester, was teaching study techniques to her peers.</w:t>
      </w:r>
    </w:p>
    <w:p w14:paraId="7493FF20"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i/>
          <w:iCs/>
          <w:sz w:val="28"/>
          <w:szCs w:val="28"/>
        </w:rPr>
        <w:t>What she valued most: "The independence was the real result. The grades reflected it — but the capability was the gift."</w:t>
      </w:r>
    </w:p>
    <w:p w14:paraId="6CAF61B6"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lastRenderedPageBreak/>
        <w:pict w14:anchorId="4B6AE57F">
          <v:rect id="_x0000_i1277" style="width:0;height:1.5pt" o:hralign="center" o:hrstd="t" o:hr="t" fillcolor="#a0a0a0" stroked="f"/>
        </w:pict>
      </w:r>
    </w:p>
    <w:p w14:paraId="1F448352" w14:textId="77777777" w:rsidR="004A2B00" w:rsidRPr="004A2B00" w:rsidRDefault="004A2B00" w:rsidP="004A2B00">
      <w:pPr>
        <w:rPr>
          <w:rFonts w:ascii="Calibri Light" w:hAnsi="Calibri Light" w:cs="Calibri Light"/>
          <w:b/>
          <w:bCs/>
          <w:sz w:val="28"/>
          <w:szCs w:val="28"/>
        </w:rPr>
      </w:pPr>
      <w:r w:rsidRPr="004A2B00">
        <w:rPr>
          <w:rFonts w:ascii="Calibri Light" w:hAnsi="Calibri Light" w:cs="Calibri Light"/>
          <w:b/>
          <w:bCs/>
          <w:sz w:val="28"/>
          <w:szCs w:val="28"/>
        </w:rPr>
        <w:t>SECTION 8: FREQUENTLY ASKED QUESTIONS</w:t>
      </w:r>
    </w:p>
    <w:p w14:paraId="226EB28A"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pict w14:anchorId="5EF32063">
          <v:rect id="_x0000_i1278" style="width:0;height:1.5pt" o:hralign="center" o:hrstd="t" o:hr="t" fillcolor="#a0a0a0" stroked="f"/>
        </w:pict>
      </w:r>
    </w:p>
    <w:p w14:paraId="0BC41221"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t>Q: My child is already significantly behind. Is it too late to make a meaningful difference?</w:t>
      </w:r>
    </w:p>
    <w:p w14:paraId="7BF84617"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t>Three to four months of structured, research-backed preparation produces meaningful improvement for most students — particularly when a diagnostic assessment identifies the specific gaps to address rather than attempting to cover everything. The earlier you begin, the more comprehensive the preparation can be. But meaningful improvement is achievable even with a limited timeline when effort is focused correctly.</w:t>
      </w:r>
    </w:p>
    <w:p w14:paraId="7EA5D2D8"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pict w14:anchorId="302E5B58">
          <v:rect id="_x0000_i1279" style="width:0;height:1.5pt" o:hralign="center" o:hrstd="t" o:hr="t" fillcolor="#a0a0a0" stroked="f"/>
        </w:pict>
      </w:r>
    </w:p>
    <w:p w14:paraId="3A96974A"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t>Q: How can a digital platform match the personalised attention of a private tutor?</w:t>
      </w:r>
    </w:p>
    <w:p w14:paraId="3E36BE3C"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t>It depends what you mean by personalised. A skilled tutor provides human connection, flexible explanation, and real-time responsiveness — genuine strengths. What tutors typically cannot provide: automated spaced retrieval across months of content, topic-level mastery tracking visible to parents, consistent quality across every session, 24/7 availability, and a data record of everything your child has learned and where gaps remain. EduMeUp provides the latter. Optional tutoring on EduMeUp provides both — sessions informed by platform data, so human time is spent on what actually needs attention.</w:t>
      </w:r>
    </w:p>
    <w:p w14:paraId="552CE128"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pict w14:anchorId="7D730F97">
          <v:rect id="_x0000_i1280" style="width:0;height:1.5pt" o:hralign="center" o:hrstd="t" o:hr="t" fillcolor="#a0a0a0" stroked="f"/>
        </w:pict>
      </w:r>
    </w:p>
    <w:p w14:paraId="35C6A1CF"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t>Q: My child is not self-motivated. Will a digital platform work?</w:t>
      </w:r>
    </w:p>
    <w:p w14:paraId="203A59B8"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t>Most students described as "unmotivated" are more accurately described as discouraged — by repeated difficulty, invisible progress, and methods that don't work. EduMeUp addresses all three directly: interactive activities produce genuine understanding (which builds motivation), the dashboard makes progress visible (which sustains it), and the scaffolded support system prevents the frustration of being stuck without help. Motivation typically follows genuine progress. We often see it emerge within the first four to six weeks.</w:t>
      </w:r>
    </w:p>
    <w:p w14:paraId="7990A150"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lastRenderedPageBreak/>
        <w:pict w14:anchorId="4229FEC7">
          <v:rect id="_x0000_i1281" style="width:0;height:1.5pt" o:hralign="center" o:hrstd="t" o:hr="t" fillcolor="#a0a0a0" stroked="f"/>
        </w:pict>
      </w:r>
    </w:p>
    <w:p w14:paraId="3C89601E"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t>Q: What human support is available if my child struggles with specific topics?</w:t>
      </w:r>
    </w:p>
    <w:p w14:paraId="7D3921A8"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t>AI chatbot support is included — available 24/7, designed to guide thinking rather than provide direct answers. Email support from education specialists is included. Optional live tutoring from $15/hour is available for direct human interaction. For families who want consistent human oversight, our Teacher-Guided Programme provides structured sessions from $40/month. Human support is available at every level — the question is simply how much your child needs and when.</w:t>
      </w:r>
    </w:p>
    <w:p w14:paraId="13CD242B"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pict w14:anchorId="601FF9EC">
          <v:rect id="_x0000_i1282" style="width:0;height:1.5pt" o:hralign="center" o:hrstd="t" o:hr="t" fillcolor="#a0a0a0" stroked="f"/>
        </w:pict>
      </w:r>
    </w:p>
    <w:p w14:paraId="3FF13C18"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t>Q: How is EduMeUp different from other online learning platforms?</w:t>
      </w:r>
    </w:p>
    <w:p w14:paraId="249B4095"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t>Three meaningful distinctions: First, the Parent Dashboard — real-time mastery data, predicted performance, and early warning alerts that most platforms do not provide. Second, the methodology — built specifically around Cambridge O-Level assessment objectives and cognitive science principles, not generic content delivery. Third, the Parent Orientation Programme — structured guidance helping families support learning effectively, something almost no educational platform includes.</w:t>
      </w:r>
    </w:p>
    <w:p w14:paraId="73096220"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pict w14:anchorId="45C3C693">
          <v:rect id="_x0000_i1283" style="width:0;height:1.5pt" o:hralign="center" o:hrstd="t" o:hr="t" fillcolor="#a0a0a0" stroked="f"/>
        </w:pict>
      </w:r>
    </w:p>
    <w:p w14:paraId="4A066933"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t>Q: What about students with learning differences?</w:t>
      </w:r>
    </w:p>
    <w:p w14:paraId="72FEA1DD"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t>EduMeUp's self-paced structure, multi-sensory H5P activities, chunked content design, and immediate feedback are genuinely beneficial for many students with learning differences — including dyslexia and attention difficulties. Accessibility features include adjustable font sizes, dyslexia-friendly display options, and keyboard navigation. We are not a specialist learning disability service and would recommend consultation with your child's educational psychologist about fit for more significant support needs.</w:t>
      </w:r>
    </w:p>
    <w:p w14:paraId="2D94A169"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pict w14:anchorId="02A5C834">
          <v:rect id="_x0000_i1284" style="width:0;height:1.5pt" o:hralign="center" o:hrstd="t" o:hr="t" fillcolor="#a0a0a0" stroked="f"/>
        </w:pict>
      </w:r>
    </w:p>
    <w:p w14:paraId="3A00F204"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t>Q: What comes after O-Level?</w:t>
      </w:r>
    </w:p>
    <w:p w14:paraId="5151581F"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t xml:space="preserve">The independent learning skills your child develops through EduMeUp — active recall, spaced practice, metacognitive awareness, self-regulated study — transfer </w:t>
      </w:r>
      <w:r w:rsidRPr="004A2B00">
        <w:rPr>
          <w:rFonts w:ascii="Calibri Light" w:hAnsi="Calibri Light" w:cs="Calibri Light"/>
          <w:sz w:val="28"/>
          <w:szCs w:val="28"/>
        </w:rPr>
        <w:lastRenderedPageBreak/>
        <w:t>directly to A-Level and university. These are not O-Level skills. They are lifetime learning capabilities. Future programme expansions are planned. More importantly: a student who learns how to learn is prepared for any academic environment.</w:t>
      </w:r>
    </w:p>
    <w:p w14:paraId="38AE80D8"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pict w14:anchorId="2CFE1B5A">
          <v:rect id="_x0000_i1285" style="width:0;height:1.5pt" o:hralign="center" o:hrstd="t" o:hr="t" fillcolor="#a0a0a0" stroked="f"/>
        </w:pict>
      </w:r>
    </w:p>
    <w:p w14:paraId="1991A14F" w14:textId="77777777" w:rsidR="004A2B00" w:rsidRPr="004A2B00" w:rsidRDefault="004A2B00" w:rsidP="004A2B00">
      <w:pPr>
        <w:rPr>
          <w:rFonts w:ascii="Calibri Light" w:hAnsi="Calibri Light" w:cs="Calibri Light"/>
          <w:b/>
          <w:bCs/>
          <w:sz w:val="28"/>
          <w:szCs w:val="28"/>
        </w:rPr>
      </w:pPr>
      <w:r w:rsidRPr="004A2B00">
        <w:rPr>
          <w:rFonts w:ascii="Calibri Light" w:hAnsi="Calibri Light" w:cs="Calibri Light"/>
          <w:b/>
          <w:bCs/>
          <w:sz w:val="28"/>
          <w:szCs w:val="28"/>
        </w:rPr>
        <w:t>SECTION 9: START WITH CONFIDENCE</w:t>
      </w:r>
    </w:p>
    <w:p w14:paraId="02E60814" w14:textId="77777777" w:rsidR="004A2B00" w:rsidRPr="004A2B00" w:rsidRDefault="004A2B00" w:rsidP="004A2B00">
      <w:pPr>
        <w:rPr>
          <w:rFonts w:ascii="Calibri Light" w:hAnsi="Calibri Light" w:cs="Calibri Light"/>
          <w:b/>
          <w:bCs/>
          <w:sz w:val="28"/>
          <w:szCs w:val="28"/>
        </w:rPr>
      </w:pPr>
      <w:r w:rsidRPr="004A2B00">
        <w:rPr>
          <w:rFonts w:ascii="Calibri Light" w:hAnsi="Calibri Light" w:cs="Calibri Light"/>
          <w:b/>
          <w:bCs/>
          <w:sz w:val="28"/>
          <w:szCs w:val="28"/>
        </w:rPr>
        <w:t>Three Ways to Begin — All Low Risk</w:t>
      </w:r>
    </w:p>
    <w:p w14:paraId="4DD09978"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pict w14:anchorId="2B6C28D6">
          <v:rect id="_x0000_i1286" style="width:0;height:1.5pt" o:hralign="center" o:hrstd="t" o:hr="t" fillcolor="#a0a0a0" stroked="f"/>
        </w:pict>
      </w:r>
    </w:p>
    <w:p w14:paraId="569C5EE5"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t>OPTION 1 — EXPLORE THE FREE LIBRARY</w:t>
      </w:r>
      <w:r w:rsidRPr="004A2B00">
        <w:rPr>
          <w:rFonts w:ascii="Calibri Light" w:hAnsi="Calibri Light" w:cs="Calibri Light"/>
          <w:sz w:val="28"/>
          <w:szCs w:val="28"/>
        </w:rPr>
        <w:t xml:space="preserve"> </w:t>
      </w:r>
      <w:r w:rsidRPr="004A2B00">
        <w:rPr>
          <w:rFonts w:ascii="Calibri Light" w:hAnsi="Calibri Light" w:cs="Calibri Light"/>
          <w:i/>
          <w:iCs/>
          <w:sz w:val="28"/>
          <w:szCs w:val="28"/>
        </w:rPr>
        <w:t>(Permanently Free)</w:t>
      </w:r>
    </w:p>
    <w:p w14:paraId="47F160EA"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t>Browse real sample resources from across the EduMeUp curriculum — no time limits, no commitment, no payment required. The Free Library includes sample H5P interactive activities, essay framework introductions, ATP skill samples, worked past paper examples, a Mathematics Magic Sheet sample, and a platform walkthrough.</w:t>
      </w:r>
    </w:p>
    <w:p w14:paraId="121FD62A"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i/>
          <w:iCs/>
          <w:sz w:val="28"/>
          <w:szCs w:val="28"/>
        </w:rPr>
        <w:t>These resources are yours permanently. Experience the methodology before making any decision.</w:t>
      </w:r>
    </w:p>
    <w:p w14:paraId="6A67C4F9"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t>[ EXPLORE FREE LIBRARY → ]</w:t>
      </w:r>
      <w:r w:rsidRPr="004A2B00">
        <w:rPr>
          <w:rFonts w:ascii="Calibri Light" w:hAnsi="Calibri Light" w:cs="Calibri Light"/>
          <w:sz w:val="28"/>
          <w:szCs w:val="28"/>
        </w:rPr>
        <w:t xml:space="preserve"> </w:t>
      </w:r>
      <w:r w:rsidRPr="004A2B00">
        <w:rPr>
          <w:rFonts w:ascii="Calibri Light" w:hAnsi="Calibri Light" w:cs="Calibri Light"/>
          <w:i/>
          <w:iCs/>
          <w:sz w:val="28"/>
          <w:szCs w:val="28"/>
        </w:rPr>
        <w:t>(No account required for browsing)</w:t>
      </w:r>
    </w:p>
    <w:p w14:paraId="29FC7BBF"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pict w14:anchorId="6F675BC0">
          <v:rect id="_x0000_i1287" style="width:0;height:1.5pt" o:hralign="center" o:hrstd="t" o:hr="t" fillcolor="#a0a0a0" stroked="f"/>
        </w:pict>
      </w:r>
    </w:p>
    <w:p w14:paraId="56240875"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t>OPTION 2 — FREE DIAGNOSTIC ASSESSMENT</w:t>
      </w:r>
    </w:p>
    <w:p w14:paraId="3F654194"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t>A comprehensive 30–40 minute assessment identifying your child's specific gaps by topic across their target subjects. You receive a detailed report with a personalised study plan and recommended preparation timeline for their examination session. No commitment required.</w:t>
      </w:r>
    </w:p>
    <w:p w14:paraId="2A9192C6"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i/>
          <w:iCs/>
          <w:sz w:val="28"/>
          <w:szCs w:val="28"/>
        </w:rPr>
        <w:t>Particularly valuable if:</w:t>
      </w:r>
      <w:r w:rsidRPr="004A2B00">
        <w:rPr>
          <w:rFonts w:ascii="Calibri Light" w:hAnsi="Calibri Light" w:cs="Calibri Light"/>
          <w:sz w:val="28"/>
          <w:szCs w:val="28"/>
        </w:rPr>
        <w:t xml:space="preserve"> You want objective data before deciding | Your child has an examination approaching and you need to prioritise | You want a professional report to review as a family.</w:t>
      </w:r>
    </w:p>
    <w:p w14:paraId="2DB87EC3"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t>[ TAKE FREE DIAGNOSTIC → ]</w:t>
      </w:r>
    </w:p>
    <w:p w14:paraId="19E3C799"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pict w14:anchorId="6B37D5ED">
          <v:rect id="_x0000_i1288" style="width:0;height:1.5pt" o:hralign="center" o:hrstd="t" o:hr="t" fillcolor="#a0a0a0" stroked="f"/>
        </w:pict>
      </w:r>
    </w:p>
    <w:p w14:paraId="526CFA5E"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lastRenderedPageBreak/>
        <w:t>OPTION 3 — SPEAK WITH OUR EDUCATION TEAM</w:t>
      </w:r>
    </w:p>
    <w:p w14:paraId="39CDD46C"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t>A genuine conversation with a member of our education team — not a sales call. Discuss your child's specific situation, subjects, timeline, and any concerns. Receive an honest recommendation. No pressure.</w:t>
      </w:r>
    </w:p>
    <w:p w14:paraId="285AF8C5" w14:textId="77777777" w:rsidR="004A2B00" w:rsidRPr="004A2B00" w:rsidRDefault="004A2B00" w:rsidP="004A2B00">
      <w:pPr>
        <w:rPr>
          <w:rFonts w:ascii="Calibri Light" w:hAnsi="Calibri Light" w:cs="Calibri Light"/>
          <w:sz w:val="28"/>
          <w:szCs w:val="28"/>
        </w:rPr>
      </w:pPr>
      <w:r w:rsidRPr="004A2B00">
        <w:rPr>
          <w:rFonts w:ascii="Segoe UI Emoji" w:hAnsi="Segoe UI Emoji" w:cs="Segoe UI Emoji"/>
          <w:b/>
          <w:bCs/>
          <w:sz w:val="28"/>
          <w:szCs w:val="28"/>
        </w:rPr>
        <w:t>📱</w:t>
      </w:r>
      <w:r w:rsidRPr="004A2B00">
        <w:rPr>
          <w:rFonts w:ascii="Calibri Light" w:hAnsi="Calibri Light" w:cs="Calibri Light"/>
          <w:b/>
          <w:bCs/>
          <w:sz w:val="28"/>
          <w:szCs w:val="28"/>
        </w:rPr>
        <w:t xml:space="preserve"> WhatsApp: [NUMBER]</w:t>
      </w:r>
      <w:r w:rsidRPr="004A2B00">
        <w:rPr>
          <w:rFonts w:ascii="Calibri Light" w:hAnsi="Calibri Light" w:cs="Calibri Light"/>
          <w:sz w:val="28"/>
          <w:szCs w:val="28"/>
        </w:rPr>
        <w:t xml:space="preserve"> </w:t>
      </w:r>
      <w:r w:rsidRPr="004A2B00">
        <w:rPr>
          <w:rFonts w:ascii="Segoe UI Emoji" w:hAnsi="Segoe UI Emoji" w:cs="Segoe UI Emoji"/>
          <w:b/>
          <w:bCs/>
          <w:sz w:val="28"/>
          <w:szCs w:val="28"/>
        </w:rPr>
        <w:t>📞</w:t>
      </w:r>
      <w:r w:rsidRPr="004A2B00">
        <w:rPr>
          <w:rFonts w:ascii="Calibri Light" w:hAnsi="Calibri Light" w:cs="Calibri Light"/>
          <w:b/>
          <w:bCs/>
          <w:sz w:val="28"/>
          <w:szCs w:val="28"/>
        </w:rPr>
        <w:t xml:space="preserve"> Call: [NUMBER]</w:t>
      </w:r>
      <w:r w:rsidRPr="004A2B00">
        <w:rPr>
          <w:rFonts w:ascii="Calibri Light" w:hAnsi="Calibri Light" w:cs="Calibri Light"/>
          <w:sz w:val="28"/>
          <w:szCs w:val="28"/>
        </w:rPr>
        <w:t xml:space="preserve"> </w:t>
      </w:r>
      <w:r w:rsidRPr="004A2B00">
        <w:rPr>
          <w:rFonts w:ascii="Calibri Light" w:hAnsi="Calibri Light" w:cs="Calibri Light"/>
          <w:i/>
          <w:iCs/>
          <w:sz w:val="28"/>
          <w:szCs w:val="28"/>
        </w:rPr>
        <w:t>9 AM – 9 PM Pakistan Time | Also available for UAE and international families</w:t>
      </w:r>
    </w:p>
    <w:p w14:paraId="4506669F"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pict w14:anchorId="5816C4A1">
          <v:rect id="_x0000_i1289" style="width:0;height:1.5pt" o:hralign="center" o:hrstd="t" o:hr="t" fillcolor="#a0a0a0" stroked="f"/>
        </w:pict>
      </w:r>
    </w:p>
    <w:p w14:paraId="219BBF6D" w14:textId="77777777" w:rsidR="004A2B00" w:rsidRPr="004A2B00" w:rsidRDefault="004A2B00" w:rsidP="004A2B00">
      <w:pPr>
        <w:rPr>
          <w:rFonts w:ascii="Calibri Light" w:hAnsi="Calibri Light" w:cs="Calibri Light"/>
          <w:b/>
          <w:bCs/>
          <w:sz w:val="28"/>
          <w:szCs w:val="28"/>
        </w:rPr>
      </w:pPr>
      <w:r w:rsidRPr="004A2B00">
        <w:rPr>
          <w:rFonts w:ascii="Segoe UI Emoji" w:hAnsi="Segoe UI Emoji" w:cs="Segoe UI Emoji"/>
          <w:b/>
          <w:bCs/>
          <w:sz w:val="28"/>
          <w:szCs w:val="28"/>
        </w:rPr>
        <w:t>🎁</w:t>
      </w:r>
      <w:r w:rsidRPr="004A2B00">
        <w:rPr>
          <w:rFonts w:ascii="Calibri Light" w:hAnsi="Calibri Light" w:cs="Calibri Light"/>
          <w:b/>
          <w:bCs/>
          <w:sz w:val="28"/>
          <w:szCs w:val="28"/>
        </w:rPr>
        <w:t xml:space="preserve"> MARCH 2026 LAUNCH OFFER </w:t>
      </w:r>
      <w:r w:rsidRPr="004A2B00">
        <w:rPr>
          <w:rFonts w:ascii="Calibri Light" w:hAnsi="Calibri Light" w:cs="Calibri Light"/>
          <w:b/>
          <w:bCs/>
          <w:i/>
          <w:iCs/>
          <w:sz w:val="28"/>
          <w:szCs w:val="28"/>
        </w:rPr>
        <w:t>(Limited Period)</w:t>
      </w:r>
    </w:p>
    <w:p w14:paraId="6F0B6E05"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t>Families who enrol within 30 days receive:</w:t>
      </w:r>
    </w:p>
    <w:p w14:paraId="2488A337" w14:textId="77777777" w:rsidR="004A2B00" w:rsidRPr="004A2B00" w:rsidRDefault="004A2B00" w:rsidP="004A2B00">
      <w:pPr>
        <w:numPr>
          <w:ilvl w:val="0"/>
          <w:numId w:val="4"/>
        </w:numPr>
        <w:rPr>
          <w:rFonts w:ascii="Calibri Light" w:hAnsi="Calibri Light" w:cs="Calibri Light"/>
          <w:sz w:val="28"/>
          <w:szCs w:val="28"/>
        </w:rPr>
      </w:pPr>
      <w:r w:rsidRPr="004A2B00">
        <w:rPr>
          <w:rFonts w:ascii="Segoe UI Emoji" w:hAnsi="Segoe UI Emoji" w:cs="Segoe UI Emoji"/>
          <w:sz w:val="28"/>
          <w:szCs w:val="28"/>
        </w:rPr>
        <w:t>✅</w:t>
      </w:r>
      <w:r w:rsidRPr="004A2B00">
        <w:rPr>
          <w:rFonts w:ascii="Calibri Light" w:hAnsi="Calibri Light" w:cs="Calibri Light"/>
          <w:sz w:val="28"/>
          <w:szCs w:val="28"/>
        </w:rPr>
        <w:t xml:space="preserve"> 25% off all programmes</w:t>
      </w:r>
    </w:p>
    <w:p w14:paraId="28EA2FF3" w14:textId="77777777" w:rsidR="004A2B00" w:rsidRPr="004A2B00" w:rsidRDefault="004A2B00" w:rsidP="004A2B00">
      <w:pPr>
        <w:numPr>
          <w:ilvl w:val="0"/>
          <w:numId w:val="4"/>
        </w:numPr>
        <w:rPr>
          <w:rFonts w:ascii="Calibri Light" w:hAnsi="Calibri Light" w:cs="Calibri Light"/>
          <w:sz w:val="28"/>
          <w:szCs w:val="28"/>
        </w:rPr>
      </w:pPr>
      <w:r w:rsidRPr="004A2B00">
        <w:rPr>
          <w:rFonts w:ascii="Segoe UI Emoji" w:hAnsi="Segoe UI Emoji" w:cs="Segoe UI Emoji"/>
          <w:sz w:val="28"/>
          <w:szCs w:val="28"/>
        </w:rPr>
        <w:t>✅</w:t>
      </w:r>
      <w:r w:rsidRPr="004A2B00">
        <w:rPr>
          <w:rFonts w:ascii="Calibri Light" w:hAnsi="Calibri Light" w:cs="Calibri Light"/>
          <w:sz w:val="28"/>
          <w:szCs w:val="28"/>
        </w:rPr>
        <w:t xml:space="preserve"> Free diagnostic assessment</w:t>
      </w:r>
    </w:p>
    <w:p w14:paraId="3B3E553E" w14:textId="77777777" w:rsidR="004A2B00" w:rsidRPr="004A2B00" w:rsidRDefault="004A2B00" w:rsidP="004A2B00">
      <w:pPr>
        <w:numPr>
          <w:ilvl w:val="0"/>
          <w:numId w:val="4"/>
        </w:numPr>
        <w:rPr>
          <w:rFonts w:ascii="Calibri Light" w:hAnsi="Calibri Light" w:cs="Calibri Light"/>
          <w:sz w:val="28"/>
          <w:szCs w:val="28"/>
        </w:rPr>
      </w:pPr>
      <w:r w:rsidRPr="004A2B00">
        <w:rPr>
          <w:rFonts w:ascii="Segoe UI Emoji" w:hAnsi="Segoe UI Emoji" w:cs="Segoe UI Emoji"/>
          <w:sz w:val="28"/>
          <w:szCs w:val="28"/>
        </w:rPr>
        <w:t>✅</w:t>
      </w:r>
      <w:r w:rsidRPr="004A2B00">
        <w:rPr>
          <w:rFonts w:ascii="Calibri Light" w:hAnsi="Calibri Light" w:cs="Calibri Light"/>
          <w:sz w:val="28"/>
          <w:szCs w:val="28"/>
        </w:rPr>
        <w:t xml:space="preserve"> Free Parent Orientation Programme (always included)</w:t>
      </w:r>
    </w:p>
    <w:p w14:paraId="61590ECD" w14:textId="77777777" w:rsidR="004A2B00" w:rsidRPr="004A2B00" w:rsidRDefault="004A2B00" w:rsidP="004A2B00">
      <w:pPr>
        <w:numPr>
          <w:ilvl w:val="0"/>
          <w:numId w:val="4"/>
        </w:numPr>
        <w:rPr>
          <w:rFonts w:ascii="Calibri Light" w:hAnsi="Calibri Light" w:cs="Calibri Light"/>
          <w:sz w:val="28"/>
          <w:szCs w:val="28"/>
        </w:rPr>
      </w:pPr>
      <w:r w:rsidRPr="004A2B00">
        <w:rPr>
          <w:rFonts w:ascii="Segoe UI Emoji" w:hAnsi="Segoe UI Emoji" w:cs="Segoe UI Emoji"/>
          <w:sz w:val="28"/>
          <w:szCs w:val="28"/>
        </w:rPr>
        <w:t>✅</w:t>
      </w:r>
      <w:r w:rsidRPr="004A2B00">
        <w:rPr>
          <w:rFonts w:ascii="Calibri Light" w:hAnsi="Calibri Light" w:cs="Calibri Light"/>
          <w:sz w:val="28"/>
          <w:szCs w:val="28"/>
        </w:rPr>
        <w:t xml:space="preserve"> Permanent Free Library access</w:t>
      </w:r>
    </w:p>
    <w:p w14:paraId="3099C22A"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i/>
          <w:iCs/>
          <w:sz w:val="28"/>
          <w:szCs w:val="28"/>
        </w:rPr>
        <w:t>All pricing in USD. Local currency equivalent shown at checkout.</w:t>
      </w:r>
    </w:p>
    <w:p w14:paraId="15BA8A1F"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t>[ BEGIN YOUR CHILD'S STRUCTURED PREPARATION → ]</w:t>
      </w:r>
    </w:p>
    <w:p w14:paraId="305177F7"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sz w:val="28"/>
          <w:szCs w:val="28"/>
        </w:rPr>
        <w:pict w14:anchorId="7C82451A">
          <v:rect id="_x0000_i1290" style="width:0;height:1.5pt" o:hralign="center" o:hrstd="t" o:hr="t" fillcolor="#a0a0a0" stroked="f"/>
        </w:pict>
      </w:r>
    </w:p>
    <w:p w14:paraId="40741B1E"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i/>
          <w:iCs/>
          <w:sz w:val="28"/>
          <w:szCs w:val="28"/>
        </w:rPr>
        <w:t>EduMeUp was built on a straightforward conviction: that every student deserves preparation designed around how learning actually works — not around tradition, convenience, or assumption. And that every parent deserves to know, with data and confidence, that their child's preparation is genuinely working.</w:t>
      </w:r>
    </w:p>
    <w:p w14:paraId="41412650"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i/>
          <w:iCs/>
          <w:sz w:val="28"/>
          <w:szCs w:val="28"/>
        </w:rPr>
        <w:t>That is what we have built. We invite you to see it for yourself.</w:t>
      </w:r>
    </w:p>
    <w:p w14:paraId="7B67B1C9" w14:textId="77777777" w:rsidR="004A2B00" w:rsidRPr="004A2B00" w:rsidRDefault="004A2B00" w:rsidP="004A2B00">
      <w:pPr>
        <w:rPr>
          <w:rFonts w:ascii="Calibri Light" w:hAnsi="Calibri Light" w:cs="Calibri Light"/>
          <w:sz w:val="28"/>
          <w:szCs w:val="28"/>
        </w:rPr>
      </w:pPr>
      <w:r w:rsidRPr="004A2B00">
        <w:rPr>
          <w:rFonts w:ascii="Calibri Light" w:hAnsi="Calibri Light" w:cs="Calibri Light"/>
          <w:b/>
          <w:bCs/>
          <w:sz w:val="28"/>
          <w:szCs w:val="28"/>
        </w:rPr>
        <w:t>[ EXPLORE FREE LIBRARY → ] [ TAKE FREE DIAGNOSTIC → ] [ SPEAK WITH OUR TEAM → ]</w:t>
      </w:r>
    </w:p>
    <w:p w14:paraId="01198C9D" w14:textId="77777777" w:rsidR="004A2B00" w:rsidRPr="004A2B00" w:rsidRDefault="004A2B00" w:rsidP="004A2B00"/>
    <w:sectPr w:rsidR="004A2B00" w:rsidRPr="004A2B00" w:rsidSect="000F3E3A">
      <w:pgSz w:w="12240" w:h="15840"/>
      <w:pgMar w:top="144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3247F"/>
    <w:multiLevelType w:val="multilevel"/>
    <w:tmpl w:val="B000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5E7F2A"/>
    <w:multiLevelType w:val="multilevel"/>
    <w:tmpl w:val="8874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EF1AB7"/>
    <w:multiLevelType w:val="multilevel"/>
    <w:tmpl w:val="3524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7330DD"/>
    <w:multiLevelType w:val="multilevel"/>
    <w:tmpl w:val="BC7A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959433">
    <w:abstractNumId w:val="2"/>
  </w:num>
  <w:num w:numId="2" w16cid:durableId="2103406729">
    <w:abstractNumId w:val="1"/>
  </w:num>
  <w:num w:numId="3" w16cid:durableId="1393888046">
    <w:abstractNumId w:val="3"/>
  </w:num>
  <w:num w:numId="4" w16cid:durableId="396830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33F"/>
    <w:rsid w:val="000F3E3A"/>
    <w:rsid w:val="001C4D1F"/>
    <w:rsid w:val="002A0765"/>
    <w:rsid w:val="002F033F"/>
    <w:rsid w:val="004A2B00"/>
    <w:rsid w:val="006B47A6"/>
    <w:rsid w:val="008D2BA9"/>
    <w:rsid w:val="00D83E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25637"/>
  <w15:chartTrackingRefBased/>
  <w15:docId w15:val="{E8CA0E4F-FDA7-468E-9E7F-2937340B8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3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03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03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03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03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03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3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3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3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3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03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03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03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03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03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3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3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33F"/>
    <w:rPr>
      <w:rFonts w:eastAsiaTheme="majorEastAsia" w:cstheme="majorBidi"/>
      <w:color w:val="272727" w:themeColor="text1" w:themeTint="D8"/>
    </w:rPr>
  </w:style>
  <w:style w:type="paragraph" w:styleId="Title">
    <w:name w:val="Title"/>
    <w:basedOn w:val="Normal"/>
    <w:next w:val="Normal"/>
    <w:link w:val="TitleChar"/>
    <w:uiPriority w:val="10"/>
    <w:qFormat/>
    <w:rsid w:val="002F03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3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3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3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33F"/>
    <w:pPr>
      <w:spacing w:before="160"/>
      <w:jc w:val="center"/>
    </w:pPr>
    <w:rPr>
      <w:i/>
      <w:iCs/>
      <w:color w:val="404040" w:themeColor="text1" w:themeTint="BF"/>
    </w:rPr>
  </w:style>
  <w:style w:type="character" w:customStyle="1" w:styleId="QuoteChar">
    <w:name w:val="Quote Char"/>
    <w:basedOn w:val="DefaultParagraphFont"/>
    <w:link w:val="Quote"/>
    <w:uiPriority w:val="29"/>
    <w:rsid w:val="002F033F"/>
    <w:rPr>
      <w:i/>
      <w:iCs/>
      <w:color w:val="404040" w:themeColor="text1" w:themeTint="BF"/>
    </w:rPr>
  </w:style>
  <w:style w:type="paragraph" w:styleId="ListParagraph">
    <w:name w:val="List Paragraph"/>
    <w:basedOn w:val="Normal"/>
    <w:uiPriority w:val="34"/>
    <w:qFormat/>
    <w:rsid w:val="002F033F"/>
    <w:pPr>
      <w:ind w:left="720"/>
      <w:contextualSpacing/>
    </w:pPr>
  </w:style>
  <w:style w:type="character" w:styleId="IntenseEmphasis">
    <w:name w:val="Intense Emphasis"/>
    <w:basedOn w:val="DefaultParagraphFont"/>
    <w:uiPriority w:val="21"/>
    <w:qFormat/>
    <w:rsid w:val="002F033F"/>
    <w:rPr>
      <w:i/>
      <w:iCs/>
      <w:color w:val="2F5496" w:themeColor="accent1" w:themeShade="BF"/>
    </w:rPr>
  </w:style>
  <w:style w:type="paragraph" w:styleId="IntenseQuote">
    <w:name w:val="Intense Quote"/>
    <w:basedOn w:val="Normal"/>
    <w:next w:val="Normal"/>
    <w:link w:val="IntenseQuoteChar"/>
    <w:uiPriority w:val="30"/>
    <w:qFormat/>
    <w:rsid w:val="002F03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033F"/>
    <w:rPr>
      <w:i/>
      <w:iCs/>
      <w:color w:val="2F5496" w:themeColor="accent1" w:themeShade="BF"/>
    </w:rPr>
  </w:style>
  <w:style w:type="character" w:styleId="IntenseReference">
    <w:name w:val="Intense Reference"/>
    <w:basedOn w:val="DefaultParagraphFont"/>
    <w:uiPriority w:val="32"/>
    <w:qFormat/>
    <w:rsid w:val="002F03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3290</Words>
  <Characters>18753</Characters>
  <Application>Microsoft Office Word</Application>
  <DocSecurity>0</DocSecurity>
  <Lines>156</Lines>
  <Paragraphs>43</Paragraphs>
  <ScaleCrop>false</ScaleCrop>
  <Company/>
  <LinksUpToDate>false</LinksUpToDate>
  <CharactersWithSpaces>22000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 Yamin</dc:creator>
  <cp:keywords/>
  <dc:description/>
  <cp:lastModifiedBy>Bin Yamin</cp:lastModifiedBy>
  <cp:revision>2</cp:revision>
  <dcterms:created xsi:type="dcterms:W3CDTF">2026-03-03T10:51:00Z</dcterms:created>
  <dcterms:modified xsi:type="dcterms:W3CDTF">2026-03-03T10:52:00Z</dcterms:modified>
</cp:coreProperties>
</file>