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ai-powered-cicd-auto-remediation-agent"/>
    <w:p>
      <w:pPr>
        <w:pStyle w:val="Heading1"/>
      </w:pPr>
      <w:r>
        <w:t xml:space="preserve">AI-Powered CI/CD Auto-Remediation Agent</w:t>
      </w:r>
    </w:p>
    <w:bookmarkStart w:id="20" w:name="overview"/>
    <w:p>
      <w:pPr>
        <w:pStyle w:val="Heading2"/>
      </w:pPr>
      <w:r>
        <w:t xml:space="preserve">Overview</w:t>
      </w:r>
    </w:p>
    <w:p>
      <w:pPr>
        <w:pStyle w:val="FirstParagraph"/>
      </w:pPr>
      <w:r>
        <w:t xml:space="preserve">The AI-Powered CI/CD Auto-Remediation Agent is an event-driven platform that automatically detects failed GitHub Actions workflows, analyzes failure logs, generates remediation plans using an LLM, applies fixes, creates pull requests, verifies pipeline execution, and automatically merges successful remediations.</w:t>
      </w:r>
    </w:p>
    <w:p>
      <w:pPr>
        <w:pStyle w:val="BodyText"/>
      </w:pPr>
      <w:r>
        <w:t xml:space="preserve">The goal of the system is to reduce manual intervention in CI/CD failures and provide a self-healing software delivery workflow.</w:t>
      </w:r>
    </w:p>
    <w:p>
      <w:r>
        <w:pict>
          <v:rect style="width:0;height:1.5pt" o:hralign="center" o:hrstd="t" o:hr="t"/>
        </w:pict>
      </w:r>
    </w:p>
    <w:bookmarkEnd w:id="20"/>
    <w:bookmarkEnd w:id="21"/>
    <w:bookmarkStart w:id="22" w:name="problem-statement"/>
    <w:p>
      <w:pPr>
        <w:pStyle w:val="Heading1"/>
      </w:pPr>
      <w:r>
        <w:t xml:space="preserve">Problem Statement</w:t>
      </w:r>
    </w:p>
    <w:p>
      <w:pPr>
        <w:pStyle w:val="FirstParagraph"/>
      </w:pPr>
      <w:r>
        <w:t xml:space="preserve">Modern CI/CD pipelines frequently fail due to:</w:t>
      </w:r>
    </w:p>
    <w:p>
      <w:pPr>
        <w:pStyle w:val="Compact"/>
        <w:numPr>
          <w:ilvl w:val="0"/>
          <w:numId w:val="1001"/>
        </w:numPr>
      </w:pPr>
      <w:r>
        <w:t xml:space="preserve">Missing dependencies</w:t>
      </w:r>
    </w:p>
    <w:p>
      <w:pPr>
        <w:pStyle w:val="Compact"/>
        <w:numPr>
          <w:ilvl w:val="0"/>
          <w:numId w:val="1001"/>
        </w:numPr>
      </w:pPr>
      <w:r>
        <w:t xml:space="preserve">Test failures</w:t>
      </w:r>
    </w:p>
    <w:p>
      <w:pPr>
        <w:pStyle w:val="Compact"/>
        <w:numPr>
          <w:ilvl w:val="0"/>
          <w:numId w:val="1001"/>
        </w:numPr>
      </w:pPr>
      <w:r>
        <w:t xml:space="preserve">Build failures</w:t>
      </w:r>
    </w:p>
    <w:p>
      <w:pPr>
        <w:pStyle w:val="Compact"/>
        <w:numPr>
          <w:ilvl w:val="0"/>
          <w:numId w:val="1001"/>
        </w:numPr>
      </w:pPr>
      <w:r>
        <w:t xml:space="preserve">Workflow misconfigurations</w:t>
      </w:r>
    </w:p>
    <w:p>
      <w:pPr>
        <w:pStyle w:val="Compact"/>
        <w:numPr>
          <w:ilvl w:val="0"/>
          <w:numId w:val="1001"/>
        </w:numPr>
      </w:pPr>
      <w:r>
        <w:t xml:space="preserve">Environment issues</w:t>
      </w:r>
    </w:p>
    <w:p>
      <w:pPr>
        <w:pStyle w:val="FirstParagraph"/>
      </w:pPr>
      <w:r>
        <w:t xml:space="preserve">Engineers spend significant time:</w:t>
      </w:r>
    </w:p>
    <w:p>
      <w:pPr>
        <w:pStyle w:val="Compact"/>
        <w:numPr>
          <w:ilvl w:val="0"/>
          <w:numId w:val="1002"/>
        </w:numPr>
      </w:pPr>
      <w:r>
        <w:t xml:space="preserve">Downloading workflow logs</w:t>
      </w:r>
    </w:p>
    <w:p>
      <w:pPr>
        <w:pStyle w:val="Compact"/>
        <w:numPr>
          <w:ilvl w:val="0"/>
          <w:numId w:val="1002"/>
        </w:numPr>
      </w:pPr>
      <w:r>
        <w:t xml:space="preserve">Finding root causes</w:t>
      </w:r>
    </w:p>
    <w:p>
      <w:pPr>
        <w:pStyle w:val="Compact"/>
        <w:numPr>
          <w:ilvl w:val="0"/>
          <w:numId w:val="1002"/>
        </w:numPr>
      </w:pPr>
      <w:r>
        <w:t xml:space="preserve">Implementing fixes</w:t>
      </w:r>
    </w:p>
    <w:p>
      <w:pPr>
        <w:pStyle w:val="Compact"/>
        <w:numPr>
          <w:ilvl w:val="0"/>
          <w:numId w:val="1002"/>
        </w:numPr>
      </w:pPr>
      <w:r>
        <w:t xml:space="preserve">Creating pull requests</w:t>
      </w:r>
    </w:p>
    <w:p>
      <w:pPr>
        <w:pStyle w:val="Compact"/>
        <w:numPr>
          <w:ilvl w:val="0"/>
          <w:numId w:val="1002"/>
        </w:numPr>
      </w:pPr>
      <w:r>
        <w:t xml:space="preserve">Verifying remediation</w:t>
      </w:r>
    </w:p>
    <w:p>
      <w:pPr>
        <w:pStyle w:val="FirstParagraph"/>
      </w:pPr>
      <w:r>
        <w:t xml:space="preserve">This project automates the entire process.</w:t>
      </w:r>
    </w:p>
    <w:p>
      <w:r>
        <w:pict>
          <v:rect style="width:0;height:1.5pt" o:hralign="center" o:hrstd="t" o:hr="t"/>
        </w:pict>
      </w:r>
    </w:p>
    <w:bookmarkEnd w:id="22"/>
    <w:bookmarkStart w:id="23" w:name="high-level-architecture"/>
    <w:p>
      <w:pPr>
        <w:pStyle w:val="Heading1"/>
      </w:pPr>
      <w:r>
        <w:t xml:space="preserve">High Level Architecture</w:t>
      </w:r>
    </w:p>
    <w:p>
      <w:pPr>
        <w:pStyle w:val="SourceCode"/>
      </w:pPr>
      <w:r>
        <w:rPr>
          <w:rStyle w:val="VerbatimChar"/>
        </w:rPr>
        <w:t xml:space="preserve">GitHub Actions Failure</w:t>
      </w:r>
      <w:r>
        <w:br/>
      </w:r>
      <w:r>
        <w:rPr>
          <w:rStyle w:val="VerbatimChar"/>
        </w:rPr>
        <w:t xml:space="preserve">          |</w:t>
      </w:r>
      <w:r>
        <w:br/>
      </w:r>
      <w:r>
        <w:rPr>
          <w:rStyle w:val="VerbatimChar"/>
        </w:rPr>
        <w:t xml:space="preserve">          v</w:t>
      </w:r>
      <w:r>
        <w:br/>
      </w:r>
      <w:r>
        <w:rPr>
          <w:rStyle w:val="VerbatimChar"/>
        </w:rPr>
        <w:t xml:space="preserve">     GitHub Webhook</w:t>
      </w:r>
      <w:r>
        <w:br/>
      </w:r>
      <w:r>
        <w:rPr>
          <w:rStyle w:val="VerbatimChar"/>
        </w:rPr>
        <w:t xml:space="preserve">          |</w:t>
      </w:r>
      <w:r>
        <w:br/>
      </w:r>
      <w:r>
        <w:rPr>
          <w:rStyle w:val="VerbatimChar"/>
        </w:rPr>
        <w:t xml:space="preserve">          v</w:t>
      </w:r>
      <w:r>
        <w:br/>
      </w:r>
      <w:r>
        <w:rPr>
          <w:rStyle w:val="VerbatimChar"/>
        </w:rPr>
        <w:t xml:space="preserve">      FastAPI API</w:t>
      </w:r>
      <w:r>
        <w:br/>
      </w:r>
      <w:r>
        <w:rPr>
          <w:rStyle w:val="VerbatimChar"/>
        </w:rPr>
        <w:t xml:space="preserve">          |</w:t>
      </w:r>
      <w:r>
        <w:br/>
      </w:r>
      <w:r>
        <w:rPr>
          <w:rStyle w:val="VerbatimChar"/>
        </w:rPr>
        <w:t xml:space="preserve">          v</w:t>
      </w:r>
      <w:r>
        <w:br/>
      </w:r>
      <w:r>
        <w:rPr>
          <w:rStyle w:val="VerbatimChar"/>
        </w:rPr>
        <w:t xml:space="preserve">      Local Queue</w:t>
      </w:r>
      <w:r>
        <w:br/>
      </w:r>
      <w:r>
        <w:rPr>
          <w:rStyle w:val="VerbatimChar"/>
        </w:rPr>
        <w:t xml:space="preserve">          |</w:t>
      </w:r>
      <w:r>
        <w:br/>
      </w:r>
      <w:r>
        <w:rPr>
          <w:rStyle w:val="VerbatimChar"/>
        </w:rPr>
        <w:t xml:space="preserve">          v</w:t>
      </w:r>
      <w:r>
        <w:br/>
      </w:r>
      <w:r>
        <w:rPr>
          <w:rStyle w:val="VerbatimChar"/>
        </w:rPr>
        <w:t xml:space="preserve">     Worker Thread</w:t>
      </w:r>
      <w:r>
        <w:br/>
      </w:r>
      <w:r>
        <w:rPr>
          <w:rStyle w:val="VerbatimChar"/>
        </w:rPr>
        <w:t xml:space="preserve">          |</w:t>
      </w:r>
      <w:r>
        <w:br/>
      </w:r>
      <w:r>
        <w:rPr>
          <w:rStyle w:val="VerbatimChar"/>
        </w:rPr>
        <w:t xml:space="preserve">          v</w:t>
      </w:r>
      <w:r>
        <w:br/>
      </w:r>
      <w:r>
        <w:rPr>
          <w:rStyle w:val="VerbatimChar"/>
        </w:rPr>
        <w:t xml:space="preserve">  Remediation Engine</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v                v</w:t>
      </w:r>
      <w:r>
        <w:br/>
      </w:r>
      <w:r>
        <w:rPr>
          <w:rStyle w:val="VerbatimChar"/>
        </w:rPr>
        <w:t xml:space="preserve">      SQLite DB       GitHub API</w:t>
      </w:r>
      <w:r>
        <w:br/>
      </w:r>
      <w:r>
        <w:rPr>
          <w:rStyle w:val="VerbatimChar"/>
        </w:rPr>
        <w:t xml:space="preserve">          |                |</w:t>
      </w:r>
      <w:r>
        <w:br/>
      </w:r>
      <w:r>
        <w:rPr>
          <w:rStyle w:val="VerbatimChar"/>
        </w:rPr>
        <w:t xml:space="preserve">          |                |</w:t>
      </w:r>
      <w:r>
        <w:br/>
      </w:r>
      <w:r>
        <w:rPr>
          <w:rStyle w:val="VerbatimChar"/>
        </w:rPr>
        <w:t xml:space="preserve">          v                v</w:t>
      </w:r>
      <w:r>
        <w:br/>
      </w:r>
      <w:r>
        <w:rPr>
          <w:rStyle w:val="VerbatimChar"/>
        </w:rPr>
        <w:t xml:space="preserve">    Incident Store     Repository</w:t>
      </w:r>
      <w:r>
        <w:br/>
      </w:r>
      <w:r>
        <w:rPr>
          <w:rStyle w:val="VerbatimChar"/>
        </w:rPr>
        <w:t xml:space="preserve">                        Operations</w:t>
      </w:r>
    </w:p>
    <w:p>
      <w:r>
        <w:pict>
          <v:rect style="width:0;height:1.5pt" o:hralign="center" o:hrstd="t" o:hr="t"/>
        </w:pict>
      </w:r>
    </w:p>
    <w:bookmarkEnd w:id="23"/>
    <w:bookmarkStart w:id="28" w:name="event-flow"/>
    <w:p>
      <w:pPr>
        <w:pStyle w:val="Heading1"/>
      </w:pPr>
      <w:r>
        <w:t xml:space="preserve">Event Flow</w:t>
      </w:r>
    </w:p>
    <w:bookmarkStart w:id="24" w:name="step-1-workflow-failure"/>
    <w:p>
      <w:pPr>
        <w:pStyle w:val="Heading2"/>
      </w:pPr>
      <w:r>
        <w:t xml:space="preserve">Step 1: Workflow Failure</w:t>
      </w:r>
    </w:p>
    <w:p>
      <w:pPr>
        <w:pStyle w:val="FirstParagraph"/>
      </w:pPr>
      <w:r>
        <w:t xml:space="preserve">A GitHub Actions workflow fails.</w:t>
      </w:r>
    </w:p>
    <w:p>
      <w:pPr>
        <w:pStyle w:val="BodyText"/>
      </w:pPr>
      <w:r>
        <w:t xml:space="preserve">Example:</w:t>
      </w:r>
    </w:p>
    <w:p>
      <w:pPr>
        <w:pStyle w:val="SourceCode"/>
      </w:pPr>
      <w:r>
        <w:rPr>
          <w:rStyle w:val="AttributeTok"/>
        </w:rPr>
        <w:t xml:space="preserve">Run Tests</w:t>
      </w:r>
      <w:r>
        <w:br/>
      </w:r>
      <w:r>
        <w:rPr>
          <w:rStyle w:val="AttributeTok"/>
        </w:rPr>
        <w:t xml:space="preserve">pytest tests/</w:t>
      </w:r>
    </w:p>
    <w:p>
      <w:pPr>
        <w:pStyle w:val="FirstParagraph"/>
      </w:pPr>
      <w:r>
        <w:t xml:space="preserve">Failure:</w:t>
      </w:r>
    </w:p>
    <w:p>
      <w:pPr>
        <w:pStyle w:val="SourceCode"/>
      </w:pPr>
      <w:r>
        <w:rPr>
          <w:rStyle w:val="VerbatimChar"/>
        </w:rPr>
        <w:t xml:space="preserve">pytest: command not found</w:t>
      </w:r>
    </w:p>
    <w:p>
      <w:pPr>
        <w:pStyle w:val="FirstParagraph"/>
      </w:pPr>
      <w:r>
        <w:t xml:space="preserve">GitHub emits a workflow_run event.</w:t>
      </w:r>
    </w:p>
    <w:p>
      <w:r>
        <w:pict>
          <v:rect style="width:0;height:1.5pt" o:hralign="center" o:hrstd="t" o:hr="t"/>
        </w:pict>
      </w:r>
    </w:p>
    <w:bookmarkEnd w:id="24"/>
    <w:bookmarkStart w:id="25" w:name="step-2-webhook-trigger"/>
    <w:p>
      <w:pPr>
        <w:pStyle w:val="Heading2"/>
      </w:pPr>
      <w:r>
        <w:t xml:space="preserve">Step 2: Webhook Trigger</w:t>
      </w:r>
    </w:p>
    <w:p>
      <w:pPr>
        <w:pStyle w:val="FirstParagraph"/>
      </w:pPr>
      <w:r>
        <w:t xml:space="preserve">GitHub sends a webhook payload to:</w:t>
      </w:r>
    </w:p>
    <w:p>
      <w:pPr>
        <w:pStyle w:val="SourceCode"/>
      </w:pPr>
      <w:r>
        <w:rPr>
          <w:rStyle w:val="VerbatimChar"/>
        </w:rPr>
        <w:t xml:space="preserve">POST /github/webhook</w:t>
      </w:r>
    </w:p>
    <w:p>
      <w:pPr>
        <w:pStyle w:val="FirstParagraph"/>
      </w:pPr>
      <w:r>
        <w:t xml:space="preserve">Example:</w:t>
      </w:r>
    </w:p>
    <w:p>
      <w:pPr>
        <w:pStyle w:val="SourceCode"/>
      </w:pPr>
      <w:r>
        <w:rPr>
          <w:rStyle w:val="FunctionTok"/>
        </w:rPr>
        <w:t xml:space="preserve">{</w:t>
      </w:r>
      <w:r>
        <w:br/>
      </w:r>
      <w:r>
        <w:rPr>
          <w:rStyle w:val="NormalTok"/>
        </w:rPr>
        <w:t xml:space="preserve">  </w:t>
      </w:r>
      <w:r>
        <w:rPr>
          <w:rStyle w:val="DataTypeTok"/>
        </w:rPr>
        <w:t xml:space="preserve">"workflow_run"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28089485578</w:t>
      </w:r>
      <w:r>
        <w:rPr>
          <w:rStyle w:val="FunctionTok"/>
        </w:rPr>
        <w:t xml:space="preserve">,</w:t>
      </w:r>
      <w:r>
        <w:br/>
      </w:r>
      <w:r>
        <w:rPr>
          <w:rStyle w:val="NormalTok"/>
        </w:rPr>
        <w:t xml:space="preserve">    </w:t>
      </w:r>
      <w:r>
        <w:rPr>
          <w:rStyle w:val="DataTypeTok"/>
        </w:rPr>
        <w:t xml:space="preserve">"conclusion"</w:t>
      </w:r>
      <w:r>
        <w:rPr>
          <w:rStyle w:val="FunctionTok"/>
        </w:rPr>
        <w:t xml:space="preserve">:</w:t>
      </w:r>
      <w:r>
        <w:rPr>
          <w:rStyle w:val="NormalTok"/>
        </w:rPr>
        <w:t xml:space="preserve"> </w:t>
      </w:r>
      <w:r>
        <w:rPr>
          <w:rStyle w:val="StringTok"/>
        </w:rPr>
        <w:t xml:space="preserve">"failure"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25"/>
    <w:bookmarkStart w:id="26" w:name="step-3-queue-event"/>
    <w:p>
      <w:pPr>
        <w:pStyle w:val="Heading2"/>
      </w:pPr>
      <w:r>
        <w:t xml:space="preserve">Step 3: Queue Event</w:t>
      </w:r>
    </w:p>
    <w:p>
      <w:pPr>
        <w:pStyle w:val="FirstParagraph"/>
      </w:pPr>
      <w:r>
        <w:t xml:space="preserve">The webhook service validates the payload and pushes an event into an in-memory queue.</w:t>
      </w:r>
    </w:p>
    <w:p>
      <w:pPr>
        <w:pStyle w:val="BodyText"/>
      </w:pPr>
      <w:r>
        <w:t xml:space="preserve">Example:</w:t>
      </w:r>
    </w:p>
    <w:p>
      <w:pPr>
        <w:pStyle w:val="SourceCode"/>
      </w:pPr>
      <w:r>
        <w:rPr>
          <w:rStyle w:val="NormalTok"/>
        </w:rPr>
        <w:t xml:space="preserve">event_queue.put({</w:t>
      </w:r>
      <w:r>
        <w:br/>
      </w:r>
      <w:r>
        <w:rPr>
          <w:rStyle w:val="NormalTok"/>
        </w:rPr>
        <w:t xml:space="preserve">    </w:t>
      </w:r>
      <w:r>
        <w:rPr>
          <w:rStyle w:val="StringTok"/>
        </w:rPr>
        <w:t xml:space="preserve">"run_id"</w:t>
      </w:r>
      <w:r>
        <w:rPr>
          <w:rStyle w:val="NormalTok"/>
        </w:rPr>
        <w:t xml:space="preserve">: </w:t>
      </w:r>
      <w:r>
        <w:rPr>
          <w:rStyle w:val="DecValTok"/>
        </w:rPr>
        <w:t xml:space="preserve">28089485578</w:t>
      </w:r>
      <w:r>
        <w:br/>
      </w:r>
      <w:r>
        <w:rPr>
          <w:rStyle w:val="NormalTok"/>
        </w:rPr>
        <w:t xml:space="preserve">})</w:t>
      </w:r>
    </w:p>
    <w:p>
      <w:pPr>
        <w:pStyle w:val="FirstParagraph"/>
      </w:pPr>
      <w:r>
        <w:t xml:space="preserve">Purpose:</w:t>
      </w:r>
    </w:p>
    <w:p>
      <w:pPr>
        <w:pStyle w:val="Compact"/>
        <w:numPr>
          <w:ilvl w:val="0"/>
          <w:numId w:val="1003"/>
        </w:numPr>
      </w:pPr>
      <w:r>
        <w:t xml:space="preserve">Immediate webhook response</w:t>
      </w:r>
    </w:p>
    <w:p>
      <w:pPr>
        <w:pStyle w:val="Compact"/>
        <w:numPr>
          <w:ilvl w:val="0"/>
          <w:numId w:val="1003"/>
        </w:numPr>
      </w:pPr>
      <w:r>
        <w:t xml:space="preserve">Decoupled processing</w:t>
      </w:r>
    </w:p>
    <w:p>
      <w:pPr>
        <w:pStyle w:val="Compact"/>
        <w:numPr>
          <w:ilvl w:val="0"/>
          <w:numId w:val="1003"/>
        </w:numPr>
      </w:pPr>
      <w:r>
        <w:t xml:space="preserve">Prevent GitHub timeout issues</w:t>
      </w:r>
    </w:p>
    <w:p>
      <w:r>
        <w:pict>
          <v:rect style="width:0;height:1.5pt" o:hralign="center" o:hrstd="t" o:hr="t"/>
        </w:pict>
      </w:r>
    </w:p>
    <w:bookmarkEnd w:id="26"/>
    <w:bookmarkStart w:id="27" w:name="step-4-worker-processing"/>
    <w:p>
      <w:pPr>
        <w:pStyle w:val="Heading2"/>
      </w:pPr>
      <w:r>
        <w:t xml:space="preserve">Step 4: Worker Processing</w:t>
      </w:r>
    </w:p>
    <w:p>
      <w:pPr>
        <w:pStyle w:val="FirstParagraph"/>
      </w:pPr>
      <w:r>
        <w:t xml:space="preserve">A background worker continuously consumes events.</w:t>
      </w:r>
    </w:p>
    <w:p>
      <w:pPr>
        <w:pStyle w:val="SourceCode"/>
      </w:pP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event </w:t>
      </w:r>
      <w:r>
        <w:rPr>
          <w:rStyle w:val="OperatorTok"/>
        </w:rPr>
        <w:t xml:space="preserve">=</w:t>
      </w:r>
      <w:r>
        <w:rPr>
          <w:rStyle w:val="NormalTok"/>
        </w:rPr>
        <w:t xml:space="preserve"> event_queue.get()</w:t>
      </w:r>
    </w:p>
    <w:p>
      <w:pPr>
        <w:pStyle w:val="FirstParagraph"/>
      </w:pPr>
      <w:r>
        <w:t xml:space="preserve">The worker extracts:</w:t>
      </w:r>
    </w:p>
    <w:p>
      <w:pPr>
        <w:pStyle w:val="SourceCode"/>
      </w:pPr>
      <w:r>
        <w:rPr>
          <w:rStyle w:val="NormalTok"/>
        </w:rPr>
        <w:t xml:space="preserve">run_id </w:t>
      </w:r>
      <w:r>
        <w:rPr>
          <w:rStyle w:val="OperatorTok"/>
        </w:rPr>
        <w:t xml:space="preserve">=</w:t>
      </w:r>
      <w:r>
        <w:rPr>
          <w:rStyle w:val="NormalTok"/>
        </w:rPr>
        <w:t xml:space="preserve"> event[</w:t>
      </w:r>
      <w:r>
        <w:rPr>
          <w:rStyle w:val="StringTok"/>
        </w:rPr>
        <w:t xml:space="preserve">"run_id"</w:t>
      </w:r>
      <w:r>
        <w:rPr>
          <w:rStyle w:val="NormalTok"/>
        </w:rPr>
        <w:t xml:space="preserve">]</w:t>
      </w:r>
    </w:p>
    <w:p>
      <w:pPr>
        <w:pStyle w:val="FirstParagraph"/>
      </w:pPr>
      <w:r>
        <w:t xml:space="preserve">and invokes:</w:t>
      </w:r>
    </w:p>
    <w:p>
      <w:pPr>
        <w:pStyle w:val="SourceCode"/>
      </w:pPr>
      <w:r>
        <w:rPr>
          <w:rStyle w:val="NormalTok"/>
        </w:rPr>
        <w:t xml:space="preserve">engine.process(run_id)</w:t>
      </w:r>
    </w:p>
    <w:p>
      <w:r>
        <w:pict>
          <v:rect style="width:0;height:1.5pt" o:hralign="center" o:hrstd="t" o:hr="t"/>
        </w:pict>
      </w:r>
    </w:p>
    <w:bookmarkEnd w:id="27"/>
    <w:bookmarkEnd w:id="28"/>
    <w:bookmarkStart w:id="29" w:name="remediation-engine"/>
    <w:p>
      <w:pPr>
        <w:pStyle w:val="Heading1"/>
      </w:pPr>
      <w:r>
        <w:t xml:space="preserve">Remediation Engine</w:t>
      </w:r>
    </w:p>
    <w:p>
      <w:pPr>
        <w:pStyle w:val="FirstParagraph"/>
      </w:pPr>
      <w:r>
        <w:t xml:space="preserve">The Remediation Engine is the core orchestration layer.</w:t>
      </w:r>
    </w:p>
    <w:p>
      <w:pPr>
        <w:pStyle w:val="SourceCode"/>
      </w:pPr>
      <w:r>
        <w:rPr>
          <w:rStyle w:val="NormalTok"/>
        </w:rPr>
        <w:t xml:space="preserve">RemediationEngine.process(run_id)</w:t>
      </w:r>
    </w:p>
    <w:p>
      <w:pPr>
        <w:pStyle w:val="FirstParagraph"/>
      </w:pPr>
      <w:r>
        <w:t xml:space="preserve">Responsibilities:</w:t>
      </w:r>
    </w:p>
    <w:p>
      <w:pPr>
        <w:pStyle w:val="Compact"/>
        <w:numPr>
          <w:ilvl w:val="0"/>
          <w:numId w:val="1004"/>
        </w:numPr>
      </w:pPr>
      <w:r>
        <w:t xml:space="preserve">Download workflow logs</w:t>
      </w:r>
    </w:p>
    <w:p>
      <w:pPr>
        <w:pStyle w:val="Compact"/>
        <w:numPr>
          <w:ilvl w:val="0"/>
          <w:numId w:val="1004"/>
        </w:numPr>
      </w:pPr>
      <w:r>
        <w:t xml:space="preserve">Classify failures</w:t>
      </w:r>
    </w:p>
    <w:p>
      <w:pPr>
        <w:pStyle w:val="Compact"/>
        <w:numPr>
          <w:ilvl w:val="0"/>
          <w:numId w:val="1004"/>
        </w:numPr>
      </w:pPr>
      <w:r>
        <w:t xml:space="preserve">Create incidents</w:t>
      </w:r>
    </w:p>
    <w:p>
      <w:pPr>
        <w:pStyle w:val="Compact"/>
        <w:numPr>
          <w:ilvl w:val="0"/>
          <w:numId w:val="1004"/>
        </w:numPr>
      </w:pPr>
      <w:r>
        <w:t xml:space="preserve">Analyze root cause</w:t>
      </w:r>
    </w:p>
    <w:p>
      <w:pPr>
        <w:pStyle w:val="Compact"/>
        <w:numPr>
          <w:ilvl w:val="0"/>
          <w:numId w:val="1004"/>
        </w:numPr>
      </w:pPr>
      <w:r>
        <w:t xml:space="preserve">Generate patches</w:t>
      </w:r>
    </w:p>
    <w:p>
      <w:pPr>
        <w:pStyle w:val="Compact"/>
        <w:numPr>
          <w:ilvl w:val="0"/>
          <w:numId w:val="1004"/>
        </w:numPr>
      </w:pPr>
      <w:r>
        <w:t xml:space="preserve">Apply patches</w:t>
      </w:r>
    </w:p>
    <w:p>
      <w:pPr>
        <w:pStyle w:val="Compact"/>
        <w:numPr>
          <w:ilvl w:val="0"/>
          <w:numId w:val="1004"/>
        </w:numPr>
      </w:pPr>
      <w:r>
        <w:t xml:space="preserve">Create pull requests</w:t>
      </w:r>
    </w:p>
    <w:p>
      <w:pPr>
        <w:pStyle w:val="Compact"/>
        <w:numPr>
          <w:ilvl w:val="0"/>
          <w:numId w:val="1004"/>
        </w:numPr>
      </w:pPr>
      <w:r>
        <w:t xml:space="preserve">Verify fixes</w:t>
      </w:r>
    </w:p>
    <w:p>
      <w:pPr>
        <w:pStyle w:val="Compact"/>
        <w:numPr>
          <w:ilvl w:val="0"/>
          <w:numId w:val="1004"/>
        </w:numPr>
      </w:pPr>
      <w:r>
        <w:t xml:space="preserve">Merge successful remediations</w:t>
      </w:r>
    </w:p>
    <w:p>
      <w:r>
        <w:pict>
          <v:rect style="width:0;height:1.5pt" o:hralign="center" o:hrstd="t" o:hr="t"/>
        </w:pict>
      </w:r>
    </w:p>
    <w:bookmarkEnd w:id="29"/>
    <w:bookmarkStart w:id="43" w:name="component-breakdown"/>
    <w:p>
      <w:pPr>
        <w:pStyle w:val="Heading1"/>
      </w:pPr>
      <w:r>
        <w:t xml:space="preserve">Component Breakdown</w:t>
      </w:r>
    </w:p>
    <w:bookmarkStart w:id="30" w:name="log-collection"/>
    <w:p>
      <w:pPr>
        <w:pStyle w:val="Heading2"/>
      </w:pPr>
      <w:r>
        <w:t xml:space="preserve">1. Log Collection</w:t>
      </w:r>
    </w:p>
    <w:p>
      <w:pPr>
        <w:pStyle w:val="FirstParagraph"/>
      </w:pPr>
      <w:r>
        <w:t xml:space="preserve">Downloads GitHub Actions logs.</w:t>
      </w:r>
    </w:p>
    <w:p>
      <w:pPr>
        <w:pStyle w:val="BodyText"/>
      </w:pPr>
      <w:r>
        <w:t xml:space="preserve">Component:</w:t>
      </w:r>
    </w:p>
    <w:p>
      <w:pPr>
        <w:pStyle w:val="SourceCode"/>
      </w:pPr>
      <w:r>
        <w:rPr>
          <w:rStyle w:val="VerbatimChar"/>
        </w:rPr>
        <w:t xml:space="preserve">GitHubClient</w:t>
      </w:r>
    </w:p>
    <w:p>
      <w:pPr>
        <w:pStyle w:val="FirstParagraph"/>
      </w:pPr>
      <w:r>
        <w:t xml:space="preserve">Operation:</w:t>
      </w:r>
    </w:p>
    <w:p>
      <w:pPr>
        <w:pStyle w:val="SourceCode"/>
      </w:pPr>
      <w:r>
        <w:rPr>
          <w:rStyle w:val="NormalTok"/>
        </w:rPr>
        <w:t xml:space="preserve">download_workflow_logs(run_id)</w:t>
      </w:r>
    </w:p>
    <w:p>
      <w:r>
        <w:pict>
          <v:rect style="width:0;height:1.5pt" o:hralign="center" o:hrstd="t" o:hr="t"/>
        </w:pict>
      </w:r>
    </w:p>
    <w:bookmarkEnd w:id="30"/>
    <w:bookmarkStart w:id="31" w:name="failure-classification"/>
    <w:p>
      <w:pPr>
        <w:pStyle w:val="Heading2"/>
      </w:pPr>
      <w:r>
        <w:t xml:space="preserve">2. Failure Classification</w:t>
      </w:r>
    </w:p>
    <w:p>
      <w:pPr>
        <w:pStyle w:val="FirstParagraph"/>
      </w:pPr>
      <w:r>
        <w:t xml:space="preserve">Classifies failures using rule-based patterns.</w:t>
      </w:r>
    </w:p>
    <w:p>
      <w:pPr>
        <w:pStyle w:val="BodyText"/>
      </w:pPr>
      <w:r>
        <w:t xml:space="preserve">Examples:</w:t>
      </w:r>
    </w:p>
    <w:p>
      <w:pPr>
        <w:pStyle w:val="SourceCode"/>
      </w:pPr>
      <w:r>
        <w:rPr>
          <w:rStyle w:val="VerbatimChar"/>
        </w:rPr>
        <w:t xml:space="preserve">dependency_failure</w:t>
      </w:r>
      <w:r>
        <w:br/>
      </w:r>
      <w:r>
        <w:rPr>
          <w:rStyle w:val="VerbatimChar"/>
        </w:rPr>
        <w:t xml:space="preserve">test_failure</w:t>
      </w:r>
      <w:r>
        <w:br/>
      </w:r>
      <w:r>
        <w:rPr>
          <w:rStyle w:val="VerbatimChar"/>
        </w:rPr>
        <w:t xml:space="preserve">docker_failure</w:t>
      </w:r>
      <w:r>
        <w:br/>
      </w:r>
      <w:r>
        <w:rPr>
          <w:rStyle w:val="VerbatimChar"/>
        </w:rPr>
        <w:t xml:space="preserve">unknown_failure</w:t>
      </w:r>
    </w:p>
    <w:p>
      <w:pPr>
        <w:pStyle w:val="FirstParagraph"/>
      </w:pPr>
      <w:r>
        <w:t xml:space="preserve">Output:</w:t>
      </w:r>
    </w:p>
    <w:p>
      <w:pPr>
        <w:pStyle w:val="SourceCode"/>
      </w:pP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"dependency_failure"</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0.9</w:t>
      </w:r>
      <w:r>
        <w:br/>
      </w:r>
      <w:r>
        <w:rPr>
          <w:rStyle w:val="FunctionTok"/>
        </w:rPr>
        <w:t xml:space="preserve">}</w:t>
      </w:r>
    </w:p>
    <w:p>
      <w:r>
        <w:pict>
          <v:rect style="width:0;height:1.5pt" o:hralign="center" o:hrstd="t" o:hr="t"/>
        </w:pict>
      </w:r>
    </w:p>
    <w:bookmarkEnd w:id="31"/>
    <w:bookmarkStart w:id="32" w:name="incident-management"/>
    <w:p>
      <w:pPr>
        <w:pStyle w:val="Heading2"/>
      </w:pPr>
      <w:r>
        <w:t xml:space="preserve">3. Incident Management</w:t>
      </w:r>
    </w:p>
    <w:p>
      <w:pPr>
        <w:pStyle w:val="FirstParagraph"/>
      </w:pPr>
      <w:r>
        <w:t xml:space="preserve">Stores failure metadata in SQLite.</w:t>
      </w:r>
    </w:p>
    <w:p>
      <w:pPr>
        <w:pStyle w:val="BodyText"/>
      </w:pPr>
      <w:r>
        <w:t xml:space="preserve">Table:</w:t>
      </w:r>
    </w:p>
    <w:p>
      <w:pPr>
        <w:pStyle w:val="SourceCode"/>
      </w:pPr>
      <w:r>
        <w:rPr>
          <w:rStyle w:val="VerbatimChar"/>
        </w:rPr>
        <w:t xml:space="preserve">incidents</w:t>
      </w:r>
    </w:p>
    <w:p>
      <w:pPr>
        <w:pStyle w:val="FirstParagraph"/>
      </w:pPr>
      <w:r>
        <w:t xml:space="preserve">Stored Information:</w:t>
      </w:r>
    </w:p>
    <w:p>
      <w:pPr>
        <w:pStyle w:val="Compact"/>
        <w:numPr>
          <w:ilvl w:val="0"/>
          <w:numId w:val="1005"/>
        </w:numPr>
      </w:pPr>
      <w:r>
        <w:t xml:space="preserve">Workflow Run ID</w:t>
      </w:r>
    </w:p>
    <w:p>
      <w:pPr>
        <w:pStyle w:val="Compact"/>
        <w:numPr>
          <w:ilvl w:val="0"/>
          <w:numId w:val="1005"/>
        </w:numPr>
      </w:pPr>
      <w:r>
        <w:t xml:space="preserve">Failure Category</w:t>
      </w:r>
    </w:p>
    <w:p>
      <w:pPr>
        <w:pStyle w:val="Compact"/>
        <w:numPr>
          <w:ilvl w:val="0"/>
          <w:numId w:val="1005"/>
        </w:numPr>
      </w:pPr>
      <w:r>
        <w:t xml:space="preserve">Status</w:t>
      </w:r>
    </w:p>
    <w:p>
      <w:pPr>
        <w:pStyle w:val="Compact"/>
        <w:numPr>
          <w:ilvl w:val="0"/>
          <w:numId w:val="1005"/>
        </w:numPr>
      </w:pPr>
      <w:r>
        <w:t xml:space="preserve">Timestamp</w:t>
      </w:r>
    </w:p>
    <w:p>
      <w:r>
        <w:pict>
          <v:rect style="width:0;height:1.5pt" o:hralign="center" o:hrstd="t" o:hr="t"/>
        </w:pict>
      </w:r>
    </w:p>
    <w:bookmarkEnd w:id="32"/>
    <w:bookmarkStart w:id="33" w:name="repository-context-collection"/>
    <w:p>
      <w:pPr>
        <w:pStyle w:val="Heading2"/>
      </w:pPr>
      <w:r>
        <w:t xml:space="preserve">4. Repository Context Collection</w:t>
      </w:r>
    </w:p>
    <w:p>
      <w:pPr>
        <w:pStyle w:val="FirstParagraph"/>
      </w:pPr>
      <w:r>
        <w:t xml:space="preserve">Clones repository and collects context.</w:t>
      </w:r>
    </w:p>
    <w:p>
      <w:pPr>
        <w:pStyle w:val="BodyText"/>
      </w:pPr>
      <w:r>
        <w:t xml:space="preserve">Collected Data:</w:t>
      </w:r>
    </w:p>
    <w:p>
      <w:pPr>
        <w:pStyle w:val="Compact"/>
        <w:numPr>
          <w:ilvl w:val="0"/>
          <w:numId w:val="1006"/>
        </w:numPr>
      </w:pPr>
      <w:r>
        <w:t xml:space="preserve">Workflow files</w:t>
      </w:r>
    </w:p>
    <w:p>
      <w:pPr>
        <w:pStyle w:val="Compact"/>
        <w:numPr>
          <w:ilvl w:val="0"/>
          <w:numId w:val="1006"/>
        </w:numPr>
      </w:pPr>
      <w:r>
        <w:t xml:space="preserve">Project type</w:t>
      </w:r>
    </w:p>
    <w:p>
      <w:pPr>
        <w:pStyle w:val="Compact"/>
        <w:numPr>
          <w:ilvl w:val="0"/>
          <w:numId w:val="1006"/>
        </w:numPr>
      </w:pPr>
      <w:r>
        <w:t xml:space="preserve">Requirements file</w:t>
      </w:r>
    </w:p>
    <w:p>
      <w:pPr>
        <w:pStyle w:val="Compact"/>
        <w:numPr>
          <w:ilvl w:val="0"/>
          <w:numId w:val="1006"/>
        </w:numPr>
      </w:pPr>
      <w:r>
        <w:t xml:space="preserve">Repository structure</w:t>
      </w:r>
    </w:p>
    <w:p>
      <w:pPr>
        <w:pStyle w:val="FirstParagraph"/>
      </w:pPr>
      <w:r>
        <w:t xml:space="preserve">Purpose:</w:t>
      </w:r>
    </w:p>
    <w:p>
      <w:pPr>
        <w:pStyle w:val="BodyText"/>
      </w:pPr>
      <w:r>
        <w:t xml:space="preserve">Provide context to the LLM.</w:t>
      </w:r>
    </w:p>
    <w:p>
      <w:r>
        <w:pict>
          <v:rect style="width:0;height:1.5pt" o:hralign="center" o:hrstd="t" o:hr="t"/>
        </w:pict>
      </w:r>
    </w:p>
    <w:bookmarkEnd w:id="33"/>
    <w:bookmarkStart w:id="34" w:name="root-cause-analysis"/>
    <w:p>
      <w:pPr>
        <w:pStyle w:val="Heading2"/>
      </w:pPr>
      <w:r>
        <w:t xml:space="preserve">5. Root Cause Analysis</w:t>
      </w:r>
    </w:p>
    <w:p>
      <w:pPr>
        <w:pStyle w:val="FirstParagraph"/>
      </w:pPr>
      <w:r>
        <w:t xml:space="preserve">Uses Hugging Face LLM.</w:t>
      </w:r>
    </w:p>
    <w:p>
      <w:pPr>
        <w:pStyle w:val="BodyText"/>
      </w:pPr>
      <w:r>
        <w:t xml:space="preserve">Input:</w:t>
      </w:r>
    </w:p>
    <w:p>
      <w:pPr>
        <w:pStyle w:val="SourceCode"/>
      </w:pPr>
      <w:r>
        <w:rPr>
          <w:rStyle w:val="FunctionTok"/>
        </w:rPr>
        <w:t xml:space="preserve">{</w:t>
      </w:r>
      <w:r>
        <w:br/>
      </w:r>
      <w:r>
        <w:rPr>
          <w:rStyle w:val="NormalTok"/>
        </w:rPr>
        <w:t xml:space="preserve">  </w:t>
      </w:r>
      <w:r>
        <w:rPr>
          <w:rStyle w:val="DataTypeTok"/>
        </w:rPr>
        <w:t xml:space="preserve">"incident"</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"repository_context"</w:t>
      </w:r>
      <w:r>
        <w:rPr>
          <w:rStyle w:val="FunctionTok"/>
        </w:rPr>
        <w:t xml:space="preserve">:</w:t>
      </w:r>
      <w:r>
        <w:rPr>
          <w:rStyle w:val="NormalTok"/>
        </w:rPr>
        <w:t xml:space="preserve"> </w:t>
      </w:r>
      <w:r>
        <w:rPr>
          <w:rStyle w:val="StringTok"/>
        </w:rPr>
        <w:t xml:space="preserve">"..."</w:t>
      </w:r>
      <w:r>
        <w:br/>
      </w:r>
      <w:r>
        <w:rPr>
          <w:rStyle w:val="FunctionTok"/>
        </w:rPr>
        <w:t xml:space="preserve">}</w:t>
      </w:r>
    </w:p>
    <w:p>
      <w:pPr>
        <w:pStyle w:val="FirstParagraph"/>
      </w:pPr>
      <w:r>
        <w:t xml:space="preserve">Output:</w:t>
      </w:r>
    </w:p>
    <w:p>
      <w:pPr>
        <w:pStyle w:val="SourceCode"/>
      </w:pPr>
      <w:r>
        <w:rPr>
          <w:rStyle w:val="FunctionTok"/>
        </w:rPr>
        <w:t xml:space="preserve">{</w:t>
      </w:r>
      <w:r>
        <w:br/>
      </w:r>
      <w:r>
        <w:rPr>
          <w:rStyle w:val="NormalTok"/>
        </w:rPr>
        <w:t xml:space="preserve">  </w:t>
      </w:r>
      <w:r>
        <w:rPr>
          <w:rStyle w:val="DataTypeTok"/>
        </w:rPr>
        <w:t xml:space="preserve">"root_cause"</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"suggested_fix"</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DecValTok"/>
        </w:rPr>
        <w:t xml:space="preserve">85</w:t>
      </w:r>
      <w:r>
        <w:br/>
      </w:r>
      <w:r>
        <w:rPr>
          <w:rStyle w:val="FunctionTok"/>
        </w:rPr>
        <w:t xml:space="preserve">}</w:t>
      </w:r>
    </w:p>
    <w:p>
      <w:r>
        <w:pict>
          <v:rect style="width:0;height:1.5pt" o:hralign="center" o:hrstd="t" o:hr="t"/>
        </w:pict>
      </w:r>
    </w:p>
    <w:bookmarkEnd w:id="34"/>
    <w:bookmarkStart w:id="35" w:name="patch-generation"/>
    <w:p>
      <w:pPr>
        <w:pStyle w:val="Heading2"/>
      </w:pPr>
      <w:r>
        <w:t xml:space="preserve">6. Patch Generation</w:t>
      </w:r>
    </w:p>
    <w:p>
      <w:pPr>
        <w:pStyle w:val="FirstParagraph"/>
      </w:pPr>
      <w:r>
        <w:t xml:space="preserve">LLM generates structured patch plans.</w:t>
      </w:r>
    </w:p>
    <w:p>
      <w:pPr>
        <w:pStyle w:val="BodyText"/>
      </w:pPr>
      <w:r>
        <w:t xml:space="preserve">Example:</w:t>
      </w:r>
    </w:p>
    <w:p>
      <w:pPr>
        <w:pStyle w:val="SourceCode"/>
      </w:pPr>
      <w:r>
        <w:rPr>
          <w:rStyle w:val="FunctionTok"/>
        </w:rPr>
        <w:t xml:space="preserve">{</w:t>
      </w:r>
      <w:r>
        <w:br/>
      </w:r>
      <w:r>
        <w:rPr>
          <w:rStyle w:val="NormalTok"/>
        </w:rPr>
        <w:t xml:space="preserve">  </w:t>
      </w:r>
      <w:r>
        <w:rPr>
          <w:rStyle w:val="DataTypeTok"/>
        </w:rPr>
        <w:t xml:space="preserve">"patches"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"file"</w:t>
      </w:r>
      <w:r>
        <w:rPr>
          <w:rStyle w:val="FunctionTok"/>
        </w:rPr>
        <w:t xml:space="preserve">:</w:t>
      </w:r>
      <w:r>
        <w:rPr>
          <w:rStyle w:val="NormalTok"/>
        </w:rPr>
        <w:t xml:space="preserve"> </w:t>
      </w:r>
      <w:r>
        <w:rPr>
          <w:rStyle w:val="StringTok"/>
        </w:rPr>
        <w:t xml:space="preserve">"requirements.txt"</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"append"</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"pytest==7.4.0"</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35"/>
    <w:bookmarkStart w:id="36" w:name="patch-validation"/>
    <w:p>
      <w:pPr>
        <w:pStyle w:val="Heading2"/>
      </w:pPr>
      <w:r>
        <w:t xml:space="preserve">7. Patch Validation</w:t>
      </w:r>
    </w:p>
    <w:p>
      <w:pPr>
        <w:pStyle w:val="FirstParagraph"/>
      </w:pPr>
      <w:r>
        <w:t xml:space="preserve">Validates generated patches before application.</w:t>
      </w:r>
    </w:p>
    <w:p>
      <w:pPr>
        <w:pStyle w:val="BodyText"/>
      </w:pPr>
      <w:r>
        <w:t xml:space="preserve">Checks:</w:t>
      </w:r>
    </w:p>
    <w:p>
      <w:pPr>
        <w:pStyle w:val="Compact"/>
        <w:numPr>
          <w:ilvl w:val="0"/>
          <w:numId w:val="1007"/>
        </w:numPr>
      </w:pPr>
      <w:r>
        <w:t xml:space="preserve">Dangerous file modifications</w:t>
      </w:r>
    </w:p>
    <w:p>
      <w:pPr>
        <w:pStyle w:val="Compact"/>
        <w:numPr>
          <w:ilvl w:val="0"/>
          <w:numId w:val="1007"/>
        </w:numPr>
      </w:pPr>
      <w:r>
        <w:t xml:space="preserve">Oversized patches</w:t>
      </w:r>
    </w:p>
    <w:p>
      <w:pPr>
        <w:pStyle w:val="Compact"/>
        <w:numPr>
          <w:ilvl w:val="0"/>
          <w:numId w:val="1007"/>
        </w:numPr>
      </w:pPr>
      <w:r>
        <w:t xml:space="preserve">Invalid actions</w:t>
      </w:r>
    </w:p>
    <w:p>
      <w:pPr>
        <w:pStyle w:val="Compact"/>
        <w:numPr>
          <w:ilvl w:val="0"/>
          <w:numId w:val="1007"/>
        </w:numPr>
      </w:pPr>
      <w:r>
        <w:t xml:space="preserve">Unsupported operations</w:t>
      </w:r>
    </w:p>
    <w:p>
      <w:pPr>
        <w:pStyle w:val="FirstParagraph"/>
      </w:pPr>
      <w:r>
        <w:t xml:space="preserve">Purpose:</w:t>
      </w:r>
    </w:p>
    <w:p>
      <w:pPr>
        <w:pStyle w:val="BodyText"/>
      </w:pPr>
      <w:r>
        <w:t xml:space="preserve">Prevent unsafe repository changes.</w:t>
      </w:r>
    </w:p>
    <w:p>
      <w:r>
        <w:pict>
          <v:rect style="width:0;height:1.5pt" o:hralign="center" o:hrstd="t" o:hr="t"/>
        </w:pict>
      </w:r>
    </w:p>
    <w:bookmarkEnd w:id="36"/>
    <w:bookmarkStart w:id="37" w:name="patch-application"/>
    <w:p>
      <w:pPr>
        <w:pStyle w:val="Heading2"/>
      </w:pPr>
      <w:r>
        <w:t xml:space="preserve">8. Patch Application</w:t>
      </w:r>
    </w:p>
    <w:p>
      <w:pPr>
        <w:pStyle w:val="FirstParagraph"/>
      </w:pPr>
      <w:r>
        <w:t xml:space="preserve">Applies validated changes to repository files.</w:t>
      </w:r>
    </w:p>
    <w:p>
      <w:pPr>
        <w:pStyle w:val="BodyText"/>
      </w:pPr>
      <w:r>
        <w:t xml:space="preserve">Component:</w:t>
      </w:r>
    </w:p>
    <w:p>
      <w:pPr>
        <w:pStyle w:val="SourceCode"/>
      </w:pPr>
      <w:r>
        <w:rPr>
          <w:rStyle w:val="VerbatimChar"/>
        </w:rPr>
        <w:t xml:space="preserve">PatchApplier</w:t>
      </w:r>
    </w:p>
    <w:p>
      <w:pPr>
        <w:pStyle w:val="FirstParagraph"/>
      </w:pPr>
      <w:r>
        <w:t xml:space="preserve">Supported Operations:</w:t>
      </w:r>
    </w:p>
    <w:p>
      <w:pPr>
        <w:pStyle w:val="Compact"/>
        <w:numPr>
          <w:ilvl w:val="0"/>
          <w:numId w:val="1008"/>
        </w:numPr>
      </w:pPr>
      <w:r>
        <w:t xml:space="preserve">Create</w:t>
      </w:r>
    </w:p>
    <w:p>
      <w:pPr>
        <w:pStyle w:val="Compact"/>
        <w:numPr>
          <w:ilvl w:val="0"/>
          <w:numId w:val="1008"/>
        </w:numPr>
      </w:pPr>
      <w:r>
        <w:t xml:space="preserve">Modify</w:t>
      </w:r>
    </w:p>
    <w:p>
      <w:pPr>
        <w:pStyle w:val="Compact"/>
        <w:numPr>
          <w:ilvl w:val="0"/>
          <w:numId w:val="1008"/>
        </w:numPr>
      </w:pPr>
      <w:r>
        <w:t xml:space="preserve">Append</w:t>
      </w:r>
    </w:p>
    <w:p>
      <w:r>
        <w:pict>
          <v:rect style="width:0;height:1.5pt" o:hralign="center" o:hrstd="t" o:hr="t"/>
        </w:pict>
      </w:r>
    </w:p>
    <w:bookmarkEnd w:id="37"/>
    <w:bookmarkStart w:id="38" w:name="patch-quality-verification"/>
    <w:p>
      <w:pPr>
        <w:pStyle w:val="Heading2"/>
      </w:pPr>
      <w:r>
        <w:t xml:space="preserve">9. Patch Quality Verification</w:t>
      </w:r>
    </w:p>
    <w:p>
      <w:pPr>
        <w:pStyle w:val="FirstParagraph"/>
      </w:pPr>
      <w:r>
        <w:t xml:space="preserve">Evaluates generated patches.</w:t>
      </w:r>
    </w:p>
    <w:p>
      <w:pPr>
        <w:pStyle w:val="BodyText"/>
      </w:pPr>
      <w:r>
        <w:t xml:space="preserve">Checks:</w:t>
      </w:r>
    </w:p>
    <w:p>
      <w:pPr>
        <w:pStyle w:val="Compact"/>
        <w:numPr>
          <w:ilvl w:val="0"/>
          <w:numId w:val="1009"/>
        </w:numPr>
      </w:pPr>
      <w:r>
        <w:t xml:space="preserve">Relevance</w:t>
      </w:r>
    </w:p>
    <w:p>
      <w:pPr>
        <w:pStyle w:val="Compact"/>
        <w:numPr>
          <w:ilvl w:val="0"/>
          <w:numId w:val="1009"/>
        </w:numPr>
      </w:pPr>
      <w:r>
        <w:t xml:space="preserve">Safety</w:t>
      </w:r>
    </w:p>
    <w:p>
      <w:pPr>
        <w:pStyle w:val="Compact"/>
        <w:numPr>
          <w:ilvl w:val="0"/>
          <w:numId w:val="1009"/>
        </w:numPr>
      </w:pPr>
      <w:r>
        <w:t xml:space="preserve">Consistency</w:t>
      </w:r>
    </w:p>
    <w:p>
      <w:pPr>
        <w:pStyle w:val="Compact"/>
        <w:numPr>
          <w:ilvl w:val="0"/>
          <w:numId w:val="1009"/>
        </w:numPr>
      </w:pPr>
      <w:r>
        <w:t xml:space="preserve">Command sanity</w:t>
      </w:r>
    </w:p>
    <w:p>
      <w:pPr>
        <w:pStyle w:val="FirstParagraph"/>
      </w:pPr>
      <w:r>
        <w:t xml:space="preserve">Purpose:</w:t>
      </w:r>
    </w:p>
    <w:p>
      <w:pPr>
        <w:pStyle w:val="BodyText"/>
      </w:pPr>
      <w:r>
        <w:t xml:space="preserve">Prevent low-quality fixes.</w:t>
      </w:r>
    </w:p>
    <w:p>
      <w:r>
        <w:pict>
          <v:rect style="width:0;height:1.5pt" o:hralign="center" o:hrstd="t" o:hr="t"/>
        </w:pict>
      </w:r>
    </w:p>
    <w:bookmarkEnd w:id="38"/>
    <w:bookmarkStart w:id="39" w:name="git-operations"/>
    <w:p>
      <w:pPr>
        <w:pStyle w:val="Heading2"/>
      </w:pPr>
      <w:r>
        <w:t xml:space="preserve">10. Git Operations</w:t>
      </w:r>
    </w:p>
    <w:p>
      <w:pPr>
        <w:pStyle w:val="FirstParagraph"/>
      </w:pPr>
      <w:r>
        <w:t xml:space="preserve">Automates repository operations.</w:t>
      </w:r>
    </w:p>
    <w:p>
      <w:pPr>
        <w:pStyle w:val="BodyText"/>
      </w:pPr>
      <w:r>
        <w:t xml:space="preserve">Component:</w:t>
      </w:r>
    </w:p>
    <w:p>
      <w:pPr>
        <w:pStyle w:val="SourceCode"/>
      </w:pPr>
      <w:r>
        <w:rPr>
          <w:rStyle w:val="VerbatimChar"/>
        </w:rPr>
        <w:t xml:space="preserve">GitService</w:t>
      </w:r>
    </w:p>
    <w:p>
      <w:pPr>
        <w:pStyle w:val="FirstParagraph"/>
      </w:pPr>
      <w:r>
        <w:t xml:space="preserve">Operations:</w:t>
      </w:r>
    </w:p>
    <w:p>
      <w:pPr>
        <w:pStyle w:val="Compact"/>
        <w:numPr>
          <w:ilvl w:val="0"/>
          <w:numId w:val="1010"/>
        </w:numPr>
      </w:pPr>
      <w:r>
        <w:t xml:space="preserve">Create branch</w:t>
      </w:r>
    </w:p>
    <w:p>
      <w:pPr>
        <w:pStyle w:val="Compact"/>
        <w:numPr>
          <w:ilvl w:val="0"/>
          <w:numId w:val="1010"/>
        </w:numPr>
      </w:pPr>
      <w:r>
        <w:t xml:space="preserve">Commit changes</w:t>
      </w:r>
    </w:p>
    <w:p>
      <w:pPr>
        <w:pStyle w:val="Compact"/>
        <w:numPr>
          <w:ilvl w:val="0"/>
          <w:numId w:val="1010"/>
        </w:numPr>
      </w:pPr>
      <w:r>
        <w:t xml:space="preserve">Push branch</w:t>
      </w:r>
    </w:p>
    <w:p>
      <w:pPr>
        <w:pStyle w:val="FirstParagraph"/>
      </w:pPr>
      <w:r>
        <w:t xml:space="preserve">Example:</w:t>
      </w:r>
    </w:p>
    <w:p>
      <w:pPr>
        <w:pStyle w:val="SourceCode"/>
      </w:pPr>
      <w:r>
        <w:rPr>
          <w:rStyle w:val="VerbatimChar"/>
        </w:rPr>
        <w:t xml:space="preserve">fix/dependency_failure-28089485578</w:t>
      </w:r>
    </w:p>
    <w:p>
      <w:r>
        <w:pict>
          <v:rect style="width:0;height:1.5pt" o:hralign="center" o:hrstd="t" o:hr="t"/>
        </w:pict>
      </w:r>
    </w:p>
    <w:bookmarkEnd w:id="39"/>
    <w:bookmarkStart w:id="40" w:name="pull-request-automation"/>
    <w:p>
      <w:pPr>
        <w:pStyle w:val="Heading2"/>
      </w:pPr>
      <w:r>
        <w:t xml:space="preserve">11. Pull Request Automation</w:t>
      </w:r>
    </w:p>
    <w:p>
      <w:pPr>
        <w:pStyle w:val="FirstParagraph"/>
      </w:pPr>
      <w:r>
        <w:t xml:space="preserve">Creates GitHub pull requests automatically.</w:t>
      </w:r>
    </w:p>
    <w:p>
      <w:pPr>
        <w:pStyle w:val="BodyText"/>
      </w:pPr>
      <w:r>
        <w:t xml:space="preserve">Component:</w:t>
      </w:r>
    </w:p>
    <w:p>
      <w:pPr>
        <w:pStyle w:val="SourceCode"/>
      </w:pPr>
      <w:r>
        <w:rPr>
          <w:rStyle w:val="VerbatimChar"/>
        </w:rPr>
        <w:t xml:space="preserve">PullRequestService</w:t>
      </w:r>
    </w:p>
    <w:p>
      <w:pPr>
        <w:pStyle w:val="FirstParagraph"/>
      </w:pPr>
      <w:r>
        <w:t xml:space="preserve">Generated Information:</w:t>
      </w:r>
    </w:p>
    <w:p>
      <w:pPr>
        <w:pStyle w:val="Compact"/>
        <w:numPr>
          <w:ilvl w:val="0"/>
          <w:numId w:val="1011"/>
        </w:numPr>
      </w:pPr>
      <w:r>
        <w:t xml:space="preserve">PR Title</w:t>
      </w:r>
    </w:p>
    <w:p>
      <w:pPr>
        <w:pStyle w:val="Compact"/>
        <w:numPr>
          <w:ilvl w:val="0"/>
          <w:numId w:val="1011"/>
        </w:numPr>
      </w:pPr>
      <w:r>
        <w:t xml:space="preserve">PR Description</w:t>
      </w:r>
    </w:p>
    <w:p>
      <w:pPr>
        <w:pStyle w:val="Compact"/>
        <w:numPr>
          <w:ilvl w:val="0"/>
          <w:numId w:val="1011"/>
        </w:numPr>
      </w:pPr>
      <w:r>
        <w:t xml:space="preserve">Root Cause</w:t>
      </w:r>
    </w:p>
    <w:p>
      <w:pPr>
        <w:pStyle w:val="Compact"/>
        <w:numPr>
          <w:ilvl w:val="0"/>
          <w:numId w:val="1011"/>
        </w:numPr>
      </w:pPr>
      <w:r>
        <w:t xml:space="preserve">Suggested Fix</w:t>
      </w:r>
    </w:p>
    <w:p>
      <w:r>
        <w:pict>
          <v:rect style="width:0;height:1.5pt" o:hralign="center" o:hrstd="t" o:hr="t"/>
        </w:pict>
      </w:r>
    </w:p>
    <w:bookmarkEnd w:id="40"/>
    <w:bookmarkStart w:id="41" w:name="workflow-verification"/>
    <w:p>
      <w:pPr>
        <w:pStyle w:val="Heading2"/>
      </w:pPr>
      <w:r>
        <w:t xml:space="preserve">12. Workflow Verification</w:t>
      </w:r>
    </w:p>
    <w:p>
      <w:pPr>
        <w:pStyle w:val="FirstParagraph"/>
      </w:pPr>
      <w:r>
        <w:t xml:space="preserve">After PR creation:</w:t>
      </w:r>
    </w:p>
    <w:p>
      <w:pPr>
        <w:pStyle w:val="Compact"/>
        <w:numPr>
          <w:ilvl w:val="0"/>
          <w:numId w:val="1012"/>
        </w:numPr>
      </w:pPr>
      <w:r>
        <w:t xml:space="preserve">Wait for workflow execution</w:t>
      </w:r>
    </w:p>
    <w:p>
      <w:pPr>
        <w:pStyle w:val="Compact"/>
        <w:numPr>
          <w:ilvl w:val="0"/>
          <w:numId w:val="1012"/>
        </w:numPr>
      </w:pPr>
      <w:r>
        <w:t xml:space="preserve">Monitor status</w:t>
      </w:r>
    </w:p>
    <w:p>
      <w:pPr>
        <w:pStyle w:val="Compact"/>
        <w:numPr>
          <w:ilvl w:val="0"/>
          <w:numId w:val="1012"/>
        </w:numPr>
      </w:pPr>
      <w:r>
        <w:t xml:space="preserve">Verify success</w:t>
      </w:r>
    </w:p>
    <w:p>
      <w:pPr>
        <w:pStyle w:val="FirstParagraph"/>
      </w:pPr>
      <w:r>
        <w:t xml:space="preserve">Example:</w:t>
      </w:r>
    </w:p>
    <w:p>
      <w:pPr>
        <w:pStyle w:val="SourceCode"/>
      </w:pPr>
      <w:r>
        <w:rPr>
          <w:rStyle w:val="VerbatimChar"/>
        </w:rPr>
        <w:t xml:space="preserve">Workflow Status: success</w:t>
      </w:r>
    </w:p>
    <w:p>
      <w:r>
        <w:pict>
          <v:rect style="width:0;height:1.5pt" o:hralign="center" o:hrstd="t" o:hr="t"/>
        </w:pict>
      </w:r>
    </w:p>
    <w:bookmarkEnd w:id="41"/>
    <w:bookmarkStart w:id="42" w:name="auto-merge"/>
    <w:p>
      <w:pPr>
        <w:pStyle w:val="Heading2"/>
      </w:pPr>
      <w:r>
        <w:t xml:space="preserve">13. Auto Merge</w:t>
      </w:r>
    </w:p>
    <w:p>
      <w:pPr>
        <w:pStyle w:val="FirstParagraph"/>
      </w:pPr>
      <w:r>
        <w:t xml:space="preserve">If verification succeeds:</w:t>
      </w:r>
    </w:p>
    <w:p>
      <w:pPr>
        <w:pStyle w:val="SourceCode"/>
      </w:pPr>
      <w:r>
        <w:rPr>
          <w:rStyle w:val="VerbatimChar"/>
        </w:rPr>
        <w:t xml:space="preserve">PR -&gt; Merge</w:t>
      </w:r>
    </w:p>
    <w:p>
      <w:pPr>
        <w:pStyle w:val="FirstParagraph"/>
      </w:pPr>
      <w:r>
        <w:t xml:space="preserve">If verification fails:</w:t>
      </w:r>
    </w:p>
    <w:p>
      <w:pPr>
        <w:pStyle w:val="SourceCode"/>
      </w:pPr>
      <w:r>
        <w:rPr>
          <w:rStyle w:val="VerbatimChar"/>
        </w:rPr>
        <w:t xml:space="preserve">PR remains open</w:t>
      </w:r>
    </w:p>
    <w:p>
      <w:r>
        <w:pict>
          <v:rect style="width:0;height:1.5pt" o:hralign="center" o:hrstd="t" o:hr="t"/>
        </w:pict>
      </w:r>
    </w:p>
    <w:bookmarkEnd w:id="42"/>
    <w:bookmarkEnd w:id="43"/>
    <w:bookmarkStart w:id="46" w:name="database-design"/>
    <w:p>
      <w:pPr>
        <w:pStyle w:val="Heading1"/>
      </w:pPr>
      <w:r>
        <w:t xml:space="preserve">Database Design</w:t>
      </w:r>
    </w:p>
    <w:p>
      <w:pPr>
        <w:pStyle w:val="FirstParagraph"/>
      </w:pPr>
      <w:r>
        <w:t xml:space="preserve">SQLite is currently used.</w:t>
      </w:r>
    </w:p>
    <w:bookmarkStart w:id="44" w:name="incidents"/>
    <w:p>
      <w:pPr>
        <w:pStyle w:val="Heading2"/>
      </w:pPr>
      <w:r>
        <w:t xml:space="preserve">incidents</w:t>
      </w:r>
    </w:p>
    <w:p>
      <w:pPr>
        <w:pStyle w:val="FirstParagraph"/>
      </w:pPr>
      <w:r>
        <w:t xml:space="preserve">Stores workflow failures.</w:t>
      </w:r>
    </w:p>
    <w:p>
      <w:pPr>
        <w:pStyle w:val="BodyText"/>
      </w:pPr>
      <w:r>
        <w:t xml:space="preserve">Fields:</w:t>
      </w:r>
    </w:p>
    <w:p>
      <w:pPr>
        <w:pStyle w:val="Compact"/>
        <w:numPr>
          <w:ilvl w:val="0"/>
          <w:numId w:val="1013"/>
        </w:numPr>
      </w:pPr>
      <w:r>
        <w:t xml:space="preserve">id</w:t>
      </w:r>
    </w:p>
    <w:p>
      <w:pPr>
        <w:pStyle w:val="Compact"/>
        <w:numPr>
          <w:ilvl w:val="0"/>
          <w:numId w:val="1013"/>
        </w:numPr>
      </w:pPr>
      <w:r>
        <w:t xml:space="preserve">run_id</w:t>
      </w:r>
    </w:p>
    <w:p>
      <w:pPr>
        <w:pStyle w:val="Compact"/>
        <w:numPr>
          <w:ilvl w:val="0"/>
          <w:numId w:val="1013"/>
        </w:numPr>
      </w:pPr>
      <w:r>
        <w:t xml:space="preserve">category</w:t>
      </w:r>
    </w:p>
    <w:p>
      <w:pPr>
        <w:pStyle w:val="Compact"/>
        <w:numPr>
          <w:ilvl w:val="0"/>
          <w:numId w:val="1013"/>
        </w:numPr>
      </w:pPr>
      <w:r>
        <w:t xml:space="preserve">status</w:t>
      </w:r>
    </w:p>
    <w:p>
      <w:pPr>
        <w:pStyle w:val="Compact"/>
        <w:numPr>
          <w:ilvl w:val="0"/>
          <w:numId w:val="1013"/>
        </w:numPr>
      </w:pPr>
      <w:r>
        <w:t xml:space="preserve">created_at</w:t>
      </w:r>
    </w:p>
    <w:p>
      <w:r>
        <w:pict>
          <v:rect style="width:0;height:1.5pt" o:hralign="center" o:hrstd="t" o:hr="t"/>
        </w:pict>
      </w:r>
    </w:p>
    <w:bookmarkEnd w:id="44"/>
    <w:bookmarkStart w:id="45" w:name="analyses"/>
    <w:p>
      <w:pPr>
        <w:pStyle w:val="Heading2"/>
      </w:pPr>
      <w:r>
        <w:t xml:space="preserve">analyses</w:t>
      </w:r>
    </w:p>
    <w:p>
      <w:pPr>
        <w:pStyle w:val="FirstParagraph"/>
      </w:pPr>
      <w:r>
        <w:t xml:space="preserve">Stores LLM analysis.</w:t>
      </w:r>
    </w:p>
    <w:p>
      <w:pPr>
        <w:pStyle w:val="BodyText"/>
      </w:pPr>
      <w:r>
        <w:t xml:space="preserve">Fields:</w:t>
      </w:r>
    </w:p>
    <w:p>
      <w:pPr>
        <w:pStyle w:val="Compact"/>
        <w:numPr>
          <w:ilvl w:val="0"/>
          <w:numId w:val="1014"/>
        </w:numPr>
      </w:pPr>
      <w:r>
        <w:t xml:space="preserve">incident_id</w:t>
      </w:r>
    </w:p>
    <w:p>
      <w:pPr>
        <w:pStyle w:val="Compact"/>
        <w:numPr>
          <w:ilvl w:val="0"/>
          <w:numId w:val="1014"/>
        </w:numPr>
      </w:pPr>
      <w:r>
        <w:t xml:space="preserve">root_cause</w:t>
      </w:r>
    </w:p>
    <w:p>
      <w:pPr>
        <w:pStyle w:val="Compact"/>
        <w:numPr>
          <w:ilvl w:val="0"/>
          <w:numId w:val="1014"/>
        </w:numPr>
      </w:pPr>
      <w:r>
        <w:t xml:space="preserve">suggested_fix</w:t>
      </w:r>
    </w:p>
    <w:p>
      <w:pPr>
        <w:pStyle w:val="Compact"/>
        <w:numPr>
          <w:ilvl w:val="0"/>
          <w:numId w:val="1014"/>
        </w:numPr>
      </w:pPr>
      <w:r>
        <w:t xml:space="preserve">confidence</w:t>
      </w:r>
    </w:p>
    <w:p>
      <w:r>
        <w:pict>
          <v:rect style="width:0;height:1.5pt" o:hralign="center" o:hrstd="t" o:hr="t"/>
        </w:pict>
      </w:r>
    </w:p>
    <w:bookmarkEnd w:id="45"/>
    <w:bookmarkEnd w:id="46"/>
    <w:bookmarkStart w:id="47" w:name="current-tech-stack"/>
    <w:p>
      <w:pPr>
        <w:pStyle w:val="Heading1"/>
      </w:pPr>
      <w:r>
        <w:t xml:space="preserve">Current Tech Stack</w:t>
      </w:r>
    </w:p>
    <w:p>
      <w:pPr>
        <w:pStyle w:val="FirstParagraph"/>
      </w:pPr>
      <w:r>
        <w:t xml:space="preserve">Backend:</w:t>
      </w:r>
    </w:p>
    <w:p>
      <w:pPr>
        <w:pStyle w:val="Compact"/>
        <w:numPr>
          <w:ilvl w:val="0"/>
          <w:numId w:val="1015"/>
        </w:numPr>
      </w:pPr>
      <w:r>
        <w:t xml:space="preserve">Python</w:t>
      </w:r>
    </w:p>
    <w:p>
      <w:pPr>
        <w:pStyle w:val="Compact"/>
        <w:numPr>
          <w:ilvl w:val="0"/>
          <w:numId w:val="1015"/>
        </w:numPr>
      </w:pPr>
      <w:r>
        <w:t xml:space="preserve">FastAPI</w:t>
      </w:r>
    </w:p>
    <w:p>
      <w:pPr>
        <w:pStyle w:val="FirstParagraph"/>
      </w:pPr>
      <w:r>
        <w:t xml:space="preserve">CI/CD Integration:</w:t>
      </w:r>
    </w:p>
    <w:p>
      <w:pPr>
        <w:pStyle w:val="Compact"/>
        <w:numPr>
          <w:ilvl w:val="0"/>
          <w:numId w:val="1016"/>
        </w:numPr>
      </w:pPr>
      <w:r>
        <w:t xml:space="preserve">GitHub Actions</w:t>
      </w:r>
    </w:p>
    <w:p>
      <w:pPr>
        <w:pStyle w:val="Compact"/>
        <w:numPr>
          <w:ilvl w:val="0"/>
          <w:numId w:val="1016"/>
        </w:numPr>
      </w:pPr>
      <w:r>
        <w:t xml:space="preserve">GitHub REST API</w:t>
      </w:r>
    </w:p>
    <w:p>
      <w:pPr>
        <w:pStyle w:val="FirstParagraph"/>
      </w:pPr>
      <w:r>
        <w:t xml:space="preserve">AI Layer:</w:t>
      </w:r>
    </w:p>
    <w:p>
      <w:pPr>
        <w:pStyle w:val="Compact"/>
        <w:numPr>
          <w:ilvl w:val="0"/>
          <w:numId w:val="1017"/>
        </w:numPr>
      </w:pPr>
      <w:r>
        <w:t xml:space="preserve">Hugging Face Inference API</w:t>
      </w:r>
    </w:p>
    <w:p>
      <w:pPr>
        <w:pStyle w:val="FirstParagraph"/>
      </w:pPr>
      <w:r>
        <w:t xml:space="preserve">Storage:</w:t>
      </w:r>
    </w:p>
    <w:p>
      <w:pPr>
        <w:pStyle w:val="Compact"/>
        <w:numPr>
          <w:ilvl w:val="0"/>
          <w:numId w:val="1018"/>
        </w:numPr>
      </w:pPr>
      <w:r>
        <w:t xml:space="preserve">SQLite</w:t>
      </w:r>
    </w:p>
    <w:p>
      <w:pPr>
        <w:pStyle w:val="FirstParagraph"/>
      </w:pPr>
      <w:r>
        <w:t xml:space="preserve">Architecture:</w:t>
      </w:r>
    </w:p>
    <w:p>
      <w:pPr>
        <w:pStyle w:val="Compact"/>
        <w:numPr>
          <w:ilvl w:val="0"/>
          <w:numId w:val="1019"/>
        </w:numPr>
      </w:pPr>
      <w:r>
        <w:t xml:space="preserve">Webhooks</w:t>
      </w:r>
    </w:p>
    <w:p>
      <w:pPr>
        <w:pStyle w:val="Compact"/>
        <w:numPr>
          <w:ilvl w:val="0"/>
          <w:numId w:val="1019"/>
        </w:numPr>
      </w:pPr>
      <w:r>
        <w:t xml:space="preserve">Background Workers</w:t>
      </w:r>
    </w:p>
    <w:p>
      <w:pPr>
        <w:pStyle w:val="Compact"/>
        <w:numPr>
          <w:ilvl w:val="0"/>
          <w:numId w:val="1019"/>
        </w:numPr>
      </w:pPr>
      <w:r>
        <w:t xml:space="preserve">Event-Driven Processing</w:t>
      </w:r>
    </w:p>
    <w:p>
      <w:pPr>
        <w:pStyle w:val="FirstParagraph"/>
      </w:pPr>
      <w:r>
        <w:t xml:space="preserve">Version Control:</w:t>
      </w:r>
    </w:p>
    <w:p>
      <w:pPr>
        <w:pStyle w:val="Compact"/>
        <w:numPr>
          <w:ilvl w:val="0"/>
          <w:numId w:val="1020"/>
        </w:numPr>
      </w:pPr>
      <w:r>
        <w:t xml:space="preserve">Git</w:t>
      </w:r>
    </w:p>
    <w:p>
      <w:pPr>
        <w:pStyle w:val="Compact"/>
        <w:numPr>
          <w:ilvl w:val="0"/>
          <w:numId w:val="1020"/>
        </w:numPr>
      </w:pPr>
      <w:r>
        <w:t xml:space="preserve">GitHub Pull Requests</w:t>
      </w:r>
    </w:p>
    <w:p>
      <w:r>
        <w:pict>
          <v:rect style="width:0;height:1.5pt" o:hralign="center" o:hrstd="t" o:hr="t"/>
        </w:pict>
      </w:r>
    </w:p>
    <w:bookmarkEnd w:id="47"/>
    <w:bookmarkStart w:id="52" w:name="future-enhancements"/>
    <w:p>
      <w:pPr>
        <w:pStyle w:val="Heading1"/>
      </w:pPr>
      <w:r>
        <w:t xml:space="preserve">Future Enhancements</w:t>
      </w:r>
    </w:p>
    <w:bookmarkStart w:id="48" w:name="knowledge-base"/>
    <w:p>
      <w:pPr>
        <w:pStyle w:val="Heading2"/>
      </w:pPr>
      <w:r>
        <w:t xml:space="preserve">Knowledge Base</w:t>
      </w:r>
    </w:p>
    <w:p>
      <w:pPr>
        <w:pStyle w:val="FirstParagraph"/>
      </w:pPr>
      <w:r>
        <w:t xml:space="preserve">Store successful remediations and reuse historical fixes.</w:t>
      </w:r>
    </w:p>
    <w:p>
      <w:r>
        <w:pict>
          <v:rect style="width:0;height:1.5pt" o:hralign="center" o:hrstd="t" o:hr="t"/>
        </w:pict>
      </w:r>
    </w:p>
    <w:bookmarkEnd w:id="48"/>
    <w:bookmarkStart w:id="49" w:name="multi-repository-support"/>
    <w:p>
      <w:pPr>
        <w:pStyle w:val="Heading2"/>
      </w:pPr>
      <w:r>
        <w:t xml:space="preserve">Multi-Repository Support</w:t>
      </w:r>
    </w:p>
    <w:p>
      <w:pPr>
        <w:pStyle w:val="FirstParagraph"/>
      </w:pPr>
      <w:r>
        <w:t xml:space="preserve">Support multiple repositories through a single agent.</w:t>
      </w:r>
    </w:p>
    <w:p>
      <w:r>
        <w:pict>
          <v:rect style="width:0;height:1.5pt" o:hralign="center" o:hrstd="t" o:hr="t"/>
        </w:pict>
      </w:r>
    </w:p>
    <w:bookmarkEnd w:id="49"/>
    <w:bookmarkStart w:id="50" w:name="mcp-integration"/>
    <w:p>
      <w:pPr>
        <w:pStyle w:val="Heading2"/>
      </w:pPr>
      <w:r>
        <w:t xml:space="preserve">MCP Integration</w:t>
      </w:r>
    </w:p>
    <w:p>
      <w:pPr>
        <w:pStyle w:val="FirstParagraph"/>
      </w:pPr>
      <w:r>
        <w:t xml:space="preserve">Future integration with:</w:t>
      </w:r>
    </w:p>
    <w:p>
      <w:pPr>
        <w:pStyle w:val="Compact"/>
        <w:numPr>
          <w:ilvl w:val="0"/>
          <w:numId w:val="1021"/>
        </w:numPr>
      </w:pPr>
      <w:r>
        <w:t xml:space="preserve">GitHub MCP</w:t>
      </w:r>
    </w:p>
    <w:p>
      <w:pPr>
        <w:pStyle w:val="Compact"/>
        <w:numPr>
          <w:ilvl w:val="0"/>
          <w:numId w:val="1021"/>
        </w:numPr>
      </w:pPr>
      <w:r>
        <w:t xml:space="preserve">Jenkins MCP</w:t>
      </w:r>
    </w:p>
    <w:p>
      <w:pPr>
        <w:pStyle w:val="Compact"/>
        <w:numPr>
          <w:ilvl w:val="0"/>
          <w:numId w:val="1021"/>
        </w:numPr>
      </w:pPr>
      <w:r>
        <w:t xml:space="preserve">GitLab MCP</w:t>
      </w:r>
    </w:p>
    <w:p>
      <w:pPr>
        <w:pStyle w:val="FirstParagraph"/>
      </w:pPr>
      <w:r>
        <w:t xml:space="preserve">for dynamic tool discovery and execution.</w:t>
      </w:r>
    </w:p>
    <w:p>
      <w:r>
        <w:pict>
          <v:rect style="width:0;height:1.5pt" o:hralign="center" o:hrstd="t" o:hr="t"/>
        </w:pict>
      </w:r>
    </w:p>
    <w:bookmarkEnd w:id="50"/>
    <w:bookmarkStart w:id="51" w:name="dashboard"/>
    <w:p>
      <w:pPr>
        <w:pStyle w:val="Heading2"/>
      </w:pPr>
      <w:r>
        <w:t xml:space="preserve">Dashboard</w:t>
      </w:r>
    </w:p>
    <w:p>
      <w:pPr>
        <w:pStyle w:val="FirstParagraph"/>
      </w:pPr>
      <w:r>
        <w:t xml:space="preserve">Provide analytics:</w:t>
      </w:r>
    </w:p>
    <w:p>
      <w:pPr>
        <w:pStyle w:val="Compact"/>
        <w:numPr>
          <w:ilvl w:val="0"/>
          <w:numId w:val="1022"/>
        </w:numPr>
      </w:pPr>
      <w:r>
        <w:t xml:space="preserve">Failure frequency</w:t>
      </w:r>
    </w:p>
    <w:p>
      <w:pPr>
        <w:pStyle w:val="Compact"/>
        <w:numPr>
          <w:ilvl w:val="0"/>
          <w:numId w:val="1022"/>
        </w:numPr>
      </w:pPr>
      <w:r>
        <w:t xml:space="preserve">Resolution rate</w:t>
      </w:r>
    </w:p>
    <w:p>
      <w:pPr>
        <w:pStyle w:val="Compact"/>
        <w:numPr>
          <w:ilvl w:val="0"/>
          <w:numId w:val="1022"/>
        </w:numPr>
      </w:pPr>
      <w:r>
        <w:t xml:space="preserve">Mean time to remediation</w:t>
      </w:r>
    </w:p>
    <w:p>
      <w:pPr>
        <w:pStyle w:val="Compact"/>
        <w:numPr>
          <w:ilvl w:val="0"/>
          <w:numId w:val="1022"/>
        </w:numPr>
      </w:pPr>
      <w:r>
        <w:t xml:space="preserve">Success percentage</w:t>
      </w:r>
    </w:p>
    <w:p>
      <w:r>
        <w:pict>
          <v:rect style="width:0;height:1.5pt" o:hralign="center" o:hrstd="t" o:hr="t"/>
        </w:pict>
      </w:r>
    </w:p>
    <w:bookmarkEnd w:id="51"/>
    <w:bookmarkEnd w:id="52"/>
    <w:bookmarkStart w:id="53" w:name="project-status"/>
    <w:p>
      <w:pPr>
        <w:pStyle w:val="Heading1"/>
      </w:pPr>
      <w:r>
        <w:t xml:space="preserve">Project Status</w:t>
      </w:r>
    </w:p>
    <w:p>
      <w:pPr>
        <w:pStyle w:val="FirstParagraph"/>
      </w:pPr>
      <w:r>
        <w:t xml:space="preserve">Current Version:</w:t>
      </w:r>
    </w:p>
    <w:p>
      <w:pPr>
        <w:pStyle w:val="BodyText"/>
      </w:pPr>
      <w:r>
        <w:t xml:space="preserve">Event-driven autonomous CI/CD remediation platform capable of detecting failed GitHub Actions workflows, generating fixes, validating patches, creating pull requests, verifying pipeline execution, and automatically merging successful remediations.</w:t>
      </w:r>
    </w:p>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2026-06-24T11:40:30Z</dcterms:created>
  <dcterms:modified xsi:type="dcterms:W3CDTF">2026-06-24T11:40:30Z</dcterms:modified>
</cp:coreProperties>
</file>

<file path=docProps/custom.xml><?xml version="1.0" encoding="utf-8"?>
<Properties xmlns="http://schemas.openxmlformats.org/officeDocument/2006/custom-properties" xmlns:vt="http://schemas.openxmlformats.org/officeDocument/2006/docPropsVTypes"/>
</file>