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809A2" w14:textId="1CB80510" w:rsidR="004E4DEF" w:rsidRDefault="00CB2E20" w:rsidP="00DE4AE3">
      <w:pPr>
        <w:pStyle w:val="ListParagraph"/>
        <w:numPr>
          <w:ilvl w:val="0"/>
          <w:numId w:val="1"/>
        </w:numPr>
        <w:rPr>
          <w:lang w:val="en-US"/>
        </w:rPr>
      </w:pPr>
      <w:r>
        <w:rPr>
          <w:lang w:val="en-US"/>
        </w:rPr>
        <w:t>Discuss the Need of AWS?</w:t>
      </w:r>
    </w:p>
    <w:p w14:paraId="6B545AA2" w14:textId="77777777" w:rsidR="006A73EE" w:rsidRPr="006A73EE" w:rsidRDefault="006A73EE" w:rsidP="006A73EE">
      <w:pPr>
        <w:pStyle w:val="ListParagraph"/>
        <w:rPr>
          <w:lang w:val="en-US"/>
        </w:rPr>
      </w:pPr>
      <w:r w:rsidRPr="006A73EE">
        <w:rPr>
          <w:lang w:val="en-US"/>
        </w:rPr>
        <w:t>Trade fixed expense for variable expense – Instead of having to invest heavily in data centers and servers before you know how you’re going to use them, you can pay only when you consume computing resources, and pay only for how much you consume.</w:t>
      </w:r>
    </w:p>
    <w:p w14:paraId="1E25E3ED" w14:textId="77777777" w:rsidR="006A73EE" w:rsidRPr="006A73EE" w:rsidRDefault="006A73EE" w:rsidP="006A73EE">
      <w:pPr>
        <w:pStyle w:val="ListParagraph"/>
        <w:rPr>
          <w:lang w:val="en-US"/>
        </w:rPr>
      </w:pPr>
    </w:p>
    <w:p w14:paraId="2EA5C44E" w14:textId="77777777" w:rsidR="006A73EE" w:rsidRPr="006A73EE" w:rsidRDefault="006A73EE" w:rsidP="006A73EE">
      <w:pPr>
        <w:pStyle w:val="ListParagraph"/>
        <w:rPr>
          <w:lang w:val="en-US"/>
        </w:rPr>
      </w:pPr>
      <w:r w:rsidRPr="006A73EE">
        <w:rPr>
          <w:lang w:val="en-US"/>
        </w:rPr>
        <w:t>Benefit from massive economies of scale – By using cloud computing, you can achieve a lower variable cost than you can get on your own. Because usage from hundreds of thousands of customers is aggregated in the cloud, providers such as AWS can achieve higher economies of scale, which translates into lower pay as-you-go prices.</w:t>
      </w:r>
    </w:p>
    <w:p w14:paraId="2868A992" w14:textId="77777777" w:rsidR="006A73EE" w:rsidRPr="006A73EE" w:rsidRDefault="006A73EE" w:rsidP="006A73EE">
      <w:pPr>
        <w:pStyle w:val="ListParagraph"/>
        <w:rPr>
          <w:lang w:val="en-US"/>
        </w:rPr>
      </w:pPr>
    </w:p>
    <w:p w14:paraId="523E1995" w14:textId="77777777" w:rsidR="006A73EE" w:rsidRPr="006A73EE" w:rsidRDefault="006A73EE" w:rsidP="006A73EE">
      <w:pPr>
        <w:pStyle w:val="ListParagraph"/>
        <w:rPr>
          <w:lang w:val="en-US"/>
        </w:rPr>
      </w:pPr>
      <w:r w:rsidRPr="006A73EE">
        <w:rPr>
          <w:lang w:val="en-US"/>
        </w:rPr>
        <w:t>Stop guessing capacity – Eliminate guessing on your infrastructure capacity needs. When you make a capacity decision prior to deploying an application, you often end up either sitting on expensive idle resources or dealing with limited capacity. With cloud computing, these problems go away. You can access as much or as little capacity as you need, and scale up and down as required with only a few minutes’ notice.</w:t>
      </w:r>
    </w:p>
    <w:p w14:paraId="33685746" w14:textId="77777777" w:rsidR="006A73EE" w:rsidRPr="006A73EE" w:rsidRDefault="006A73EE" w:rsidP="006A73EE">
      <w:pPr>
        <w:pStyle w:val="ListParagraph"/>
        <w:rPr>
          <w:lang w:val="en-US"/>
        </w:rPr>
      </w:pPr>
    </w:p>
    <w:p w14:paraId="44E8F2B8" w14:textId="77777777" w:rsidR="006A73EE" w:rsidRPr="006A73EE" w:rsidRDefault="006A73EE" w:rsidP="006A73EE">
      <w:pPr>
        <w:pStyle w:val="ListParagraph"/>
        <w:rPr>
          <w:lang w:val="en-US"/>
        </w:rPr>
      </w:pPr>
      <w:r w:rsidRPr="006A73EE">
        <w:rPr>
          <w:lang w:val="en-US"/>
        </w:rPr>
        <w:t>Increase speed and agility – In a cloud computing environment, new IT resources are only a click away, which means that you reduce the time to make those resources available to your developers from weeks to just minutes. This results in a dramatic increase in agility for the organization, since the cost and time it takes to experiment and develop is significantly lower.</w:t>
      </w:r>
    </w:p>
    <w:p w14:paraId="37B451F7" w14:textId="77777777" w:rsidR="006A73EE" w:rsidRPr="006A73EE" w:rsidRDefault="006A73EE" w:rsidP="006A73EE">
      <w:pPr>
        <w:pStyle w:val="ListParagraph"/>
        <w:rPr>
          <w:lang w:val="en-US"/>
        </w:rPr>
      </w:pPr>
    </w:p>
    <w:p w14:paraId="1BB93165" w14:textId="77777777" w:rsidR="006A73EE" w:rsidRPr="006A73EE" w:rsidRDefault="006A73EE" w:rsidP="006A73EE">
      <w:pPr>
        <w:pStyle w:val="ListParagraph"/>
        <w:rPr>
          <w:lang w:val="en-US"/>
        </w:rPr>
      </w:pPr>
      <w:r w:rsidRPr="006A73EE">
        <w:rPr>
          <w:lang w:val="en-US"/>
        </w:rPr>
        <w:t>Stop spending money running and maintaining data centers – Focus on projects that differentiate your business, not the infrastructure. Cloud computing lets you focus on your own customers, rather than on the heavy lifting of racking, stacking, and powering servers.</w:t>
      </w:r>
    </w:p>
    <w:p w14:paraId="2AA8C02B" w14:textId="77777777" w:rsidR="006A73EE" w:rsidRPr="006A73EE" w:rsidRDefault="006A73EE" w:rsidP="006A73EE">
      <w:pPr>
        <w:pStyle w:val="ListParagraph"/>
        <w:rPr>
          <w:lang w:val="en-US"/>
        </w:rPr>
      </w:pPr>
    </w:p>
    <w:p w14:paraId="5AA6EB7C" w14:textId="224C6A9B" w:rsidR="00307F88" w:rsidRDefault="006A73EE" w:rsidP="006A73EE">
      <w:pPr>
        <w:pStyle w:val="ListParagraph"/>
        <w:rPr>
          <w:lang w:val="en-US"/>
        </w:rPr>
      </w:pPr>
      <w:r w:rsidRPr="006A73EE">
        <w:rPr>
          <w:lang w:val="en-US"/>
        </w:rPr>
        <w:t>Go global in minutes – Easily deploy your application in multiple regions around the world with just a few clicks. This means you can provide lower latency and a better experience for your customers at minimal cost.</w:t>
      </w:r>
    </w:p>
    <w:p w14:paraId="68A281B1" w14:textId="77777777" w:rsidR="006A73EE" w:rsidRDefault="006A73EE" w:rsidP="006A73EE">
      <w:pPr>
        <w:pStyle w:val="ListParagraph"/>
        <w:rPr>
          <w:lang w:val="en-US"/>
        </w:rPr>
      </w:pPr>
    </w:p>
    <w:p w14:paraId="0E694610" w14:textId="3D5644C8" w:rsidR="00CB2E20" w:rsidRDefault="00CB2E20" w:rsidP="00DE4AE3">
      <w:pPr>
        <w:pStyle w:val="ListParagraph"/>
        <w:numPr>
          <w:ilvl w:val="0"/>
          <w:numId w:val="1"/>
        </w:numPr>
        <w:rPr>
          <w:lang w:val="en-US"/>
        </w:rPr>
      </w:pPr>
      <w:r>
        <w:rPr>
          <w:lang w:val="en-US"/>
        </w:rPr>
        <w:t>Elaborate about the challenges that are faced using AWS?</w:t>
      </w:r>
    </w:p>
    <w:p w14:paraId="519509F0" w14:textId="77777777" w:rsidR="00DD3329" w:rsidRPr="00DD3329" w:rsidRDefault="00DD3329" w:rsidP="00DD3329">
      <w:pPr>
        <w:pStyle w:val="ListParagraph"/>
        <w:numPr>
          <w:ilvl w:val="0"/>
          <w:numId w:val="4"/>
        </w:numPr>
        <w:rPr>
          <w:lang w:val="en-US"/>
        </w:rPr>
      </w:pPr>
      <w:r w:rsidRPr="00DD3329">
        <w:rPr>
          <w:lang w:val="en-US"/>
        </w:rPr>
        <w:t>AWS service limits. AWS service limits are set by the platform. ...</w:t>
      </w:r>
    </w:p>
    <w:p w14:paraId="5DAB301A" w14:textId="77777777" w:rsidR="00DD3329" w:rsidRPr="00DD3329" w:rsidRDefault="00DD3329" w:rsidP="00DD3329">
      <w:pPr>
        <w:pStyle w:val="ListParagraph"/>
        <w:numPr>
          <w:ilvl w:val="0"/>
          <w:numId w:val="4"/>
        </w:numPr>
        <w:rPr>
          <w:lang w:val="en-US"/>
        </w:rPr>
      </w:pPr>
      <w:r w:rsidRPr="00DD3329">
        <w:rPr>
          <w:lang w:val="en-US"/>
        </w:rPr>
        <w:t>Technology limitations. An exceptional characteristic of this limiting factor is that it can be applied to all Cloud services, not just on AWS. ...</w:t>
      </w:r>
    </w:p>
    <w:p w14:paraId="0B612F37" w14:textId="77777777" w:rsidR="00DD3329" w:rsidRPr="00DD3329" w:rsidRDefault="00DD3329" w:rsidP="00DD3329">
      <w:pPr>
        <w:pStyle w:val="ListParagraph"/>
        <w:numPr>
          <w:ilvl w:val="0"/>
          <w:numId w:val="4"/>
        </w:numPr>
        <w:rPr>
          <w:lang w:val="en-US"/>
        </w:rPr>
      </w:pPr>
      <w:r w:rsidRPr="00DD3329">
        <w:rPr>
          <w:lang w:val="en-US"/>
        </w:rPr>
        <w:t>Lack of relevant knowledge by your team. ...</w:t>
      </w:r>
    </w:p>
    <w:p w14:paraId="2A5CF553" w14:textId="77777777" w:rsidR="00DD3329" w:rsidRPr="00DD3329" w:rsidRDefault="00DD3329" w:rsidP="00DD3329">
      <w:pPr>
        <w:pStyle w:val="ListParagraph"/>
        <w:numPr>
          <w:ilvl w:val="0"/>
          <w:numId w:val="4"/>
        </w:numPr>
        <w:rPr>
          <w:lang w:val="en-US"/>
        </w:rPr>
      </w:pPr>
      <w:r w:rsidRPr="00DD3329">
        <w:rPr>
          <w:lang w:val="en-US"/>
        </w:rPr>
        <w:t>Technical support fee. ...</w:t>
      </w:r>
    </w:p>
    <w:p w14:paraId="3199928F" w14:textId="4B3C284D" w:rsidR="006A73EE" w:rsidRDefault="00DD3329" w:rsidP="00DD3329">
      <w:pPr>
        <w:pStyle w:val="ListParagraph"/>
        <w:numPr>
          <w:ilvl w:val="0"/>
          <w:numId w:val="4"/>
        </w:numPr>
        <w:rPr>
          <w:lang w:val="en-US"/>
        </w:rPr>
      </w:pPr>
      <w:r w:rsidRPr="00DD3329">
        <w:rPr>
          <w:lang w:val="en-US"/>
        </w:rPr>
        <w:t>General Cloud Computing issues.</w:t>
      </w:r>
    </w:p>
    <w:p w14:paraId="08E34722" w14:textId="24E68CAD" w:rsidR="00CB2E20" w:rsidRDefault="00CB2E20" w:rsidP="00DE4AE3">
      <w:pPr>
        <w:pStyle w:val="ListParagraph"/>
        <w:numPr>
          <w:ilvl w:val="0"/>
          <w:numId w:val="1"/>
        </w:numPr>
        <w:rPr>
          <w:lang w:val="en-US"/>
        </w:rPr>
      </w:pPr>
      <w:r>
        <w:rPr>
          <w:lang w:val="en-US"/>
        </w:rPr>
        <w:t>List out 7 services that are provided by AWS</w:t>
      </w:r>
    </w:p>
    <w:p w14:paraId="3BAF8983" w14:textId="7DCC65BE" w:rsidR="00DD3329" w:rsidRDefault="008E4359" w:rsidP="00DD3329">
      <w:pPr>
        <w:pStyle w:val="ListParagraph"/>
        <w:rPr>
          <w:lang w:val="en-US"/>
        </w:rPr>
      </w:pPr>
      <w:r>
        <w:rPr>
          <w:lang w:val="en-US"/>
        </w:rPr>
        <w:t>AWS Lambda</w:t>
      </w:r>
    </w:p>
    <w:p w14:paraId="2568317F" w14:textId="63B51CF1" w:rsidR="008E4359" w:rsidRDefault="008E4359" w:rsidP="00DD3329">
      <w:pPr>
        <w:pStyle w:val="ListParagraph"/>
        <w:rPr>
          <w:lang w:val="en-US"/>
        </w:rPr>
      </w:pPr>
      <w:r>
        <w:rPr>
          <w:lang w:val="en-US"/>
        </w:rPr>
        <w:t>AWS Configs</w:t>
      </w:r>
    </w:p>
    <w:p w14:paraId="36243B11" w14:textId="53AAAE46" w:rsidR="008E4359" w:rsidRDefault="008E4359" w:rsidP="00DD3329">
      <w:pPr>
        <w:pStyle w:val="ListParagraph"/>
        <w:rPr>
          <w:lang w:val="en-US"/>
        </w:rPr>
      </w:pPr>
      <w:r>
        <w:rPr>
          <w:lang w:val="en-US"/>
        </w:rPr>
        <w:t>AWS Cloudwatch</w:t>
      </w:r>
    </w:p>
    <w:p w14:paraId="55EC9942" w14:textId="7716E292" w:rsidR="008E4359" w:rsidRDefault="008E4359" w:rsidP="00DD3329">
      <w:pPr>
        <w:pStyle w:val="ListParagraph"/>
        <w:rPr>
          <w:lang w:val="en-US"/>
        </w:rPr>
      </w:pPr>
      <w:r>
        <w:rPr>
          <w:lang w:val="en-US"/>
        </w:rPr>
        <w:t>AWS Billing</w:t>
      </w:r>
    </w:p>
    <w:p w14:paraId="4C88E15E" w14:textId="7C447A23" w:rsidR="008E4359" w:rsidRDefault="008E4359" w:rsidP="00DD3329">
      <w:pPr>
        <w:pStyle w:val="ListParagraph"/>
        <w:rPr>
          <w:lang w:val="en-US"/>
        </w:rPr>
      </w:pPr>
      <w:r>
        <w:rPr>
          <w:lang w:val="en-US"/>
        </w:rPr>
        <w:t>AWS CloudTrail</w:t>
      </w:r>
    </w:p>
    <w:p w14:paraId="6A0E9E1A" w14:textId="0C68CFD1" w:rsidR="008E4359" w:rsidRDefault="008E4359" w:rsidP="00DD3329">
      <w:pPr>
        <w:pStyle w:val="ListParagraph"/>
        <w:rPr>
          <w:lang w:val="en-US"/>
        </w:rPr>
      </w:pPr>
      <w:r>
        <w:rPr>
          <w:lang w:val="en-US"/>
        </w:rPr>
        <w:t>AWS CloudFront</w:t>
      </w:r>
    </w:p>
    <w:p w14:paraId="2BF929DE" w14:textId="5FA3BEE4" w:rsidR="008E4359" w:rsidRDefault="008E4359" w:rsidP="00DD3329">
      <w:pPr>
        <w:pStyle w:val="ListParagraph"/>
        <w:rPr>
          <w:lang w:val="en-US"/>
        </w:rPr>
      </w:pPr>
      <w:r>
        <w:rPr>
          <w:lang w:val="en-US"/>
        </w:rPr>
        <w:t>AWS Aurora</w:t>
      </w:r>
    </w:p>
    <w:p w14:paraId="4B5DB9E7" w14:textId="27DF0FB0" w:rsidR="00CB2E20" w:rsidRDefault="00CB2E20" w:rsidP="00DE4AE3">
      <w:pPr>
        <w:pStyle w:val="ListParagraph"/>
        <w:numPr>
          <w:ilvl w:val="0"/>
          <w:numId w:val="1"/>
        </w:numPr>
        <w:rPr>
          <w:lang w:val="en-US"/>
        </w:rPr>
      </w:pPr>
      <w:r>
        <w:rPr>
          <w:lang w:val="en-US"/>
        </w:rPr>
        <w:t>Discuss a few points regarding AWS Cloud History</w:t>
      </w:r>
    </w:p>
    <w:p w14:paraId="3369AB21" w14:textId="69C85724" w:rsidR="008E4359" w:rsidRDefault="00DE5B18" w:rsidP="008E4359">
      <w:pPr>
        <w:pStyle w:val="ListParagraph"/>
        <w:rPr>
          <w:lang w:val="en-US"/>
        </w:rPr>
      </w:pPr>
      <w:r w:rsidRPr="00DE5B18">
        <w:rPr>
          <w:lang w:val="en-US"/>
        </w:rPr>
        <w:lastRenderedPageBreak/>
        <w:drawing>
          <wp:inline distT="0" distB="0" distL="0" distR="0" wp14:anchorId="45C4029A" wp14:editId="2BEF95EB">
            <wp:extent cx="5731510" cy="25044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04440"/>
                    </a:xfrm>
                    <a:prstGeom prst="rect">
                      <a:avLst/>
                    </a:prstGeom>
                  </pic:spPr>
                </pic:pic>
              </a:graphicData>
            </a:graphic>
          </wp:inline>
        </w:drawing>
      </w:r>
    </w:p>
    <w:p w14:paraId="515422CB" w14:textId="215731C3" w:rsidR="00CB2E20" w:rsidRDefault="00CB2E20" w:rsidP="00DE4AE3">
      <w:pPr>
        <w:pStyle w:val="ListParagraph"/>
        <w:numPr>
          <w:ilvl w:val="0"/>
          <w:numId w:val="1"/>
        </w:numPr>
        <w:rPr>
          <w:lang w:val="en-US"/>
        </w:rPr>
      </w:pPr>
      <w:r>
        <w:rPr>
          <w:lang w:val="en-US"/>
        </w:rPr>
        <w:t>Explain in detail about AWS Use cases</w:t>
      </w:r>
    </w:p>
    <w:p w14:paraId="291CD411" w14:textId="72F6950A" w:rsidR="00DE5B18" w:rsidRDefault="00421B78" w:rsidP="00DE5B18">
      <w:pPr>
        <w:pStyle w:val="ListParagraph"/>
        <w:rPr>
          <w:lang w:val="en-US"/>
        </w:rPr>
      </w:pPr>
      <w:r w:rsidRPr="00421B78">
        <w:rPr>
          <w:lang w:val="en-US"/>
        </w:rPr>
        <w:drawing>
          <wp:inline distT="0" distB="0" distL="0" distR="0" wp14:anchorId="78C090A6" wp14:editId="25EAB9F3">
            <wp:extent cx="5731510" cy="29603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60370"/>
                    </a:xfrm>
                    <a:prstGeom prst="rect">
                      <a:avLst/>
                    </a:prstGeom>
                  </pic:spPr>
                </pic:pic>
              </a:graphicData>
            </a:graphic>
          </wp:inline>
        </w:drawing>
      </w:r>
    </w:p>
    <w:p w14:paraId="7A1E22CF" w14:textId="38EC76B8" w:rsidR="00CB2E20" w:rsidRDefault="00221A5D" w:rsidP="00DE4AE3">
      <w:pPr>
        <w:pStyle w:val="ListParagraph"/>
        <w:numPr>
          <w:ilvl w:val="0"/>
          <w:numId w:val="1"/>
        </w:numPr>
        <w:rPr>
          <w:lang w:val="en-US"/>
        </w:rPr>
      </w:pPr>
      <w:r>
        <w:rPr>
          <w:lang w:val="en-US"/>
        </w:rPr>
        <w:t>Elaborate in detail about AWS Global Infrastructure</w:t>
      </w:r>
    </w:p>
    <w:p w14:paraId="07B8EE81" w14:textId="77777777" w:rsidR="00345DA9" w:rsidRDefault="00345DA9" w:rsidP="00345DA9">
      <w:pPr>
        <w:pStyle w:val="ListParagraph"/>
        <w:numPr>
          <w:ilvl w:val="0"/>
          <w:numId w:val="5"/>
        </w:numPr>
        <w:rPr>
          <w:lang w:val="en-US"/>
        </w:rPr>
      </w:pPr>
      <w:r w:rsidRPr="00345DA9">
        <w:rPr>
          <w:lang w:val="en-US"/>
        </w:rPr>
        <w:t>AWS Regions</w:t>
      </w:r>
    </w:p>
    <w:p w14:paraId="1806241A" w14:textId="77777777" w:rsidR="00345DA9" w:rsidRDefault="00345DA9" w:rsidP="00345DA9">
      <w:pPr>
        <w:pStyle w:val="ListParagraph"/>
        <w:numPr>
          <w:ilvl w:val="0"/>
          <w:numId w:val="5"/>
        </w:numPr>
        <w:rPr>
          <w:lang w:val="en-US"/>
        </w:rPr>
      </w:pPr>
      <w:r w:rsidRPr="00345DA9">
        <w:rPr>
          <w:lang w:val="en-US"/>
        </w:rPr>
        <w:t>AWS Availability Zones</w:t>
      </w:r>
    </w:p>
    <w:p w14:paraId="0DC23368" w14:textId="77777777" w:rsidR="00345DA9" w:rsidRDefault="00345DA9" w:rsidP="00345DA9">
      <w:pPr>
        <w:pStyle w:val="ListParagraph"/>
        <w:numPr>
          <w:ilvl w:val="0"/>
          <w:numId w:val="5"/>
        </w:numPr>
        <w:rPr>
          <w:lang w:val="en-US"/>
        </w:rPr>
      </w:pPr>
      <w:r w:rsidRPr="00345DA9">
        <w:rPr>
          <w:lang w:val="en-US"/>
        </w:rPr>
        <w:t>AWS Data Centers</w:t>
      </w:r>
    </w:p>
    <w:p w14:paraId="5936E466" w14:textId="6E3ADA12" w:rsidR="00345DA9" w:rsidRPr="00345DA9" w:rsidRDefault="00345DA9" w:rsidP="00345DA9">
      <w:pPr>
        <w:pStyle w:val="ListParagraph"/>
        <w:numPr>
          <w:ilvl w:val="0"/>
          <w:numId w:val="5"/>
        </w:numPr>
        <w:rPr>
          <w:lang w:val="en-US"/>
        </w:rPr>
      </w:pPr>
      <w:r w:rsidRPr="00345DA9">
        <w:rPr>
          <w:lang w:val="en-US"/>
        </w:rPr>
        <w:t xml:space="preserve">AWS Edge Locations </w:t>
      </w:r>
    </w:p>
    <w:p w14:paraId="629349B5" w14:textId="29E50AE7" w:rsidR="00421B78" w:rsidRDefault="00345DA9" w:rsidP="00345DA9">
      <w:pPr>
        <w:pStyle w:val="ListParagraph"/>
        <w:numPr>
          <w:ilvl w:val="0"/>
          <w:numId w:val="5"/>
        </w:numPr>
        <w:rPr>
          <w:lang w:val="en-US"/>
        </w:rPr>
      </w:pPr>
      <w:r w:rsidRPr="00345DA9">
        <w:rPr>
          <w:lang w:val="en-US"/>
        </w:rPr>
        <w:t>Points of Presence</w:t>
      </w:r>
    </w:p>
    <w:p w14:paraId="2A426493" w14:textId="62CCD4B4" w:rsidR="00221A5D" w:rsidRDefault="00221A5D" w:rsidP="00DE4AE3">
      <w:pPr>
        <w:pStyle w:val="ListParagraph"/>
        <w:numPr>
          <w:ilvl w:val="0"/>
          <w:numId w:val="1"/>
        </w:numPr>
        <w:rPr>
          <w:lang w:val="en-US"/>
        </w:rPr>
      </w:pPr>
      <w:r>
        <w:rPr>
          <w:lang w:val="en-US"/>
        </w:rPr>
        <w:t>How to choose an AWS Region? Justify</w:t>
      </w:r>
    </w:p>
    <w:p w14:paraId="75281ADE" w14:textId="77777777" w:rsidR="00E04C1B" w:rsidRPr="00E04C1B" w:rsidRDefault="00E04C1B" w:rsidP="00E04C1B">
      <w:pPr>
        <w:pStyle w:val="ListParagraph"/>
        <w:numPr>
          <w:ilvl w:val="0"/>
          <w:numId w:val="7"/>
        </w:numPr>
        <w:rPr>
          <w:lang w:val="en-US"/>
        </w:rPr>
      </w:pPr>
      <w:r w:rsidRPr="00E04C1B">
        <w:rPr>
          <w:lang w:val="en-US"/>
        </w:rPr>
        <w:t>Compliance with data governance and legal</w:t>
      </w:r>
    </w:p>
    <w:p w14:paraId="3444490A" w14:textId="77777777" w:rsidR="00E04C1B" w:rsidRDefault="00E04C1B" w:rsidP="00E04C1B">
      <w:pPr>
        <w:pStyle w:val="ListParagraph"/>
        <w:numPr>
          <w:ilvl w:val="0"/>
          <w:numId w:val="7"/>
        </w:numPr>
        <w:rPr>
          <w:lang w:val="en-US"/>
        </w:rPr>
      </w:pPr>
      <w:r w:rsidRPr="00E04C1B">
        <w:rPr>
          <w:lang w:val="en-US"/>
        </w:rPr>
        <w:t>requirements: data never leaves a region without</w:t>
      </w:r>
      <w:r w:rsidRPr="00E04C1B">
        <w:rPr>
          <w:lang w:val="en-US"/>
        </w:rPr>
        <w:t xml:space="preserve"> </w:t>
      </w:r>
      <w:r w:rsidRPr="00E04C1B">
        <w:rPr>
          <w:lang w:val="en-US"/>
        </w:rPr>
        <w:t>your explicit permission</w:t>
      </w:r>
    </w:p>
    <w:p w14:paraId="2ADA90FB" w14:textId="77777777" w:rsidR="00E04C1B" w:rsidRDefault="00E04C1B" w:rsidP="00E04C1B">
      <w:pPr>
        <w:pStyle w:val="ListParagraph"/>
        <w:numPr>
          <w:ilvl w:val="0"/>
          <w:numId w:val="7"/>
        </w:numPr>
        <w:rPr>
          <w:lang w:val="en-US"/>
        </w:rPr>
      </w:pPr>
      <w:r w:rsidRPr="00E04C1B">
        <w:rPr>
          <w:lang w:val="en-US"/>
        </w:rPr>
        <w:t>Proximity to customers: reduced latency</w:t>
      </w:r>
    </w:p>
    <w:p w14:paraId="0E50131C" w14:textId="77777777" w:rsidR="00E04C1B" w:rsidRDefault="00E04C1B" w:rsidP="00E04C1B">
      <w:pPr>
        <w:pStyle w:val="ListParagraph"/>
        <w:numPr>
          <w:ilvl w:val="0"/>
          <w:numId w:val="7"/>
        </w:numPr>
        <w:rPr>
          <w:lang w:val="en-US"/>
        </w:rPr>
      </w:pPr>
      <w:r w:rsidRPr="00E04C1B">
        <w:rPr>
          <w:lang w:val="en-US"/>
        </w:rPr>
        <w:t>Available services within a Region: new service</w:t>
      </w:r>
      <w:r w:rsidRPr="00E04C1B">
        <w:rPr>
          <w:lang w:val="en-US"/>
        </w:rPr>
        <w:t xml:space="preserve">s </w:t>
      </w:r>
      <w:r w:rsidRPr="00E04C1B">
        <w:rPr>
          <w:lang w:val="en-US"/>
        </w:rPr>
        <w:t>and new features aren’t available in every Region</w:t>
      </w:r>
    </w:p>
    <w:p w14:paraId="6B6EBD5C" w14:textId="765DFA16" w:rsidR="00E04C1B" w:rsidRPr="00E04C1B" w:rsidRDefault="00E04C1B" w:rsidP="00E04C1B">
      <w:pPr>
        <w:pStyle w:val="ListParagraph"/>
        <w:numPr>
          <w:ilvl w:val="0"/>
          <w:numId w:val="7"/>
        </w:numPr>
        <w:rPr>
          <w:lang w:val="en-US"/>
        </w:rPr>
      </w:pPr>
      <w:r w:rsidRPr="00E04C1B">
        <w:rPr>
          <w:lang w:val="en-US"/>
        </w:rPr>
        <w:t>Pricing: pricing varies region to region and is</w:t>
      </w:r>
      <w:r w:rsidRPr="00E04C1B">
        <w:rPr>
          <w:lang w:val="en-US"/>
        </w:rPr>
        <w:t xml:space="preserve"> </w:t>
      </w:r>
      <w:r w:rsidRPr="00E04C1B">
        <w:rPr>
          <w:lang w:val="en-US"/>
        </w:rPr>
        <w:t>transparent in the service pricing page</w:t>
      </w:r>
    </w:p>
    <w:p w14:paraId="3EE8896F" w14:textId="6CE833BC" w:rsidR="00221A5D" w:rsidRDefault="00221A5D" w:rsidP="00DE4AE3">
      <w:pPr>
        <w:pStyle w:val="ListParagraph"/>
        <w:numPr>
          <w:ilvl w:val="0"/>
          <w:numId w:val="1"/>
        </w:numPr>
        <w:rPr>
          <w:lang w:val="en-US"/>
        </w:rPr>
      </w:pPr>
      <w:r>
        <w:rPr>
          <w:lang w:val="en-US"/>
        </w:rPr>
        <w:t>Explain AWS Availability Zones with an example</w:t>
      </w:r>
    </w:p>
    <w:p w14:paraId="6C136865" w14:textId="45820D97" w:rsidR="000879C1" w:rsidRPr="000879C1" w:rsidRDefault="000879C1" w:rsidP="000879C1">
      <w:pPr>
        <w:pStyle w:val="ListParagraph"/>
        <w:numPr>
          <w:ilvl w:val="0"/>
          <w:numId w:val="8"/>
        </w:numPr>
        <w:rPr>
          <w:lang w:val="en-US"/>
        </w:rPr>
      </w:pPr>
      <w:r w:rsidRPr="000879C1">
        <w:rPr>
          <w:lang w:val="en-US"/>
        </w:rPr>
        <w:t>Each region has many availability zones</w:t>
      </w:r>
      <w:r>
        <w:rPr>
          <w:lang w:val="en-US"/>
        </w:rPr>
        <w:t xml:space="preserve"> </w:t>
      </w:r>
      <w:r w:rsidRPr="000879C1">
        <w:rPr>
          <w:lang w:val="en-US"/>
        </w:rPr>
        <w:t>(usually 3, min is 2, max is 6). Example:</w:t>
      </w:r>
    </w:p>
    <w:p w14:paraId="3F98D564" w14:textId="77777777" w:rsidR="000879C1" w:rsidRPr="000879C1" w:rsidRDefault="000879C1" w:rsidP="000879C1">
      <w:pPr>
        <w:pStyle w:val="ListParagraph"/>
        <w:ind w:left="1560"/>
        <w:rPr>
          <w:lang w:val="en-US"/>
        </w:rPr>
      </w:pPr>
      <w:r w:rsidRPr="000879C1">
        <w:rPr>
          <w:lang w:val="en-US"/>
        </w:rPr>
        <w:t>• ap-southeast-2a</w:t>
      </w:r>
    </w:p>
    <w:p w14:paraId="653F29FA" w14:textId="77777777" w:rsidR="000879C1" w:rsidRPr="000879C1" w:rsidRDefault="000879C1" w:rsidP="000879C1">
      <w:pPr>
        <w:pStyle w:val="ListParagraph"/>
        <w:ind w:left="1560"/>
        <w:rPr>
          <w:lang w:val="en-US"/>
        </w:rPr>
      </w:pPr>
      <w:r w:rsidRPr="000879C1">
        <w:rPr>
          <w:lang w:val="en-US"/>
        </w:rPr>
        <w:t>• ap-southeast-2b</w:t>
      </w:r>
    </w:p>
    <w:p w14:paraId="433A550E" w14:textId="77777777" w:rsidR="000879C1" w:rsidRPr="000879C1" w:rsidRDefault="000879C1" w:rsidP="000879C1">
      <w:pPr>
        <w:pStyle w:val="ListParagraph"/>
        <w:ind w:left="1560"/>
        <w:rPr>
          <w:lang w:val="en-US"/>
        </w:rPr>
      </w:pPr>
      <w:r w:rsidRPr="000879C1">
        <w:rPr>
          <w:lang w:val="en-US"/>
        </w:rPr>
        <w:t>• ap-southeast-2c</w:t>
      </w:r>
    </w:p>
    <w:p w14:paraId="2C6E94DD" w14:textId="361C9709" w:rsidR="000879C1" w:rsidRPr="000879C1" w:rsidRDefault="000879C1" w:rsidP="000879C1">
      <w:pPr>
        <w:pStyle w:val="ListParagraph"/>
        <w:numPr>
          <w:ilvl w:val="0"/>
          <w:numId w:val="8"/>
        </w:numPr>
        <w:rPr>
          <w:lang w:val="en-US"/>
        </w:rPr>
      </w:pPr>
      <w:r w:rsidRPr="000879C1">
        <w:rPr>
          <w:lang w:val="en-US"/>
        </w:rPr>
        <w:t>Each availability zone (AZ) is one or more</w:t>
      </w:r>
      <w:r>
        <w:rPr>
          <w:lang w:val="en-US"/>
        </w:rPr>
        <w:t xml:space="preserve"> </w:t>
      </w:r>
      <w:r w:rsidRPr="000879C1">
        <w:rPr>
          <w:lang w:val="en-US"/>
        </w:rPr>
        <w:t>discrete data centers with redundan</w:t>
      </w:r>
      <w:r>
        <w:rPr>
          <w:lang w:val="en-US"/>
        </w:rPr>
        <w:t xml:space="preserve">t </w:t>
      </w:r>
      <w:r w:rsidRPr="000879C1">
        <w:rPr>
          <w:lang w:val="en-US"/>
        </w:rPr>
        <w:t>power,</w:t>
      </w:r>
      <w:r>
        <w:rPr>
          <w:lang w:val="en-US"/>
        </w:rPr>
        <w:t xml:space="preserve"> </w:t>
      </w:r>
      <w:r w:rsidRPr="000879C1">
        <w:rPr>
          <w:lang w:val="en-US"/>
        </w:rPr>
        <w:t>networking, and connectivity</w:t>
      </w:r>
    </w:p>
    <w:p w14:paraId="3AE82022" w14:textId="08A2CF97" w:rsidR="000879C1" w:rsidRPr="000879C1" w:rsidRDefault="000879C1" w:rsidP="000879C1">
      <w:pPr>
        <w:pStyle w:val="ListParagraph"/>
        <w:numPr>
          <w:ilvl w:val="0"/>
          <w:numId w:val="8"/>
        </w:numPr>
        <w:rPr>
          <w:lang w:val="en-US"/>
        </w:rPr>
      </w:pPr>
      <w:r w:rsidRPr="000879C1">
        <w:rPr>
          <w:lang w:val="en-US"/>
        </w:rPr>
        <w:t>They’re separate from each other, so that</w:t>
      </w:r>
      <w:r>
        <w:rPr>
          <w:lang w:val="en-US"/>
        </w:rPr>
        <w:t xml:space="preserve"> </w:t>
      </w:r>
      <w:r w:rsidRPr="000879C1">
        <w:rPr>
          <w:lang w:val="en-US"/>
        </w:rPr>
        <w:t>they’re isolated from disasters</w:t>
      </w:r>
    </w:p>
    <w:p w14:paraId="2315B453" w14:textId="3C0E852B" w:rsidR="00352B48" w:rsidRPr="000879C1" w:rsidRDefault="000879C1" w:rsidP="000879C1">
      <w:pPr>
        <w:pStyle w:val="ListParagraph"/>
        <w:numPr>
          <w:ilvl w:val="0"/>
          <w:numId w:val="8"/>
        </w:numPr>
        <w:rPr>
          <w:lang w:val="en-US"/>
        </w:rPr>
      </w:pPr>
      <w:r w:rsidRPr="000879C1">
        <w:rPr>
          <w:lang w:val="en-US"/>
        </w:rPr>
        <w:t>They’re connected with high bandwidth,</w:t>
      </w:r>
      <w:r>
        <w:rPr>
          <w:lang w:val="en-US"/>
        </w:rPr>
        <w:t xml:space="preserve"> </w:t>
      </w:r>
      <w:r w:rsidRPr="000879C1">
        <w:rPr>
          <w:lang w:val="en-US"/>
        </w:rPr>
        <w:t>ultra-low latency networking</w:t>
      </w:r>
    </w:p>
    <w:p w14:paraId="1A788CF6" w14:textId="05ECA45F" w:rsidR="00221A5D" w:rsidRDefault="00221A5D" w:rsidP="00DE4AE3">
      <w:pPr>
        <w:pStyle w:val="ListParagraph"/>
        <w:numPr>
          <w:ilvl w:val="0"/>
          <w:numId w:val="1"/>
        </w:numPr>
        <w:rPr>
          <w:lang w:val="en-US"/>
        </w:rPr>
      </w:pPr>
      <w:r>
        <w:rPr>
          <w:lang w:val="en-US"/>
        </w:rPr>
        <w:t>Discuss in detail about IAM- Users and Groups</w:t>
      </w:r>
    </w:p>
    <w:p w14:paraId="626A7F1E" w14:textId="6CA03A74" w:rsidR="00D64ADF" w:rsidRDefault="00CD42C4" w:rsidP="00D64ADF">
      <w:pPr>
        <w:pStyle w:val="ListParagraph"/>
        <w:rPr>
          <w:lang w:val="en-US"/>
        </w:rPr>
      </w:pPr>
      <w:r w:rsidRPr="00CD42C4">
        <w:rPr>
          <w:lang w:val="en-US"/>
        </w:rPr>
        <w:drawing>
          <wp:inline distT="0" distB="0" distL="0" distR="0" wp14:anchorId="59EF5EEA" wp14:editId="47EDBC0A">
            <wp:extent cx="5731510" cy="2865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65755"/>
                    </a:xfrm>
                    <a:prstGeom prst="rect">
                      <a:avLst/>
                    </a:prstGeom>
                  </pic:spPr>
                </pic:pic>
              </a:graphicData>
            </a:graphic>
          </wp:inline>
        </w:drawing>
      </w:r>
    </w:p>
    <w:p w14:paraId="478A78AF" w14:textId="0EF26301" w:rsidR="00221A5D" w:rsidRDefault="00221A5D" w:rsidP="00DE4AE3">
      <w:pPr>
        <w:pStyle w:val="ListParagraph"/>
        <w:numPr>
          <w:ilvl w:val="0"/>
          <w:numId w:val="1"/>
        </w:numPr>
        <w:rPr>
          <w:lang w:val="en-US"/>
        </w:rPr>
      </w:pPr>
      <w:r>
        <w:rPr>
          <w:lang w:val="en-US"/>
        </w:rPr>
        <w:t>Explain about IAM Policies and Permission with a sample JSON document</w:t>
      </w:r>
    </w:p>
    <w:p w14:paraId="4A0200CE" w14:textId="362AA51D" w:rsidR="00CD42C4" w:rsidRDefault="00CD42C4" w:rsidP="00D82A7E">
      <w:pPr>
        <w:pStyle w:val="ListParagraph"/>
        <w:rPr>
          <w:lang w:val="en-US"/>
        </w:rPr>
      </w:pPr>
      <w:r w:rsidRPr="00D82A7E">
        <w:rPr>
          <w:lang w:val="en-US"/>
        </w:rPr>
        <w:drawing>
          <wp:inline distT="0" distB="0" distL="0" distR="0" wp14:anchorId="1D0D277F" wp14:editId="561AD679">
            <wp:extent cx="5731510" cy="28435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43530"/>
                    </a:xfrm>
                    <a:prstGeom prst="rect">
                      <a:avLst/>
                    </a:prstGeom>
                  </pic:spPr>
                </pic:pic>
              </a:graphicData>
            </a:graphic>
          </wp:inline>
        </w:drawing>
      </w:r>
    </w:p>
    <w:p w14:paraId="632E7DBC" w14:textId="545B098C" w:rsidR="00221A5D" w:rsidRDefault="00DD3654" w:rsidP="00DE4AE3">
      <w:pPr>
        <w:pStyle w:val="ListParagraph"/>
        <w:numPr>
          <w:ilvl w:val="0"/>
          <w:numId w:val="1"/>
        </w:numPr>
        <w:rPr>
          <w:lang w:val="en-US"/>
        </w:rPr>
      </w:pPr>
      <w:r>
        <w:rPr>
          <w:lang w:val="en-US"/>
        </w:rPr>
        <w:t>Explain the following</w:t>
      </w:r>
    </w:p>
    <w:p w14:paraId="438A1EDE" w14:textId="06539F1B" w:rsidR="00DD3654" w:rsidRDefault="00DD3654" w:rsidP="00DD3654">
      <w:pPr>
        <w:pStyle w:val="ListParagraph"/>
        <w:numPr>
          <w:ilvl w:val="0"/>
          <w:numId w:val="2"/>
        </w:numPr>
        <w:rPr>
          <w:lang w:val="en-US"/>
        </w:rPr>
      </w:pPr>
      <w:r>
        <w:rPr>
          <w:lang w:val="en-US"/>
        </w:rPr>
        <w:t>Policy Inheritance</w:t>
      </w:r>
    </w:p>
    <w:p w14:paraId="510B8F9F" w14:textId="48695802" w:rsidR="00CD42C4" w:rsidRDefault="00B5333F" w:rsidP="00CD42C4">
      <w:pPr>
        <w:pStyle w:val="ListParagraph"/>
        <w:ind w:left="1080"/>
        <w:rPr>
          <w:lang w:val="en-US"/>
        </w:rPr>
      </w:pPr>
      <w:r w:rsidRPr="00B5333F">
        <w:rPr>
          <w:lang w:val="en-US"/>
        </w:rPr>
        <w:drawing>
          <wp:inline distT="0" distB="0" distL="0" distR="0" wp14:anchorId="0C621EA5" wp14:editId="7CE2567F">
            <wp:extent cx="3726180" cy="1664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1424" cy="1671330"/>
                    </a:xfrm>
                    <a:prstGeom prst="rect">
                      <a:avLst/>
                    </a:prstGeom>
                  </pic:spPr>
                </pic:pic>
              </a:graphicData>
            </a:graphic>
          </wp:inline>
        </w:drawing>
      </w:r>
    </w:p>
    <w:p w14:paraId="1782E93B" w14:textId="121D3DA7" w:rsidR="00DD3654" w:rsidRDefault="00DD3654" w:rsidP="00DD3654">
      <w:pPr>
        <w:pStyle w:val="ListParagraph"/>
        <w:numPr>
          <w:ilvl w:val="0"/>
          <w:numId w:val="2"/>
        </w:numPr>
        <w:rPr>
          <w:lang w:val="en-US"/>
        </w:rPr>
      </w:pPr>
      <w:r>
        <w:rPr>
          <w:lang w:val="en-US"/>
        </w:rPr>
        <w:t>Policy Structure</w:t>
      </w:r>
    </w:p>
    <w:p w14:paraId="06D2D85C" w14:textId="69A93148" w:rsidR="00B5333F" w:rsidRDefault="00B5333F" w:rsidP="00B5333F">
      <w:pPr>
        <w:pStyle w:val="ListParagraph"/>
        <w:ind w:left="1080"/>
        <w:rPr>
          <w:lang w:val="en-US"/>
        </w:rPr>
      </w:pPr>
      <w:r w:rsidRPr="00B5333F">
        <w:rPr>
          <w:lang w:val="en-US"/>
        </w:rPr>
        <w:drawing>
          <wp:inline distT="0" distB="0" distL="0" distR="0" wp14:anchorId="1AD48321" wp14:editId="0CBEC7E0">
            <wp:extent cx="4663440" cy="192716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9251" cy="1933703"/>
                    </a:xfrm>
                    <a:prstGeom prst="rect">
                      <a:avLst/>
                    </a:prstGeom>
                  </pic:spPr>
                </pic:pic>
              </a:graphicData>
            </a:graphic>
          </wp:inline>
        </w:drawing>
      </w:r>
    </w:p>
    <w:p w14:paraId="086473CF" w14:textId="0E0692A0" w:rsidR="00DD3654" w:rsidRDefault="00DD3654" w:rsidP="00DD3654">
      <w:pPr>
        <w:pStyle w:val="ListParagraph"/>
        <w:numPr>
          <w:ilvl w:val="0"/>
          <w:numId w:val="1"/>
        </w:numPr>
        <w:rPr>
          <w:lang w:val="en-US"/>
        </w:rPr>
      </w:pPr>
      <w:r>
        <w:rPr>
          <w:lang w:val="en-US"/>
        </w:rPr>
        <w:t>Explain in detail about Multi Factor Authentication</w:t>
      </w:r>
    </w:p>
    <w:p w14:paraId="2D33CB15" w14:textId="5649ACC0" w:rsidR="00B5333F" w:rsidRDefault="00D20250" w:rsidP="00B5333F">
      <w:pPr>
        <w:pStyle w:val="ListParagraph"/>
        <w:rPr>
          <w:lang w:val="en-US"/>
        </w:rPr>
      </w:pPr>
      <w:r w:rsidRPr="00D20250">
        <w:rPr>
          <w:lang w:val="en-US"/>
        </w:rPr>
        <w:drawing>
          <wp:inline distT="0" distB="0" distL="0" distR="0" wp14:anchorId="637515D2" wp14:editId="3D0AC4C7">
            <wp:extent cx="4038600" cy="195263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1972" cy="1959096"/>
                    </a:xfrm>
                    <a:prstGeom prst="rect">
                      <a:avLst/>
                    </a:prstGeom>
                  </pic:spPr>
                </pic:pic>
              </a:graphicData>
            </a:graphic>
          </wp:inline>
        </w:drawing>
      </w:r>
    </w:p>
    <w:p w14:paraId="7862B139" w14:textId="612BDC3C" w:rsidR="00DD3654" w:rsidRDefault="00DD3654" w:rsidP="00DD3654">
      <w:pPr>
        <w:pStyle w:val="ListParagraph"/>
        <w:numPr>
          <w:ilvl w:val="0"/>
          <w:numId w:val="1"/>
        </w:numPr>
        <w:rPr>
          <w:lang w:val="en-US"/>
        </w:rPr>
      </w:pPr>
      <w:r>
        <w:rPr>
          <w:lang w:val="en-US"/>
        </w:rPr>
        <w:t>How can user access AWS?</w:t>
      </w:r>
    </w:p>
    <w:p w14:paraId="6AACD0BF" w14:textId="3C201BA1" w:rsidR="00D20250" w:rsidRDefault="003F4A90" w:rsidP="00D20250">
      <w:pPr>
        <w:pStyle w:val="ListParagraph"/>
        <w:rPr>
          <w:lang w:val="en-US"/>
        </w:rPr>
      </w:pPr>
      <w:r w:rsidRPr="003F4A90">
        <w:rPr>
          <w:lang w:val="en-US"/>
        </w:rPr>
        <w:drawing>
          <wp:inline distT="0" distB="0" distL="0" distR="0" wp14:anchorId="36D0B4B9" wp14:editId="5085E3FF">
            <wp:extent cx="4168140" cy="1877187"/>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7628" cy="1885964"/>
                    </a:xfrm>
                    <a:prstGeom prst="rect">
                      <a:avLst/>
                    </a:prstGeom>
                  </pic:spPr>
                </pic:pic>
              </a:graphicData>
            </a:graphic>
          </wp:inline>
        </w:drawing>
      </w:r>
    </w:p>
    <w:p w14:paraId="7737B528" w14:textId="3B888FA5" w:rsidR="00DD3654" w:rsidRDefault="00DD3654" w:rsidP="00DD3654">
      <w:pPr>
        <w:pStyle w:val="ListParagraph"/>
        <w:numPr>
          <w:ilvl w:val="0"/>
          <w:numId w:val="1"/>
        </w:numPr>
        <w:rPr>
          <w:lang w:val="en-US"/>
        </w:rPr>
      </w:pPr>
      <w:r>
        <w:rPr>
          <w:lang w:val="en-US"/>
        </w:rPr>
        <w:t>Discuss in detail about Amazon EC2.</w:t>
      </w:r>
    </w:p>
    <w:p w14:paraId="00FB825D" w14:textId="50233AA5" w:rsidR="003F4A90" w:rsidRDefault="009B5A27" w:rsidP="003F4A90">
      <w:pPr>
        <w:pStyle w:val="ListParagraph"/>
        <w:rPr>
          <w:lang w:val="en-US"/>
        </w:rPr>
      </w:pPr>
      <w:r w:rsidRPr="009B5A27">
        <w:rPr>
          <w:lang w:val="en-US"/>
        </w:rPr>
        <w:drawing>
          <wp:inline distT="0" distB="0" distL="0" distR="0" wp14:anchorId="728DB4FD" wp14:editId="07952564">
            <wp:extent cx="3520440" cy="147510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2860" cy="1480310"/>
                    </a:xfrm>
                    <a:prstGeom prst="rect">
                      <a:avLst/>
                    </a:prstGeom>
                  </pic:spPr>
                </pic:pic>
              </a:graphicData>
            </a:graphic>
          </wp:inline>
        </w:drawing>
      </w:r>
    </w:p>
    <w:p w14:paraId="315AFF65" w14:textId="7FC817BC" w:rsidR="00DD3654" w:rsidRDefault="00F60E7C" w:rsidP="00DD3654">
      <w:pPr>
        <w:pStyle w:val="ListParagraph"/>
        <w:numPr>
          <w:ilvl w:val="0"/>
          <w:numId w:val="1"/>
        </w:numPr>
        <w:rPr>
          <w:lang w:val="en-US"/>
        </w:rPr>
      </w:pPr>
      <w:r>
        <w:rPr>
          <w:lang w:val="en-US"/>
        </w:rPr>
        <w:t>Explain in detail about EC2 Instant Types</w:t>
      </w:r>
    </w:p>
    <w:p w14:paraId="3A438028" w14:textId="57415A25" w:rsidR="009B5A27" w:rsidRDefault="00F01CC1" w:rsidP="009B5A27">
      <w:pPr>
        <w:pStyle w:val="ListParagraph"/>
        <w:rPr>
          <w:lang w:val="en-US"/>
        </w:rPr>
      </w:pPr>
      <w:r w:rsidRPr="00F01CC1">
        <w:rPr>
          <w:lang w:val="en-US"/>
        </w:rPr>
        <w:drawing>
          <wp:inline distT="0" distB="0" distL="0" distR="0" wp14:anchorId="012C28D1" wp14:editId="05344D03">
            <wp:extent cx="4739640" cy="219548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6566" cy="2198692"/>
                    </a:xfrm>
                    <a:prstGeom prst="rect">
                      <a:avLst/>
                    </a:prstGeom>
                  </pic:spPr>
                </pic:pic>
              </a:graphicData>
            </a:graphic>
          </wp:inline>
        </w:drawing>
      </w:r>
    </w:p>
    <w:p w14:paraId="752CA563" w14:textId="427B185F" w:rsidR="00F60E7C" w:rsidRDefault="00F60E7C" w:rsidP="00DD3654">
      <w:pPr>
        <w:pStyle w:val="ListParagraph"/>
        <w:numPr>
          <w:ilvl w:val="0"/>
          <w:numId w:val="1"/>
        </w:numPr>
        <w:rPr>
          <w:lang w:val="en-US"/>
        </w:rPr>
      </w:pPr>
      <w:r>
        <w:rPr>
          <w:lang w:val="en-US"/>
        </w:rPr>
        <w:t xml:space="preserve">What </w:t>
      </w:r>
      <w:r w:rsidR="009D339F">
        <w:rPr>
          <w:lang w:val="en-US"/>
        </w:rPr>
        <w:t>are</w:t>
      </w:r>
      <w:r>
        <w:rPr>
          <w:lang w:val="en-US"/>
        </w:rPr>
        <w:t xml:space="preserve"> Security Groups? How far it is useful in terms of providing Services?</w:t>
      </w:r>
    </w:p>
    <w:p w14:paraId="0762DBC4" w14:textId="5EC6F15A" w:rsidR="00F01CC1" w:rsidRDefault="00071208" w:rsidP="00F01CC1">
      <w:pPr>
        <w:pStyle w:val="ListParagraph"/>
        <w:rPr>
          <w:lang w:val="en-US"/>
        </w:rPr>
      </w:pPr>
      <w:r w:rsidRPr="00071208">
        <w:rPr>
          <w:lang w:val="en-US"/>
        </w:rPr>
        <w:drawing>
          <wp:inline distT="0" distB="0" distL="0" distR="0" wp14:anchorId="1125DFB7" wp14:editId="7FC7D8D7">
            <wp:extent cx="4617720" cy="186427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0230" cy="1869328"/>
                    </a:xfrm>
                    <a:prstGeom prst="rect">
                      <a:avLst/>
                    </a:prstGeom>
                  </pic:spPr>
                </pic:pic>
              </a:graphicData>
            </a:graphic>
          </wp:inline>
        </w:drawing>
      </w:r>
    </w:p>
    <w:sectPr w:rsidR="00F01C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E3649"/>
    <w:multiLevelType w:val="hybridMultilevel"/>
    <w:tmpl w:val="BEA2DD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BB67B8B"/>
    <w:multiLevelType w:val="hybridMultilevel"/>
    <w:tmpl w:val="E36AF3E0"/>
    <w:lvl w:ilvl="0" w:tplc="1F6CDD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7945BA"/>
    <w:multiLevelType w:val="hybridMultilevel"/>
    <w:tmpl w:val="525AA5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F68016A"/>
    <w:multiLevelType w:val="hybridMultilevel"/>
    <w:tmpl w:val="EB8C01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542725D"/>
    <w:multiLevelType w:val="hybridMultilevel"/>
    <w:tmpl w:val="18F4A270"/>
    <w:lvl w:ilvl="0" w:tplc="064AC8A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55E5949"/>
    <w:multiLevelType w:val="hybridMultilevel"/>
    <w:tmpl w:val="3EACC9CE"/>
    <w:lvl w:ilvl="0" w:tplc="BE8443A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7202274"/>
    <w:multiLevelType w:val="hybridMultilevel"/>
    <w:tmpl w:val="33EAECC8"/>
    <w:lvl w:ilvl="0" w:tplc="40090001">
      <w:start w:val="1"/>
      <w:numFmt w:val="bullet"/>
      <w:lvlText w:val=""/>
      <w:lvlJc w:val="left"/>
      <w:pPr>
        <w:ind w:left="1440" w:hanging="360"/>
      </w:pPr>
      <w:rPr>
        <w:rFonts w:ascii="Symbol" w:hAnsi="Symbol" w:hint="default"/>
      </w:rPr>
    </w:lvl>
    <w:lvl w:ilvl="1" w:tplc="64208F42">
      <w:numFmt w:val="bullet"/>
      <w:lvlText w:val="•"/>
      <w:lvlJc w:val="left"/>
      <w:pPr>
        <w:ind w:left="2160" w:hanging="360"/>
      </w:pPr>
      <w:rPr>
        <w:rFonts w:ascii="Calibri" w:eastAsiaTheme="minorHAnsi" w:hAnsi="Calibri" w:cs="Calibri"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A3330F7"/>
    <w:multiLevelType w:val="hybridMultilevel"/>
    <w:tmpl w:val="45926A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653484660">
    <w:abstractNumId w:val="1"/>
  </w:num>
  <w:num w:numId="2" w16cid:durableId="1804419889">
    <w:abstractNumId w:val="5"/>
  </w:num>
  <w:num w:numId="3" w16cid:durableId="147790949">
    <w:abstractNumId w:val="4"/>
  </w:num>
  <w:num w:numId="4" w16cid:durableId="1351032465">
    <w:abstractNumId w:val="7"/>
  </w:num>
  <w:num w:numId="5" w16cid:durableId="1010303384">
    <w:abstractNumId w:val="6"/>
  </w:num>
  <w:num w:numId="6" w16cid:durableId="310713983">
    <w:abstractNumId w:val="2"/>
  </w:num>
  <w:num w:numId="7" w16cid:durableId="1866675527">
    <w:abstractNumId w:val="3"/>
  </w:num>
  <w:num w:numId="8" w16cid:durableId="1802530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76F"/>
    <w:rsid w:val="00071208"/>
    <w:rsid w:val="000879C1"/>
    <w:rsid w:val="00221A5D"/>
    <w:rsid w:val="002E0983"/>
    <w:rsid w:val="00307F88"/>
    <w:rsid w:val="00345DA9"/>
    <w:rsid w:val="00352B48"/>
    <w:rsid w:val="003F4A90"/>
    <w:rsid w:val="00421B78"/>
    <w:rsid w:val="004E4DEF"/>
    <w:rsid w:val="005F4B06"/>
    <w:rsid w:val="006A73EE"/>
    <w:rsid w:val="008E4359"/>
    <w:rsid w:val="009B5A27"/>
    <w:rsid w:val="009D339F"/>
    <w:rsid w:val="009E676F"/>
    <w:rsid w:val="00B5333F"/>
    <w:rsid w:val="00CB2E20"/>
    <w:rsid w:val="00CD42C4"/>
    <w:rsid w:val="00D20250"/>
    <w:rsid w:val="00D64ADF"/>
    <w:rsid w:val="00D82A7E"/>
    <w:rsid w:val="00DD3329"/>
    <w:rsid w:val="00DD3654"/>
    <w:rsid w:val="00DE4AE3"/>
    <w:rsid w:val="00DE5B18"/>
    <w:rsid w:val="00E04C1B"/>
    <w:rsid w:val="00F01CC1"/>
    <w:rsid w:val="00F60E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C4759"/>
  <w15:chartTrackingRefBased/>
  <w15:docId w15:val="{1FC85B53-CAD0-407F-86AE-68D55DD00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A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5276">
      <w:bodyDiv w:val="1"/>
      <w:marLeft w:val="0"/>
      <w:marRight w:val="0"/>
      <w:marTop w:val="0"/>
      <w:marBottom w:val="0"/>
      <w:divBdr>
        <w:top w:val="none" w:sz="0" w:space="0" w:color="auto"/>
        <w:left w:val="none" w:sz="0" w:space="0" w:color="auto"/>
        <w:bottom w:val="none" w:sz="0" w:space="0" w:color="auto"/>
        <w:right w:val="none" w:sz="0" w:space="0" w:color="auto"/>
      </w:divBdr>
    </w:div>
    <w:div w:id="1613394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5</Pages>
  <Words>674</Words>
  <Characters>3199</Characters>
  <Application>Microsoft Office Word</Application>
  <DocSecurity>0</DocSecurity>
  <Lines>91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vm</dc:creator>
  <cp:keywords/>
  <dc:description/>
  <cp:lastModifiedBy>gayathri vm</cp:lastModifiedBy>
  <cp:revision>27</cp:revision>
  <dcterms:created xsi:type="dcterms:W3CDTF">2022-09-06T04:04:00Z</dcterms:created>
  <dcterms:modified xsi:type="dcterms:W3CDTF">2022-09-27T10:15:00Z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df96eaa61da68ea0a44f14b6c1e66c08cee3ad1c0c4ad16a24e5da7bab4cdbdf</vt:lpwstr>
  </property>
</Properties>
</file>