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16322" w14:textId="77777777" w:rsidR="004E2EFF" w:rsidRPr="00DE24D2" w:rsidRDefault="004E2EFF" w:rsidP="004E2EFF">
      <w:pPr>
        <w:jc w:val="center"/>
        <w:rPr>
          <w:rFonts w:ascii="Times New Roman" w:hAnsi="Times New Roman" w:cs="Times New Roman"/>
        </w:rPr>
      </w:pPr>
      <w:bookmarkStart w:id="0" w:name="_Hlk114510665"/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179A691" wp14:editId="303E60AD">
            <wp:simplePos x="0" y="0"/>
            <wp:positionH relativeFrom="margin">
              <wp:posOffset>4853940</wp:posOffset>
            </wp:positionH>
            <wp:positionV relativeFrom="paragraph">
              <wp:posOffset>-411480</wp:posOffset>
            </wp:positionV>
            <wp:extent cx="971550" cy="342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987" cy="34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4D2DC" w14:textId="77777777" w:rsidR="004E2EFF" w:rsidRPr="00E00FC4" w:rsidRDefault="004E2EFF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COLLEGE OF ENGINEERING AND TECHNOLOGY</w:t>
      </w:r>
    </w:p>
    <w:p w14:paraId="23BA3504" w14:textId="35240DC0" w:rsidR="004E2EFF" w:rsidRPr="00E00FC4" w:rsidRDefault="004E2EFF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SCHOOL OF BIOENGINEERING, 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CHEMICAL ENGINEERING        </w:t>
      </w:r>
      <w:r w:rsidRPr="003B33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908DEE" w14:textId="77777777" w:rsidR="004E2EFF" w:rsidRDefault="004E2EFF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Tech. Open elective </w:t>
      </w:r>
    </w:p>
    <w:p w14:paraId="79A1B521" w14:textId="77777777" w:rsidR="004E2EFF" w:rsidRPr="00E00FC4" w:rsidRDefault="004E2EFF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EB2BE" w14:textId="7D199C1D" w:rsidR="004E2EFF" w:rsidRPr="00E00FC4" w:rsidRDefault="004E2EFF" w:rsidP="00E9656C">
      <w:pPr>
        <w:spacing w:after="0" w:line="240" w:lineRule="auto"/>
        <w:ind w:left="72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ACADEMIC YEAR 202</w:t>
      </w:r>
      <w:r w:rsidR="00B74D6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-2</w:t>
      </w:r>
      <w:r w:rsidR="00B74D6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74D63">
        <w:rPr>
          <w:rFonts w:ascii="Times New Roman" w:hAnsi="Times New Roman" w:cs="Times New Roman"/>
          <w:b/>
          <w:bCs/>
          <w:sz w:val="24"/>
          <w:szCs w:val="24"/>
        </w:rPr>
        <w:t>ODD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SEMESTER</w:t>
      </w:r>
      <w:r w:rsidR="00E9656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9656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9656C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80BF154" w14:textId="0CCDE029" w:rsidR="004E2EFF" w:rsidRPr="00E00FC4" w:rsidRDefault="00E9656C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4E2EFF" w:rsidRPr="00E00FC4">
        <w:rPr>
          <w:rFonts w:ascii="Times New Roman" w:hAnsi="Times New Roman" w:cs="Times New Roman"/>
          <w:b/>
          <w:bCs/>
          <w:sz w:val="24"/>
          <w:szCs w:val="24"/>
        </w:rPr>
        <w:t>Continuous Learning Assessment II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</w:t>
      </w:r>
      <w:r w:rsidRPr="00E9656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bookmarkStart w:id="1" w:name="_Hlk148000826"/>
      <w:r w:rsidRPr="00E9656C">
        <w:rPr>
          <w:rFonts w:ascii="Times New Roman" w:hAnsi="Times New Roman" w:cs="Times New Roman"/>
          <w:b/>
          <w:bCs/>
          <w:sz w:val="40"/>
          <w:szCs w:val="40"/>
        </w:rPr>
        <w:t>A</w:t>
      </w:r>
      <w:bookmarkEnd w:id="1"/>
    </w:p>
    <w:p w14:paraId="4D35CFDF" w14:textId="77777777" w:rsidR="004E2EFF" w:rsidRDefault="004E2EFF" w:rsidP="004E2EFF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E2EFF" w:rsidRPr="00DE24D2" w14:paraId="154B6E90" w14:textId="77777777" w:rsidTr="00C75912">
        <w:trPr>
          <w:trHeight w:val="363"/>
          <w:jc w:val="center"/>
        </w:trPr>
        <w:tc>
          <w:tcPr>
            <w:tcW w:w="1425" w:type="dxa"/>
            <w:vAlign w:val="center"/>
          </w:tcPr>
          <w:p w14:paraId="24748C3C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70" w:type="dxa"/>
            <w:vAlign w:val="center"/>
          </w:tcPr>
          <w:p w14:paraId="263494B1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4A391B4C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0BD91A04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2C7B20B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2061860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EE2068D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022035F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3E83D8A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F8D8B6F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42AF2ED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EB61A27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B1642E1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0107D32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39F9744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C7AFD11" w14:textId="77777777" w:rsidR="004E2EFF" w:rsidRPr="00DE24D2" w:rsidRDefault="004E2EFF" w:rsidP="00C759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8680378" w14:textId="77777777" w:rsidR="00FF4F12" w:rsidRPr="00DE24D2" w:rsidRDefault="004E2EFF" w:rsidP="00FF4F12">
      <w:pPr>
        <w:spacing w:after="0" w:line="240" w:lineRule="auto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  <w:r w:rsidR="00FF4F12" w:rsidRPr="00DE24D2">
        <w:rPr>
          <w:rFonts w:ascii="Times New Roman" w:hAnsi="Times New Roman" w:cs="Times New Roman"/>
        </w:rPr>
        <w:tab/>
      </w:r>
    </w:p>
    <w:tbl>
      <w:tblPr>
        <w:tblStyle w:val="TableGrid"/>
        <w:tblW w:w="10222" w:type="dxa"/>
        <w:jc w:val="center"/>
        <w:tblLook w:val="04A0" w:firstRow="1" w:lastRow="0" w:firstColumn="1" w:lastColumn="0" w:noHBand="0" w:noVBand="1"/>
      </w:tblPr>
      <w:tblGrid>
        <w:gridCol w:w="2769"/>
        <w:gridCol w:w="2774"/>
        <w:gridCol w:w="2920"/>
        <w:gridCol w:w="1759"/>
      </w:tblGrid>
      <w:tr w:rsidR="00FF4F12" w:rsidRPr="00DE24D2" w14:paraId="29847219" w14:textId="77777777" w:rsidTr="00041FDA">
        <w:trPr>
          <w:trHeight w:val="398"/>
          <w:jc w:val="center"/>
        </w:trPr>
        <w:tc>
          <w:tcPr>
            <w:tcW w:w="2769" w:type="dxa"/>
            <w:vAlign w:val="center"/>
          </w:tcPr>
          <w:p w14:paraId="5959FD84" w14:textId="77777777" w:rsidR="00FF4F12" w:rsidRPr="00DE24D2" w:rsidRDefault="00FF4F12" w:rsidP="00041FDA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Code: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18CHO104T</w:t>
            </w:r>
          </w:p>
        </w:tc>
        <w:tc>
          <w:tcPr>
            <w:tcW w:w="7453" w:type="dxa"/>
            <w:gridSpan w:val="3"/>
            <w:vAlign w:val="center"/>
          </w:tcPr>
          <w:p w14:paraId="6C5F9282" w14:textId="77777777" w:rsidR="00FF4F12" w:rsidRPr="00DE24D2" w:rsidRDefault="00FF4F12" w:rsidP="00041FDA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Title: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sz w:val="24"/>
                <w:szCs w:val="24"/>
              </w:rPr>
              <w:t>PROCESS PLANT SAFETY</w:t>
            </w:r>
          </w:p>
        </w:tc>
      </w:tr>
      <w:tr w:rsidR="00FF4F12" w:rsidRPr="00DE24D2" w14:paraId="4D5DAD7F" w14:textId="77777777" w:rsidTr="00041FDA">
        <w:trPr>
          <w:trHeight w:val="262"/>
          <w:jc w:val="center"/>
        </w:trPr>
        <w:tc>
          <w:tcPr>
            <w:tcW w:w="2769" w:type="dxa"/>
            <w:vAlign w:val="center"/>
          </w:tcPr>
          <w:p w14:paraId="591A0013" w14:textId="26FFB6D7" w:rsidR="00FF4F12" w:rsidRPr="00DE24D2" w:rsidRDefault="00FF4F12" w:rsidP="00041FDA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Sem &amp; Year:</w:t>
            </w:r>
            <w:r>
              <w:rPr>
                <w:rFonts w:ascii="Times New Roman" w:hAnsi="Times New Roman" w:cs="Times New Roman"/>
              </w:rPr>
              <w:t xml:space="preserve"> V &amp; I</w:t>
            </w:r>
            <w:r w:rsidR="006D3EE7">
              <w:rPr>
                <w:rFonts w:ascii="Times New Roman" w:hAnsi="Times New Roman" w:cs="Times New Roman"/>
              </w:rPr>
              <w:t>II</w:t>
            </w:r>
            <w:r>
              <w:rPr>
                <w:rFonts w:ascii="Times New Roman" w:hAnsi="Times New Roman" w:cs="Times New Roman"/>
              </w:rPr>
              <w:t xml:space="preserve"> year</w:t>
            </w:r>
          </w:p>
        </w:tc>
        <w:tc>
          <w:tcPr>
            <w:tcW w:w="2774" w:type="dxa"/>
            <w:vAlign w:val="center"/>
          </w:tcPr>
          <w:p w14:paraId="5581AE52" w14:textId="53F2DC71" w:rsidR="00FF4F12" w:rsidRPr="00DE24D2" w:rsidRDefault="00FF4F12" w:rsidP="00041FDA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Date: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A3BDF">
              <w:rPr>
                <w:rFonts w:ascii="Times New Roman" w:hAnsi="Times New Roman" w:cs="Times New Roman"/>
              </w:rPr>
              <w:t>1</w:t>
            </w:r>
            <w:r w:rsidR="00B74D63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/</w:t>
            </w:r>
            <w:r w:rsidR="00B74D63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/202</w:t>
            </w:r>
            <w:r w:rsidR="00FA3BD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20" w:type="dxa"/>
            <w:vAlign w:val="center"/>
          </w:tcPr>
          <w:p w14:paraId="6B095C53" w14:textId="77777777" w:rsidR="00FF4F12" w:rsidRPr="00DE24D2" w:rsidRDefault="00FF4F12" w:rsidP="00041FDA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Duration: 100 Minutes</w:t>
            </w:r>
          </w:p>
        </w:tc>
        <w:tc>
          <w:tcPr>
            <w:tcW w:w="1758" w:type="dxa"/>
            <w:vAlign w:val="center"/>
          </w:tcPr>
          <w:p w14:paraId="6127C281" w14:textId="77777777" w:rsidR="00FF4F12" w:rsidRPr="00DE24D2" w:rsidRDefault="00FF4F12" w:rsidP="00041FDA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Max. Marks: 50</w:t>
            </w:r>
          </w:p>
        </w:tc>
      </w:tr>
    </w:tbl>
    <w:p w14:paraId="1DD5CACA" w14:textId="77777777" w:rsidR="00FF4F12" w:rsidRPr="00DE24D2" w:rsidRDefault="00FF4F12" w:rsidP="00FF4F12">
      <w:pPr>
        <w:rPr>
          <w:rFonts w:ascii="Times New Roman" w:hAnsi="Times New Roman" w:cs="Times New Roman"/>
        </w:rPr>
      </w:pPr>
    </w:p>
    <w:tbl>
      <w:tblPr>
        <w:tblStyle w:val="TableGrid"/>
        <w:tblW w:w="10250" w:type="dxa"/>
        <w:jc w:val="center"/>
        <w:tblLook w:val="04A0" w:firstRow="1" w:lastRow="0" w:firstColumn="1" w:lastColumn="0" w:noHBand="0" w:noVBand="1"/>
      </w:tblPr>
      <w:tblGrid>
        <w:gridCol w:w="656"/>
        <w:gridCol w:w="4257"/>
        <w:gridCol w:w="336"/>
        <w:gridCol w:w="336"/>
        <w:gridCol w:w="336"/>
        <w:gridCol w:w="336"/>
        <w:gridCol w:w="326"/>
        <w:gridCol w:w="336"/>
        <w:gridCol w:w="336"/>
        <w:gridCol w:w="336"/>
        <w:gridCol w:w="336"/>
        <w:gridCol w:w="436"/>
        <w:gridCol w:w="436"/>
        <w:gridCol w:w="436"/>
        <w:gridCol w:w="30"/>
        <w:gridCol w:w="306"/>
        <w:gridCol w:w="336"/>
        <w:gridCol w:w="326"/>
        <w:gridCol w:w="17"/>
      </w:tblGrid>
      <w:tr w:rsidR="00FF4F12" w:rsidRPr="007A6D4A" w14:paraId="2DBECBDC" w14:textId="77777777" w:rsidTr="002D246F">
        <w:trPr>
          <w:trHeight w:val="346"/>
          <w:jc w:val="center"/>
        </w:trPr>
        <w:tc>
          <w:tcPr>
            <w:tcW w:w="656" w:type="dxa"/>
            <w:vAlign w:val="center"/>
          </w:tcPr>
          <w:p w14:paraId="2DD15F35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7" w:type="dxa"/>
            <w:vAlign w:val="center"/>
          </w:tcPr>
          <w:p w14:paraId="543E3418" w14:textId="77777777" w:rsidR="00FF4F12" w:rsidRPr="007A6D4A" w:rsidRDefault="00FF4F12" w:rsidP="00041F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Course Outcomes (COs)</w:t>
            </w:r>
          </w:p>
        </w:tc>
        <w:tc>
          <w:tcPr>
            <w:tcW w:w="4352" w:type="dxa"/>
            <w:gridSpan w:val="13"/>
            <w:vAlign w:val="center"/>
          </w:tcPr>
          <w:p w14:paraId="71614D44" w14:textId="77777777" w:rsidR="00FF4F12" w:rsidRPr="007A6D4A" w:rsidRDefault="00FF4F12" w:rsidP="00041F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Program Outcomes (POs)</w:t>
            </w:r>
          </w:p>
        </w:tc>
        <w:tc>
          <w:tcPr>
            <w:tcW w:w="985" w:type="dxa"/>
            <w:gridSpan w:val="4"/>
            <w:vAlign w:val="center"/>
          </w:tcPr>
          <w:p w14:paraId="3CDE0DA8" w14:textId="77777777" w:rsidR="00FF4F12" w:rsidRPr="007A6D4A" w:rsidRDefault="00FF4F12" w:rsidP="00041FD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PSOs</w:t>
            </w:r>
          </w:p>
        </w:tc>
      </w:tr>
      <w:tr w:rsidR="00FF4F12" w:rsidRPr="007A6D4A" w14:paraId="2015276A" w14:textId="77777777" w:rsidTr="002D246F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0B9F8AFF" w14:textId="77777777" w:rsidR="00FF4F12" w:rsidRPr="007A6D4A" w:rsidRDefault="00FF4F12" w:rsidP="00041FD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257" w:type="dxa"/>
            <w:vAlign w:val="center"/>
          </w:tcPr>
          <w:p w14:paraId="02A40479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6" w:type="dxa"/>
            <w:vAlign w:val="center"/>
          </w:tcPr>
          <w:p w14:paraId="694C5365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vAlign w:val="center"/>
          </w:tcPr>
          <w:p w14:paraId="302847CD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36" w:type="dxa"/>
            <w:vAlign w:val="center"/>
          </w:tcPr>
          <w:p w14:paraId="1457427E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vAlign w:val="center"/>
          </w:tcPr>
          <w:p w14:paraId="729E8608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26" w:type="dxa"/>
            <w:vAlign w:val="center"/>
          </w:tcPr>
          <w:p w14:paraId="4688CBD4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36" w:type="dxa"/>
            <w:vAlign w:val="center"/>
          </w:tcPr>
          <w:p w14:paraId="090065A7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36" w:type="dxa"/>
            <w:vAlign w:val="center"/>
          </w:tcPr>
          <w:p w14:paraId="6F485EC7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36" w:type="dxa"/>
            <w:vAlign w:val="center"/>
          </w:tcPr>
          <w:p w14:paraId="4668F174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36" w:type="dxa"/>
            <w:vAlign w:val="center"/>
          </w:tcPr>
          <w:p w14:paraId="4303BE0A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436" w:type="dxa"/>
            <w:vAlign w:val="center"/>
          </w:tcPr>
          <w:p w14:paraId="019E69BE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436" w:type="dxa"/>
            <w:vAlign w:val="center"/>
          </w:tcPr>
          <w:p w14:paraId="354B44EA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36" w:type="dxa"/>
            <w:vAlign w:val="center"/>
          </w:tcPr>
          <w:p w14:paraId="239F82E7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36" w:type="dxa"/>
            <w:gridSpan w:val="2"/>
            <w:vAlign w:val="center"/>
          </w:tcPr>
          <w:p w14:paraId="396D983F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vAlign w:val="center"/>
          </w:tcPr>
          <w:p w14:paraId="3C766D2F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vAlign w:val="center"/>
          </w:tcPr>
          <w:p w14:paraId="26478063" w14:textId="77777777" w:rsidR="00FF4F12" w:rsidRPr="007A6D4A" w:rsidRDefault="00FF4F12" w:rsidP="00041FD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D246F" w:rsidRPr="007A6D4A" w14:paraId="645A7B43" w14:textId="77777777" w:rsidTr="002D246F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6695D1FE" w14:textId="77777777" w:rsidR="002D246F" w:rsidRPr="007A6D4A" w:rsidRDefault="002D246F" w:rsidP="002D246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CO2</w:t>
            </w:r>
          </w:p>
        </w:tc>
        <w:tc>
          <w:tcPr>
            <w:tcW w:w="4257" w:type="dxa"/>
            <w:vAlign w:val="center"/>
          </w:tcPr>
          <w:p w14:paraId="1CA5D7DD" w14:textId="77777777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Understand the various aspects of Chemical plant safety</w:t>
            </w:r>
          </w:p>
        </w:tc>
        <w:tc>
          <w:tcPr>
            <w:tcW w:w="336" w:type="dxa"/>
            <w:shd w:val="clear" w:color="auto" w:fill="auto"/>
          </w:tcPr>
          <w:p w14:paraId="215703EA" w14:textId="53EEFC59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223DFE8D" w14:textId="349710EE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</w:tcPr>
          <w:p w14:paraId="3F5B3932" w14:textId="2271405F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29AE0211" w14:textId="6DBF420B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139203EB" w14:textId="5D558F6A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63AD1B9F" w14:textId="5CC83447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3098705" w14:textId="65207AE1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F8D7FA5" w14:textId="50163D89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2669298" w14:textId="389126B5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4129DCD" w14:textId="5608623D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593C6703" w14:textId="1AADACD5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7D48B800" w14:textId="19CFE27B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69C7D700" w14:textId="72DF4747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329016B5" w14:textId="7ABE54FE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5CC3F352" w14:textId="72CF8B2F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D246F" w:rsidRPr="007A6D4A" w14:paraId="119D2D1A" w14:textId="77777777" w:rsidTr="002D246F">
        <w:trPr>
          <w:gridAfter w:val="1"/>
          <w:wAfter w:w="17" w:type="dxa"/>
          <w:trHeight w:val="237"/>
          <w:jc w:val="center"/>
        </w:trPr>
        <w:tc>
          <w:tcPr>
            <w:tcW w:w="656" w:type="dxa"/>
            <w:vAlign w:val="center"/>
          </w:tcPr>
          <w:p w14:paraId="7E379772" w14:textId="77777777" w:rsidR="002D246F" w:rsidRPr="007A6D4A" w:rsidRDefault="002D246F" w:rsidP="002D246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CO3</w:t>
            </w:r>
          </w:p>
        </w:tc>
        <w:tc>
          <w:tcPr>
            <w:tcW w:w="4257" w:type="dxa"/>
            <w:vAlign w:val="center"/>
          </w:tcPr>
          <w:p w14:paraId="35B9F603" w14:textId="77777777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Understand the various aspects of Industrial accidents and Fire safety </w:t>
            </w:r>
          </w:p>
        </w:tc>
        <w:tc>
          <w:tcPr>
            <w:tcW w:w="336" w:type="dxa"/>
            <w:shd w:val="clear" w:color="auto" w:fill="auto"/>
          </w:tcPr>
          <w:p w14:paraId="3A1FA5D6" w14:textId="7A5BC82A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B29C6ED" w14:textId="587404C9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3CC1572D" w14:textId="73A48310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03A3489" w14:textId="32B1C1FB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33FE47C8" w14:textId="686B9B97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3D149F98" w14:textId="4ED5FA8B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5B3B5F30" w14:textId="59EBA0DE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FBF8D88" w14:textId="43583FDE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2A54CC2" w14:textId="5CA7D87E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5A7E8AB6" w14:textId="7FDB869D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439C58F6" w14:textId="23C83AEF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600D9DF9" w14:textId="63C1B254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057233AD" w14:textId="18E32718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9351BA3" w14:textId="3640BEBD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shd w:val="clear" w:color="auto" w:fill="auto"/>
          </w:tcPr>
          <w:p w14:paraId="557200FF" w14:textId="6CE219D8" w:rsidR="002D246F" w:rsidRPr="007A6D4A" w:rsidRDefault="002D246F" w:rsidP="002D24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A6D4A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6ABEBD1A" w14:textId="18344958" w:rsidR="004E2EFF" w:rsidRPr="00F9390C" w:rsidRDefault="004E2EFF" w:rsidP="00F155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390C">
        <w:rPr>
          <w:rFonts w:ascii="Times New Roman" w:hAnsi="Times New Roman" w:cs="Times New Roman"/>
          <w:b/>
          <w:bCs/>
          <w:sz w:val="24"/>
          <w:szCs w:val="24"/>
        </w:rPr>
        <w:t xml:space="preserve">Part A Answer the Following     </w:t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1</w:t>
      </w:r>
      <w:r w:rsidR="003D0FBE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 xml:space="preserve">x1 Marks = 10 Marks            </w:t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9390C">
        <w:rPr>
          <w:rFonts w:ascii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W w:w="10768" w:type="dxa"/>
        <w:jc w:val="center"/>
        <w:tblLook w:val="04A0" w:firstRow="1" w:lastRow="0" w:firstColumn="1" w:lastColumn="0" w:noHBand="0" w:noVBand="1"/>
      </w:tblPr>
      <w:tblGrid>
        <w:gridCol w:w="816"/>
        <w:gridCol w:w="33"/>
        <w:gridCol w:w="788"/>
        <w:gridCol w:w="831"/>
        <w:gridCol w:w="830"/>
        <w:gridCol w:w="829"/>
        <w:gridCol w:w="828"/>
        <w:gridCol w:w="828"/>
        <w:gridCol w:w="827"/>
        <w:gridCol w:w="730"/>
        <w:gridCol w:w="91"/>
        <w:gridCol w:w="455"/>
        <w:gridCol w:w="426"/>
        <w:gridCol w:w="251"/>
        <w:gridCol w:w="930"/>
        <w:gridCol w:w="179"/>
        <w:gridCol w:w="1096"/>
      </w:tblGrid>
      <w:tr w:rsidR="00CB7B89" w:rsidRPr="009365FD" w14:paraId="74CB9842" w14:textId="196F5E97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482D3472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3269709A" w14:textId="64EF3766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Q. No.</w:t>
            </w:r>
          </w:p>
        </w:tc>
        <w:tc>
          <w:tcPr>
            <w:tcW w:w="6491" w:type="dxa"/>
            <w:gridSpan w:val="8"/>
            <w:vAlign w:val="center"/>
          </w:tcPr>
          <w:p w14:paraId="12119BD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Questions</w:t>
            </w:r>
          </w:p>
        </w:tc>
        <w:tc>
          <w:tcPr>
            <w:tcW w:w="546" w:type="dxa"/>
            <w:gridSpan w:val="2"/>
            <w:vAlign w:val="center"/>
          </w:tcPr>
          <w:p w14:paraId="79F71388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 xml:space="preserve">CO </w:t>
            </w:r>
          </w:p>
        </w:tc>
        <w:tc>
          <w:tcPr>
            <w:tcW w:w="677" w:type="dxa"/>
            <w:gridSpan w:val="2"/>
            <w:vAlign w:val="center"/>
          </w:tcPr>
          <w:p w14:paraId="16B53342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BL</w:t>
            </w:r>
          </w:p>
        </w:tc>
        <w:tc>
          <w:tcPr>
            <w:tcW w:w="1109" w:type="dxa"/>
            <w:gridSpan w:val="2"/>
            <w:vAlign w:val="center"/>
          </w:tcPr>
          <w:p w14:paraId="407C1F5A" w14:textId="4A205063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</w:t>
            </w:r>
          </w:p>
        </w:tc>
        <w:tc>
          <w:tcPr>
            <w:tcW w:w="1096" w:type="dxa"/>
          </w:tcPr>
          <w:p w14:paraId="608C8A37" w14:textId="7F2002ED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Marks Scored</w:t>
            </w:r>
          </w:p>
        </w:tc>
      </w:tr>
      <w:tr w:rsidR="00CB7B89" w:rsidRPr="009365FD" w14:paraId="0C077ECB" w14:textId="0A9F4523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419D10A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1.</w:t>
            </w:r>
          </w:p>
        </w:tc>
        <w:tc>
          <w:tcPr>
            <w:tcW w:w="6491" w:type="dxa"/>
            <w:gridSpan w:val="8"/>
            <w:vAlign w:val="center"/>
          </w:tcPr>
          <w:p w14:paraId="6DF6CFB2" w14:textId="464832FD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 xml:space="preserve">Methane is an example of -------------- </w:t>
            </w:r>
          </w:p>
          <w:p w14:paraId="308AE32A" w14:textId="77777777" w:rsidR="00CB7B89" w:rsidRPr="00C65279" w:rsidRDefault="00CB7B89" w:rsidP="009365FD"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65279">
              <w:rPr>
                <w:rFonts w:ascii="Times New Roman" w:hAnsi="Times New Roman" w:cs="Times New Roman"/>
                <w:b/>
                <w:bCs/>
                <w:lang w:val="en-US"/>
              </w:rPr>
              <w:t>Flammable gas</w:t>
            </w:r>
          </w:p>
          <w:p w14:paraId="5B3993B4" w14:textId="77777777" w:rsidR="00CB7B89" w:rsidRPr="009365FD" w:rsidRDefault="00CB7B89" w:rsidP="009365FD"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  <w:lang w:val="en-US"/>
              </w:rPr>
              <w:t>Non-Flammable gas</w:t>
            </w:r>
          </w:p>
          <w:p w14:paraId="4AE44B3D" w14:textId="77777777" w:rsidR="00CB7B89" w:rsidRPr="009365FD" w:rsidRDefault="00CB7B89" w:rsidP="009365FD"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  <w:lang w:val="en-US"/>
              </w:rPr>
              <w:t>Flammable liquid</w:t>
            </w:r>
          </w:p>
          <w:p w14:paraId="0378B962" w14:textId="394483E2" w:rsidR="00CB7B89" w:rsidRPr="009365FD" w:rsidRDefault="00CB7B89" w:rsidP="009365FD">
            <w:pPr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  <w:lang w:val="en-US"/>
              </w:rPr>
              <w:t>Toxic gas</w:t>
            </w:r>
          </w:p>
        </w:tc>
        <w:tc>
          <w:tcPr>
            <w:tcW w:w="546" w:type="dxa"/>
            <w:gridSpan w:val="2"/>
            <w:vAlign w:val="center"/>
          </w:tcPr>
          <w:p w14:paraId="65948EA0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7" w:type="dxa"/>
            <w:gridSpan w:val="2"/>
            <w:vAlign w:val="center"/>
          </w:tcPr>
          <w:p w14:paraId="0F30856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537A0B11" w14:textId="1A2DE7C3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1B2C0B6F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218A69C2" w14:textId="03BF7240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1697EFA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2.</w:t>
            </w:r>
          </w:p>
        </w:tc>
        <w:tc>
          <w:tcPr>
            <w:tcW w:w="6491" w:type="dxa"/>
            <w:gridSpan w:val="8"/>
            <w:vAlign w:val="center"/>
          </w:tcPr>
          <w:p w14:paraId="3A151A6E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The HAZCHEM code for LPG gas is 2WE, in this ‘W’ relates to what?</w:t>
            </w:r>
          </w:p>
          <w:p w14:paraId="56A3C9E6" w14:textId="77777777" w:rsidR="00CB7B89" w:rsidRPr="009365FD" w:rsidRDefault="00CB7B89" w:rsidP="009365FD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Fire extinguisher type</w:t>
            </w:r>
          </w:p>
          <w:p w14:paraId="64855185" w14:textId="77777777" w:rsidR="00CB7B89" w:rsidRPr="009365FD" w:rsidRDefault="00CB7B89" w:rsidP="009365FD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Property of the chemical</w:t>
            </w:r>
          </w:p>
          <w:p w14:paraId="69955AC4" w14:textId="77777777" w:rsidR="00CB7B89" w:rsidRPr="009365FD" w:rsidRDefault="00CB7B89" w:rsidP="009365FD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Evacuation of the personnel</w:t>
            </w:r>
          </w:p>
          <w:p w14:paraId="21C81049" w14:textId="77777777" w:rsidR="00CB7B89" w:rsidRPr="00C65279" w:rsidRDefault="00CB7B89" w:rsidP="009365FD">
            <w:pPr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65279">
              <w:rPr>
                <w:rFonts w:ascii="Times New Roman" w:hAnsi="Times New Roman" w:cs="Times New Roman"/>
                <w:b/>
                <w:bCs/>
              </w:rPr>
              <w:t>Personal Protective equipment</w:t>
            </w:r>
          </w:p>
        </w:tc>
        <w:tc>
          <w:tcPr>
            <w:tcW w:w="546" w:type="dxa"/>
            <w:gridSpan w:val="2"/>
            <w:vAlign w:val="center"/>
          </w:tcPr>
          <w:p w14:paraId="0F0E86B1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7" w:type="dxa"/>
            <w:gridSpan w:val="2"/>
            <w:vAlign w:val="center"/>
          </w:tcPr>
          <w:p w14:paraId="3B51F929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52D070F6" w14:textId="54156AB4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628EBB51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22DDBF25" w14:textId="18B509DD" w:rsidTr="007A6D4A">
        <w:trPr>
          <w:trHeight w:val="225"/>
          <w:jc w:val="center"/>
        </w:trPr>
        <w:tc>
          <w:tcPr>
            <w:tcW w:w="849" w:type="dxa"/>
            <w:gridSpan w:val="2"/>
            <w:vAlign w:val="center"/>
          </w:tcPr>
          <w:p w14:paraId="5607E98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3.</w:t>
            </w:r>
          </w:p>
        </w:tc>
        <w:tc>
          <w:tcPr>
            <w:tcW w:w="6491" w:type="dxa"/>
            <w:gridSpan w:val="8"/>
            <w:vAlign w:val="center"/>
          </w:tcPr>
          <w:p w14:paraId="0896C6C6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The four routes by which toxic chemicals can enter the body include:</w:t>
            </w:r>
          </w:p>
          <w:p w14:paraId="1B544E88" w14:textId="77777777" w:rsidR="00CB7B89" w:rsidRPr="00C65279" w:rsidRDefault="00CB7B89" w:rsidP="009365FD">
            <w:pPr>
              <w:numPr>
                <w:ilvl w:val="1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C6527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Inhalation, ingestion, absorption and injection</w:t>
            </w:r>
          </w:p>
          <w:p w14:paraId="0C557E84" w14:textId="77777777" w:rsidR="00CB7B89" w:rsidRPr="009365FD" w:rsidRDefault="00CB7B89" w:rsidP="009365FD">
            <w:pPr>
              <w:numPr>
                <w:ilvl w:val="1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Inhalation, constipation, instigation and investigation</w:t>
            </w:r>
          </w:p>
          <w:p w14:paraId="46E34FE4" w14:textId="77777777" w:rsidR="00CB7B89" w:rsidRPr="009365FD" w:rsidRDefault="00CB7B89" w:rsidP="009365FD">
            <w:pPr>
              <w:numPr>
                <w:ilvl w:val="1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Inhalation, indigestion, transmission of bodily fluids and interjection</w:t>
            </w:r>
          </w:p>
          <w:p w14:paraId="5FB8F723" w14:textId="6A858FE0" w:rsidR="00CB7B89" w:rsidRPr="009365FD" w:rsidRDefault="00CB7B89" w:rsidP="009365FD">
            <w:pPr>
              <w:numPr>
                <w:ilvl w:val="1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Inhalation, Interjection, Injection and Investigation</w:t>
            </w:r>
          </w:p>
        </w:tc>
        <w:tc>
          <w:tcPr>
            <w:tcW w:w="546" w:type="dxa"/>
            <w:gridSpan w:val="2"/>
            <w:vAlign w:val="center"/>
          </w:tcPr>
          <w:p w14:paraId="2DF8A9C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7" w:type="dxa"/>
            <w:gridSpan w:val="2"/>
            <w:vAlign w:val="center"/>
          </w:tcPr>
          <w:p w14:paraId="3796DB9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L1</w:t>
            </w:r>
          </w:p>
        </w:tc>
        <w:tc>
          <w:tcPr>
            <w:tcW w:w="1109" w:type="dxa"/>
            <w:gridSpan w:val="2"/>
            <w:vAlign w:val="center"/>
          </w:tcPr>
          <w:p w14:paraId="3172F996" w14:textId="54AB65A4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74482B4A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53C879D2" w14:textId="0FB1A514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2FFAA52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4.</w:t>
            </w:r>
          </w:p>
        </w:tc>
        <w:tc>
          <w:tcPr>
            <w:tcW w:w="6491" w:type="dxa"/>
            <w:gridSpan w:val="8"/>
            <w:vAlign w:val="center"/>
          </w:tcPr>
          <w:p w14:paraId="52F6A62D" w14:textId="77777777" w:rsidR="00CB7B89" w:rsidRPr="009365FD" w:rsidRDefault="00CB7B89" w:rsidP="009365FD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The label danger on a chemical container most accurately signifies</w:t>
            </w:r>
          </w:p>
          <w:p w14:paraId="46D3908F" w14:textId="77777777" w:rsidR="00CB7B89" w:rsidRPr="009365FD" w:rsidRDefault="00CB7B89" w:rsidP="009365FD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 xml:space="preserve">That the hazards can cause serious injury </w:t>
            </w:r>
          </w:p>
          <w:p w14:paraId="2471147B" w14:textId="77777777" w:rsidR="00CB7B89" w:rsidRPr="009365FD" w:rsidRDefault="00CB7B89" w:rsidP="009365FD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365FD">
              <w:rPr>
                <w:rFonts w:ascii="Times New Roman" w:hAnsi="Times New Roman" w:cs="Times New Roman"/>
              </w:rPr>
              <w:lastRenderedPageBreak/>
              <w:t>That the hazards can cause less than serious injury</w:t>
            </w:r>
            <w:r w:rsidRPr="009365FD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  <w:p w14:paraId="158EBF4F" w14:textId="77777777" w:rsidR="00CB7B89" w:rsidRPr="00C65279" w:rsidRDefault="00CB7B89" w:rsidP="009365FD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65279">
              <w:rPr>
                <w:rFonts w:ascii="Times New Roman" w:hAnsi="Times New Roman" w:cs="Times New Roman"/>
                <w:b/>
                <w:bCs/>
              </w:rPr>
              <w:t>That users should be careful when using, handling or storing the chemical</w:t>
            </w:r>
            <w:r w:rsidRPr="00C6527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</w:p>
          <w:p w14:paraId="7CB578E0" w14:textId="7FF5868A" w:rsidR="00CB7B89" w:rsidRPr="009365FD" w:rsidRDefault="00CB7B89" w:rsidP="009365FD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The chemical container should be disposed</w:t>
            </w:r>
          </w:p>
        </w:tc>
        <w:tc>
          <w:tcPr>
            <w:tcW w:w="546" w:type="dxa"/>
            <w:gridSpan w:val="2"/>
            <w:vAlign w:val="center"/>
          </w:tcPr>
          <w:p w14:paraId="11AC372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677" w:type="dxa"/>
            <w:gridSpan w:val="2"/>
            <w:vAlign w:val="center"/>
          </w:tcPr>
          <w:p w14:paraId="16CD86A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L1</w:t>
            </w:r>
          </w:p>
        </w:tc>
        <w:tc>
          <w:tcPr>
            <w:tcW w:w="1109" w:type="dxa"/>
            <w:gridSpan w:val="2"/>
            <w:vAlign w:val="center"/>
          </w:tcPr>
          <w:p w14:paraId="65B45FB4" w14:textId="4E67193F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2D16B906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73C1830C" w14:textId="5BC4DCF7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4CF649A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5.</w:t>
            </w:r>
          </w:p>
        </w:tc>
        <w:tc>
          <w:tcPr>
            <w:tcW w:w="6491" w:type="dxa"/>
            <w:gridSpan w:val="8"/>
            <w:vAlign w:val="center"/>
          </w:tcPr>
          <w:p w14:paraId="1F754A44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  <w:p w14:paraId="71AED310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-------------- is the maximum concentration of a toxic substance which the worker can tolerate 8 hours a day</w:t>
            </w:r>
          </w:p>
          <w:p w14:paraId="5AE40E23" w14:textId="77777777" w:rsidR="00CB7B89" w:rsidRPr="009365FD" w:rsidRDefault="00CB7B89" w:rsidP="009365FD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>Short term exposure limit</w:t>
            </w:r>
          </w:p>
          <w:p w14:paraId="79FF4255" w14:textId="77777777" w:rsidR="00CB7B89" w:rsidRPr="001D5B64" w:rsidRDefault="00CB7B89" w:rsidP="009365FD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1D5B64">
              <w:rPr>
                <w:rFonts w:ascii="Times New Roman" w:hAnsi="Times New Roman" w:cs="Times New Roman"/>
                <w:lang w:val="en-US"/>
              </w:rPr>
              <w:t>Long term exposure limit</w:t>
            </w:r>
          </w:p>
          <w:p w14:paraId="50A0AD1D" w14:textId="77777777" w:rsidR="00CB7B89" w:rsidRPr="00C65279" w:rsidRDefault="00CB7B89" w:rsidP="009365FD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</w:pPr>
            <w:r w:rsidRPr="00C65279">
              <w:rPr>
                <w:rFonts w:ascii="Times New Roman" w:hAnsi="Times New Roman" w:cs="Times New Roman"/>
                <w:b/>
                <w:bCs/>
                <w:color w:val="000000" w:themeColor="text1"/>
                <w:lang w:val="en-US"/>
              </w:rPr>
              <w:t>Threshold limit value time weighted average</w:t>
            </w:r>
          </w:p>
          <w:p w14:paraId="024A89A6" w14:textId="3847B54F" w:rsidR="00CB7B89" w:rsidRPr="009365FD" w:rsidRDefault="00CB7B89" w:rsidP="009365FD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  <w:lang w:val="en-US"/>
              </w:rPr>
              <w:t>Ceiling value</w:t>
            </w:r>
          </w:p>
        </w:tc>
        <w:tc>
          <w:tcPr>
            <w:tcW w:w="546" w:type="dxa"/>
            <w:gridSpan w:val="2"/>
            <w:vAlign w:val="center"/>
          </w:tcPr>
          <w:p w14:paraId="23F6DE58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7" w:type="dxa"/>
            <w:gridSpan w:val="2"/>
            <w:vAlign w:val="center"/>
          </w:tcPr>
          <w:p w14:paraId="50BCA0F9" w14:textId="659D5556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6F78437A" w14:textId="64406977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2A5DDC01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0944ED9B" w14:textId="6DCDD7E5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61CD5A92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6.</w:t>
            </w:r>
          </w:p>
        </w:tc>
        <w:tc>
          <w:tcPr>
            <w:tcW w:w="6491" w:type="dxa"/>
            <w:gridSpan w:val="8"/>
            <w:vAlign w:val="center"/>
          </w:tcPr>
          <w:p w14:paraId="2A0A45EE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To help prevent accidents, people who use tools must</w:t>
            </w:r>
          </w:p>
          <w:p w14:paraId="67297EF8" w14:textId="77777777" w:rsidR="00CB7B89" w:rsidRPr="009365FD" w:rsidRDefault="00CB7B89" w:rsidP="009365FD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Be very careful</w:t>
            </w:r>
          </w:p>
          <w:p w14:paraId="3DF8E32F" w14:textId="77777777" w:rsidR="00CB7B89" w:rsidRPr="009365FD" w:rsidRDefault="00CB7B89" w:rsidP="009365FD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</w:rPr>
              <w:t>Not wear glasses</w:t>
            </w:r>
          </w:p>
          <w:p w14:paraId="10305BEB" w14:textId="77777777" w:rsidR="00CB7B89" w:rsidRPr="00C65279" w:rsidRDefault="00CB7B89" w:rsidP="009365FD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C6527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Be trained and authorized to use them</w:t>
            </w:r>
          </w:p>
          <w:p w14:paraId="653E7999" w14:textId="28F9B757" w:rsidR="00CB7B89" w:rsidRPr="009365FD" w:rsidRDefault="00CB7B89" w:rsidP="009365FD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365FD">
              <w:rPr>
                <w:rFonts w:ascii="Times New Roman" w:hAnsi="Times New Roman" w:cs="Times New Roman"/>
                <w:color w:val="000000" w:themeColor="text1"/>
              </w:rPr>
              <w:t>Not be sleepy</w:t>
            </w:r>
          </w:p>
        </w:tc>
        <w:tc>
          <w:tcPr>
            <w:tcW w:w="546" w:type="dxa"/>
            <w:gridSpan w:val="2"/>
            <w:vAlign w:val="center"/>
          </w:tcPr>
          <w:p w14:paraId="2F0A7EB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7" w:type="dxa"/>
            <w:gridSpan w:val="2"/>
            <w:vAlign w:val="center"/>
          </w:tcPr>
          <w:p w14:paraId="40ACE4A3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L1</w:t>
            </w:r>
          </w:p>
        </w:tc>
        <w:tc>
          <w:tcPr>
            <w:tcW w:w="1109" w:type="dxa"/>
            <w:gridSpan w:val="2"/>
            <w:vAlign w:val="center"/>
          </w:tcPr>
          <w:p w14:paraId="43CC2219" w14:textId="161AE36F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0CE05B9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0A13210D" w14:textId="16274D69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345C029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7.</w:t>
            </w:r>
          </w:p>
        </w:tc>
        <w:tc>
          <w:tcPr>
            <w:tcW w:w="6491" w:type="dxa"/>
            <w:gridSpan w:val="8"/>
            <w:vAlign w:val="center"/>
          </w:tcPr>
          <w:p w14:paraId="48DC25EF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  <w:noProof/>
                <w:lang w:val="en-US"/>
              </w:rPr>
            </w:pPr>
            <w:r w:rsidRPr="009365FD">
              <w:rPr>
                <w:rFonts w:ascii="Times New Roman" w:hAnsi="Times New Roman" w:cs="Times New Roman"/>
                <w:lang w:val="en-US"/>
              </w:rPr>
              <w:t xml:space="preserve">------------- accident causation theory states “within a given set of workers, there exists a subset of workers who are more liable to be involved in accidents” </w:t>
            </w:r>
          </w:p>
          <w:p w14:paraId="40A81BD0" w14:textId="77777777" w:rsidR="00CB7B89" w:rsidRPr="009365FD" w:rsidRDefault="00CB7B89" w:rsidP="009365FD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noProof/>
                <w:lang w:val="en-US"/>
              </w:rPr>
              <w:t>Domino theory</w:t>
            </w:r>
          </w:p>
          <w:p w14:paraId="0C3FDA2D" w14:textId="77777777" w:rsidR="00CB7B89" w:rsidRPr="009365FD" w:rsidRDefault="00CB7B89" w:rsidP="009365FD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noProof/>
                <w:lang w:val="en-US"/>
              </w:rPr>
              <w:t>Pure chance theory</w:t>
            </w:r>
          </w:p>
          <w:p w14:paraId="08A19B23" w14:textId="77777777" w:rsidR="00CB7B89" w:rsidRPr="009365FD" w:rsidRDefault="00CB7B89" w:rsidP="009365FD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365FD">
              <w:rPr>
                <w:rFonts w:ascii="Times New Roman" w:hAnsi="Times New Roman" w:cs="Times New Roman"/>
                <w:noProof/>
                <w:lang w:val="en-US"/>
              </w:rPr>
              <w:t>Biased liability theory</w:t>
            </w:r>
          </w:p>
          <w:p w14:paraId="5435F939" w14:textId="0B61AA0B" w:rsidR="00CB7B89" w:rsidRPr="00C65279" w:rsidRDefault="00CB7B89" w:rsidP="009365FD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65279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Accident Proness theory</w:t>
            </w:r>
          </w:p>
        </w:tc>
        <w:tc>
          <w:tcPr>
            <w:tcW w:w="546" w:type="dxa"/>
            <w:gridSpan w:val="2"/>
            <w:vAlign w:val="center"/>
          </w:tcPr>
          <w:p w14:paraId="352FB39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7" w:type="dxa"/>
            <w:gridSpan w:val="2"/>
            <w:vAlign w:val="center"/>
          </w:tcPr>
          <w:p w14:paraId="0208F38F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2C7470AB" w14:textId="2093CDB4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7CD17189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3F942056" w14:textId="09FD7E0C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1AE79A6F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8.</w:t>
            </w:r>
          </w:p>
        </w:tc>
        <w:tc>
          <w:tcPr>
            <w:tcW w:w="6491" w:type="dxa"/>
            <w:gridSpan w:val="8"/>
            <w:vAlign w:val="center"/>
          </w:tcPr>
          <w:p w14:paraId="421C5C55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The following extinguisher is suitable for cotton or other textile fibres</w:t>
            </w:r>
          </w:p>
          <w:p w14:paraId="550EF1B5" w14:textId="77777777" w:rsidR="00CB7B89" w:rsidRPr="00C65279" w:rsidRDefault="00CB7B89" w:rsidP="009365FD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65279">
              <w:rPr>
                <w:rFonts w:ascii="Times New Roman" w:hAnsi="Times New Roman" w:cs="Times New Roman"/>
                <w:b/>
                <w:bCs/>
              </w:rPr>
              <w:t>Water</w:t>
            </w:r>
          </w:p>
          <w:p w14:paraId="395B9BE0" w14:textId="77777777" w:rsidR="00CB7B89" w:rsidRPr="009365FD" w:rsidRDefault="00CB7B89" w:rsidP="009365FD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Soda acid</w:t>
            </w:r>
          </w:p>
          <w:p w14:paraId="0A77A22A" w14:textId="77777777" w:rsidR="00CB7B89" w:rsidRPr="009365FD" w:rsidRDefault="00CB7B89" w:rsidP="009365FD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Foam</w:t>
            </w:r>
          </w:p>
          <w:p w14:paraId="2E0E9628" w14:textId="3C20C1B6" w:rsidR="00CB7B89" w:rsidRPr="009365FD" w:rsidRDefault="00CB7B89" w:rsidP="009365FD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Dry chemicals</w:t>
            </w:r>
          </w:p>
        </w:tc>
        <w:tc>
          <w:tcPr>
            <w:tcW w:w="546" w:type="dxa"/>
            <w:gridSpan w:val="2"/>
            <w:vAlign w:val="center"/>
          </w:tcPr>
          <w:p w14:paraId="75CAD4B6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7" w:type="dxa"/>
            <w:gridSpan w:val="2"/>
            <w:vAlign w:val="center"/>
          </w:tcPr>
          <w:p w14:paraId="014F3232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5645672D" w14:textId="61472497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5CD94DC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7CF6B366" w14:textId="1789A6B5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30A95344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6AEC313D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229F3B0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9.</w:t>
            </w:r>
          </w:p>
        </w:tc>
        <w:tc>
          <w:tcPr>
            <w:tcW w:w="6491" w:type="dxa"/>
            <w:gridSpan w:val="8"/>
            <w:vAlign w:val="center"/>
          </w:tcPr>
          <w:p w14:paraId="3FE44A3F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During fire extinguishing, if we remove the fuel, then the method is called</w:t>
            </w:r>
          </w:p>
          <w:p w14:paraId="34013B7D" w14:textId="77777777" w:rsidR="00CB7B89" w:rsidRPr="009365FD" w:rsidRDefault="00CB7B89" w:rsidP="009365FD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Smothering</w:t>
            </w:r>
          </w:p>
          <w:p w14:paraId="2E53F3C4" w14:textId="77777777" w:rsidR="00CB7B89" w:rsidRPr="00C65279" w:rsidRDefault="00CB7B89" w:rsidP="009365FD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65279">
              <w:rPr>
                <w:rFonts w:ascii="Times New Roman" w:hAnsi="Times New Roman" w:cs="Times New Roman"/>
                <w:b/>
                <w:bCs/>
              </w:rPr>
              <w:t>Starvation</w:t>
            </w:r>
          </w:p>
          <w:p w14:paraId="65BB795F" w14:textId="77777777" w:rsidR="00CB7B89" w:rsidRPr="009365FD" w:rsidRDefault="00CB7B89" w:rsidP="009365FD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Cooling</w:t>
            </w:r>
          </w:p>
          <w:p w14:paraId="642C232D" w14:textId="77777777" w:rsidR="00CB7B89" w:rsidRPr="009365FD" w:rsidRDefault="00CB7B89" w:rsidP="009365FD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Inhibiting</w:t>
            </w:r>
          </w:p>
        </w:tc>
        <w:tc>
          <w:tcPr>
            <w:tcW w:w="546" w:type="dxa"/>
            <w:gridSpan w:val="2"/>
            <w:vAlign w:val="center"/>
          </w:tcPr>
          <w:p w14:paraId="64E65083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72ABAB92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3EE1F527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7" w:type="dxa"/>
            <w:gridSpan w:val="2"/>
            <w:vAlign w:val="center"/>
          </w:tcPr>
          <w:p w14:paraId="7D86AF68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33042B9B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4209B8D8" w14:textId="65C3639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L2</w:t>
            </w:r>
          </w:p>
        </w:tc>
        <w:tc>
          <w:tcPr>
            <w:tcW w:w="1109" w:type="dxa"/>
            <w:gridSpan w:val="2"/>
            <w:vAlign w:val="center"/>
          </w:tcPr>
          <w:p w14:paraId="0A0500A7" w14:textId="0153A986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16CD384F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:rsidRPr="009365FD" w14:paraId="447ED9E3" w14:textId="59F5FE46" w:rsidTr="007A6D4A">
        <w:trPr>
          <w:trHeight w:val="235"/>
          <w:jc w:val="center"/>
        </w:trPr>
        <w:tc>
          <w:tcPr>
            <w:tcW w:w="849" w:type="dxa"/>
            <w:gridSpan w:val="2"/>
            <w:vAlign w:val="center"/>
          </w:tcPr>
          <w:p w14:paraId="1F4D3AC1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365FD">
              <w:rPr>
                <w:rFonts w:ascii="Times New Roman" w:hAnsi="Times New Roman" w:cs="Times New Roman"/>
                <w:b/>
                <w:bCs/>
              </w:rPr>
              <w:t>10.</w:t>
            </w:r>
          </w:p>
        </w:tc>
        <w:tc>
          <w:tcPr>
            <w:tcW w:w="6491" w:type="dxa"/>
            <w:gridSpan w:val="8"/>
            <w:vAlign w:val="center"/>
          </w:tcPr>
          <w:p w14:paraId="70D3CAC3" w14:textId="77777777" w:rsidR="00CB7B89" w:rsidRPr="009365FD" w:rsidRDefault="00CB7B89" w:rsidP="009365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The acronym for FSI in safety performance is</w:t>
            </w:r>
          </w:p>
          <w:p w14:paraId="08169414" w14:textId="77777777" w:rsidR="00CB7B89" w:rsidRPr="009365FD" w:rsidRDefault="00CB7B89" w:rsidP="009365FD">
            <w:pPr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Frequency safety index</w:t>
            </w:r>
          </w:p>
          <w:p w14:paraId="653B72D8" w14:textId="77777777" w:rsidR="00CB7B89" w:rsidRPr="00C65279" w:rsidRDefault="00CB7B89" w:rsidP="009365FD">
            <w:pPr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65279">
              <w:rPr>
                <w:rFonts w:ascii="Times New Roman" w:hAnsi="Times New Roman" w:cs="Times New Roman"/>
                <w:b/>
                <w:bCs/>
              </w:rPr>
              <w:t>Frequency safety incidence</w:t>
            </w:r>
          </w:p>
          <w:p w14:paraId="34B1AF6C" w14:textId="77777777" w:rsidR="00CB7B89" w:rsidRPr="009365FD" w:rsidRDefault="00CB7B89" w:rsidP="009365FD">
            <w:pPr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Frequency severity index</w:t>
            </w:r>
          </w:p>
          <w:p w14:paraId="6034B2C4" w14:textId="7F357CC7" w:rsidR="00CB7B89" w:rsidRPr="001D5B64" w:rsidRDefault="00CB7B89" w:rsidP="009365FD">
            <w:pPr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1D5B64">
              <w:rPr>
                <w:rFonts w:ascii="Times New Roman" w:hAnsi="Times New Roman" w:cs="Times New Roman"/>
              </w:rPr>
              <w:t>Frequency severity incidence</w:t>
            </w:r>
          </w:p>
        </w:tc>
        <w:tc>
          <w:tcPr>
            <w:tcW w:w="546" w:type="dxa"/>
            <w:gridSpan w:val="2"/>
            <w:vAlign w:val="center"/>
          </w:tcPr>
          <w:p w14:paraId="1BD2F461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7" w:type="dxa"/>
            <w:gridSpan w:val="2"/>
            <w:vAlign w:val="center"/>
          </w:tcPr>
          <w:p w14:paraId="06F5E07E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9365FD">
              <w:rPr>
                <w:rFonts w:ascii="Times New Roman" w:hAnsi="Times New Roman" w:cs="Times New Roman"/>
              </w:rPr>
              <w:t>L1</w:t>
            </w:r>
          </w:p>
        </w:tc>
        <w:tc>
          <w:tcPr>
            <w:tcW w:w="1109" w:type="dxa"/>
            <w:gridSpan w:val="2"/>
            <w:vAlign w:val="center"/>
          </w:tcPr>
          <w:p w14:paraId="21B1FE8B" w14:textId="019B260B" w:rsidR="00CB7B89" w:rsidRPr="009365FD" w:rsidRDefault="002C7525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2C7525">
              <w:rPr>
                <w:rFonts w:ascii="Times New Roman" w:hAnsi="Times New Roman" w:cs="Times New Roman"/>
              </w:rPr>
              <w:t>1,3</w:t>
            </w:r>
          </w:p>
        </w:tc>
        <w:tc>
          <w:tcPr>
            <w:tcW w:w="1096" w:type="dxa"/>
          </w:tcPr>
          <w:p w14:paraId="4D289986" w14:textId="77777777" w:rsidR="00CB7B89" w:rsidRPr="009365FD" w:rsidRDefault="00CB7B89" w:rsidP="009365FD">
            <w:pPr>
              <w:spacing w:line="276" w:lineRule="auto"/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CB7B89" w14:paraId="4F87DF1F" w14:textId="29967835" w:rsidTr="007A6D4A">
        <w:tblPrEx>
          <w:jc w:val="left"/>
        </w:tblPrEx>
        <w:trPr>
          <w:trHeight w:val="551"/>
        </w:trPr>
        <w:tc>
          <w:tcPr>
            <w:tcW w:w="816" w:type="dxa"/>
          </w:tcPr>
          <w:p w14:paraId="02072F15" w14:textId="0B6362A0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" w:name="_Hlk114575011"/>
            <w:proofErr w:type="spellStart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Q.No</w:t>
            </w:r>
            <w:proofErr w:type="spellEnd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821" w:type="dxa"/>
            <w:gridSpan w:val="2"/>
          </w:tcPr>
          <w:p w14:paraId="68A5DD44" w14:textId="2F6F53BF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31" w:type="dxa"/>
          </w:tcPr>
          <w:p w14:paraId="3E267317" w14:textId="5CEC99A1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30" w:type="dxa"/>
          </w:tcPr>
          <w:p w14:paraId="641A0DB9" w14:textId="7BCEAE1F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29" w:type="dxa"/>
          </w:tcPr>
          <w:p w14:paraId="568D6047" w14:textId="42FAC609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8" w:type="dxa"/>
          </w:tcPr>
          <w:p w14:paraId="08B3571E" w14:textId="298C1AF7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28" w:type="dxa"/>
          </w:tcPr>
          <w:p w14:paraId="6321CCC6" w14:textId="7EF34B72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27" w:type="dxa"/>
          </w:tcPr>
          <w:p w14:paraId="22B9AE95" w14:textId="56A24CD3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21" w:type="dxa"/>
            <w:gridSpan w:val="2"/>
          </w:tcPr>
          <w:p w14:paraId="486B5E20" w14:textId="2B6A1099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81" w:type="dxa"/>
            <w:gridSpan w:val="2"/>
          </w:tcPr>
          <w:p w14:paraId="5A06BCDA" w14:textId="1F0B7E2C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181" w:type="dxa"/>
            <w:gridSpan w:val="2"/>
          </w:tcPr>
          <w:p w14:paraId="53C79DBD" w14:textId="1AA7BF11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75" w:type="dxa"/>
            <w:gridSpan w:val="2"/>
          </w:tcPr>
          <w:p w14:paraId="0C8E4A85" w14:textId="77777777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B7B89" w14:paraId="3687DC4C" w14:textId="49CD8BCF" w:rsidTr="007A6D4A">
        <w:tblPrEx>
          <w:jc w:val="left"/>
        </w:tblPrEx>
        <w:trPr>
          <w:trHeight w:val="527"/>
        </w:trPr>
        <w:tc>
          <w:tcPr>
            <w:tcW w:w="816" w:type="dxa"/>
          </w:tcPr>
          <w:p w14:paraId="2A877FA1" w14:textId="7ECB4859" w:rsidR="00CB7B89" w:rsidRPr="00AF641E" w:rsidRDefault="00CB7B89" w:rsidP="00F1558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821" w:type="dxa"/>
            <w:gridSpan w:val="2"/>
          </w:tcPr>
          <w:p w14:paraId="2B381563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</w:tcPr>
          <w:p w14:paraId="21993EE6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</w:tcPr>
          <w:p w14:paraId="0F0EBF6C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</w:tcPr>
          <w:p w14:paraId="43D238BF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</w:tcPr>
          <w:p w14:paraId="72D7DF29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</w:tcPr>
          <w:p w14:paraId="5E9917B0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7" w:type="dxa"/>
          </w:tcPr>
          <w:p w14:paraId="322E9514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" w:type="dxa"/>
            <w:gridSpan w:val="2"/>
          </w:tcPr>
          <w:p w14:paraId="4019E773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1" w:type="dxa"/>
            <w:gridSpan w:val="2"/>
          </w:tcPr>
          <w:p w14:paraId="3CD0EFAF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1" w:type="dxa"/>
            <w:gridSpan w:val="2"/>
          </w:tcPr>
          <w:p w14:paraId="62599D7A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gridSpan w:val="2"/>
          </w:tcPr>
          <w:p w14:paraId="6D796694" w14:textId="77777777" w:rsidR="00CB7B89" w:rsidRDefault="00CB7B89" w:rsidP="00F155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5BDD40" w14:textId="77777777" w:rsidR="00D84294" w:rsidRDefault="00D84294" w:rsidP="00B66F1A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3" w:name="_Hlk132003850"/>
      <w:bookmarkEnd w:id="2"/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D84294" w:rsidRPr="00DE24D2" w14:paraId="14632B5E" w14:textId="77777777" w:rsidTr="00A27679">
        <w:trPr>
          <w:trHeight w:val="363"/>
          <w:jc w:val="center"/>
        </w:trPr>
        <w:tc>
          <w:tcPr>
            <w:tcW w:w="1425" w:type="dxa"/>
            <w:vAlign w:val="center"/>
          </w:tcPr>
          <w:p w14:paraId="51604BE5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lastRenderedPageBreak/>
              <w:t>Reg. No.</w:t>
            </w:r>
          </w:p>
        </w:tc>
        <w:tc>
          <w:tcPr>
            <w:tcW w:w="570" w:type="dxa"/>
            <w:vAlign w:val="center"/>
          </w:tcPr>
          <w:p w14:paraId="764C81A1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7015FDD6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16B800CB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C031D93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E92623A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0CF0C09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20D7B41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A3E391E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021F8D5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253E16B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6FB77C6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82EBFB8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47DD90C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AFC8E14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55E3849C" w14:textId="77777777" w:rsidR="00D84294" w:rsidRPr="00DE24D2" w:rsidRDefault="00D84294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3D454D4" w14:textId="3B836EB2" w:rsidR="00D064E6" w:rsidRDefault="00D84294" w:rsidP="00B66F1A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02E71654" wp14:editId="2A68F937">
            <wp:simplePos x="0" y="0"/>
            <wp:positionH relativeFrom="margin">
              <wp:posOffset>5189220</wp:posOffset>
            </wp:positionH>
            <wp:positionV relativeFrom="paragraph">
              <wp:posOffset>-701040</wp:posOffset>
            </wp:positionV>
            <wp:extent cx="1473200" cy="519953"/>
            <wp:effectExtent l="0" t="0" r="0" b="0"/>
            <wp:wrapNone/>
            <wp:docPr id="363602250" name="Picture 36360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Part </w:t>
      </w:r>
      <w:r w:rsidR="00AF4584">
        <w:rPr>
          <w:rFonts w:ascii="Times New Roman" w:hAnsi="Times New Roman" w:cs="Times New Roman"/>
          <w:b/>
          <w:bCs/>
          <w:sz w:val="24"/>
          <w:szCs w:val="24"/>
          <w:u w:val="single"/>
        </w:rPr>
        <w:t>B</w:t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Answer </w:t>
      </w:r>
      <w:r w:rsidR="00AF4584">
        <w:rPr>
          <w:rFonts w:ascii="Times New Roman" w:hAnsi="Times New Roman" w:cs="Times New Roman"/>
          <w:b/>
          <w:bCs/>
          <w:sz w:val="24"/>
          <w:szCs w:val="24"/>
          <w:u w:val="single"/>
        </w:rPr>
        <w:t>the following</w:t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="00AF458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x </w:t>
      </w:r>
      <w:r w:rsidR="00B66F1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 = </w:t>
      </w:r>
      <w:r w:rsidR="00B66F1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AF4584"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</w:t>
      </w:r>
    </w:p>
    <w:tbl>
      <w:tblPr>
        <w:tblStyle w:val="TableGrid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9922"/>
      </w:tblGrid>
      <w:tr w:rsidR="00C65279" w:rsidRPr="001B4E57" w14:paraId="18DE2B67" w14:textId="371910A2" w:rsidTr="00C65279">
        <w:trPr>
          <w:trHeight w:val="276"/>
          <w:jc w:val="center"/>
        </w:trPr>
        <w:tc>
          <w:tcPr>
            <w:tcW w:w="846" w:type="dxa"/>
            <w:vAlign w:val="center"/>
          </w:tcPr>
          <w:p w14:paraId="4BDD4C35" w14:textId="77777777" w:rsidR="00C65279" w:rsidRPr="001B4E57" w:rsidRDefault="00C65279" w:rsidP="00D72F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Q. No.</w:t>
            </w:r>
          </w:p>
        </w:tc>
        <w:tc>
          <w:tcPr>
            <w:tcW w:w="9922" w:type="dxa"/>
            <w:vAlign w:val="center"/>
          </w:tcPr>
          <w:p w14:paraId="03C17D80" w14:textId="77777777" w:rsidR="00C65279" w:rsidRPr="001B4E57" w:rsidRDefault="00C65279" w:rsidP="00D72F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Questions</w:t>
            </w:r>
          </w:p>
        </w:tc>
      </w:tr>
      <w:tr w:rsidR="00C65279" w:rsidRPr="001B4E57" w14:paraId="6E8D1358" w14:textId="2C8E573C" w:rsidTr="00C65279">
        <w:trPr>
          <w:trHeight w:val="276"/>
          <w:jc w:val="center"/>
        </w:trPr>
        <w:tc>
          <w:tcPr>
            <w:tcW w:w="846" w:type="dxa"/>
            <w:vAlign w:val="center"/>
          </w:tcPr>
          <w:p w14:paraId="1E33C797" w14:textId="77777777" w:rsidR="00C65279" w:rsidRPr="001B4E57" w:rsidRDefault="00C65279" w:rsidP="002C752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11.</w:t>
            </w:r>
          </w:p>
        </w:tc>
        <w:tc>
          <w:tcPr>
            <w:tcW w:w="9922" w:type="dxa"/>
            <w:vAlign w:val="center"/>
          </w:tcPr>
          <w:p w14:paraId="590C929E" w14:textId="77777777" w:rsidR="00C65279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E57">
              <w:rPr>
                <w:rFonts w:ascii="Times New Roman" w:hAnsi="Times New Roman" w:cs="Times New Roman"/>
                <w:sz w:val="24"/>
                <w:szCs w:val="24"/>
              </w:rPr>
              <w:t>Write any two chemical reaction hazards of process industries.</w:t>
            </w:r>
          </w:p>
          <w:p w14:paraId="5261A325" w14:textId="77777777" w:rsidR="00C65279" w:rsidRPr="00E025C1" w:rsidRDefault="00C65279" w:rsidP="00C652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Nitration</w:t>
            </w:r>
          </w:p>
          <w:p w14:paraId="06BCA3ED" w14:textId="77777777" w:rsidR="00C65279" w:rsidRPr="00E025C1" w:rsidRDefault="00C65279" w:rsidP="00C65279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 xml:space="preserve">All nitration reactions are potentially hazardous because of the explosive nature of the products and the strong oxidizing tendency, characteristic of the nitrating agent. </w:t>
            </w:r>
          </w:p>
          <w:p w14:paraId="0DE97AA4" w14:textId="77777777" w:rsidR="00C65279" w:rsidRPr="00E025C1" w:rsidRDefault="00C65279" w:rsidP="00C65279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 xml:space="preserve">The nitration reaction and the oxidation side reaction are highly exothermic. Therefore, these reactions may be extremely rapid and become uncontrollable. </w:t>
            </w:r>
          </w:p>
          <w:p w14:paraId="51129A41" w14:textId="77777777" w:rsidR="00C65279" w:rsidRDefault="00C65279" w:rsidP="00C65279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Close temperature control </w:t>
            </w: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>must be maintained.</w:t>
            </w:r>
          </w:p>
          <w:p w14:paraId="51B47DB0" w14:textId="77777777" w:rsidR="00C65279" w:rsidRDefault="00C65279" w:rsidP="00C65279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Polymerization</w:t>
            </w: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446AD1F" w14:textId="77777777" w:rsidR="00C65279" w:rsidRPr="00E025C1" w:rsidRDefault="00C65279" w:rsidP="00C65279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Polymerization is the joining together of molecules to form chains or other linkages</w:t>
            </w:r>
          </w:p>
          <w:p w14:paraId="766C2C1D" w14:textId="77777777" w:rsidR="00C65279" w:rsidRPr="00E025C1" w:rsidRDefault="00C65279" w:rsidP="00C65279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>Chain reactions proceed quickly following slow initiation. Heat effects can be sudden, especially where catalysts are used, and may become uncontrollable, particularly as the viscosity of the reaction mixture increases.</w:t>
            </w:r>
          </w:p>
          <w:p w14:paraId="2EE55B08" w14:textId="77777777" w:rsidR="00C65279" w:rsidRPr="00E025C1" w:rsidRDefault="00C65279" w:rsidP="00C6527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CB609" w14:textId="7ECC04C7" w:rsidR="00C65279" w:rsidRPr="001B4E57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5279" w:rsidRPr="001B4E57" w14:paraId="06856A41" w14:textId="290D3F22" w:rsidTr="00C65279">
        <w:trPr>
          <w:trHeight w:val="276"/>
          <w:jc w:val="center"/>
        </w:trPr>
        <w:tc>
          <w:tcPr>
            <w:tcW w:w="846" w:type="dxa"/>
            <w:vAlign w:val="center"/>
          </w:tcPr>
          <w:p w14:paraId="352C1659" w14:textId="77777777" w:rsidR="00C65279" w:rsidRPr="001B4E57" w:rsidRDefault="00C65279" w:rsidP="002C752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12.</w:t>
            </w:r>
          </w:p>
        </w:tc>
        <w:tc>
          <w:tcPr>
            <w:tcW w:w="9922" w:type="dxa"/>
            <w:vAlign w:val="center"/>
          </w:tcPr>
          <w:p w14:paraId="1FE0C37A" w14:textId="77777777" w:rsidR="00C65279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D84294">
              <w:rPr>
                <w:rFonts w:ascii="Times New Roman" w:hAnsi="Times New Roman" w:cs="Times New Roman"/>
                <w:sz w:val="24"/>
                <w:szCs w:val="24"/>
              </w:rPr>
              <w:t xml:space="preserve"> any four crucial causes for pressure vessel accidents.</w:t>
            </w:r>
          </w:p>
          <w:p w14:paraId="0CB7E130" w14:textId="77777777" w:rsidR="00C65279" w:rsidRPr="00E025C1" w:rsidRDefault="00C65279" w:rsidP="00C65279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Boiler is unattended at the time of accident</w:t>
            </w:r>
          </w:p>
          <w:p w14:paraId="054694F4" w14:textId="77777777" w:rsidR="00C65279" w:rsidRPr="00E025C1" w:rsidRDefault="00C65279" w:rsidP="00C65279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Unexpected rapid increase in steam pressure and consequently safety valves failing to function, disruption occurred</w:t>
            </w:r>
          </w:p>
          <w:p w14:paraId="7FCD160D" w14:textId="77777777" w:rsidR="00C65279" w:rsidRPr="00E025C1" w:rsidRDefault="00C65279" w:rsidP="00C65279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periodical independent inspection is not done</w:t>
            </w:r>
          </w:p>
          <w:p w14:paraId="77622613" w14:textId="79D3E083" w:rsidR="00C65279" w:rsidRPr="00C65279" w:rsidRDefault="00C65279" w:rsidP="00C6527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652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the controls to the burners were defective</w:t>
            </w:r>
          </w:p>
        </w:tc>
      </w:tr>
      <w:tr w:rsidR="00C65279" w:rsidRPr="001B4E57" w14:paraId="0A74B013" w14:textId="1B60ADA7" w:rsidTr="00C65279">
        <w:trPr>
          <w:trHeight w:val="266"/>
          <w:jc w:val="center"/>
        </w:trPr>
        <w:tc>
          <w:tcPr>
            <w:tcW w:w="846" w:type="dxa"/>
            <w:vAlign w:val="center"/>
          </w:tcPr>
          <w:p w14:paraId="4749E899" w14:textId="77777777" w:rsidR="00C65279" w:rsidRPr="001B4E57" w:rsidRDefault="00C65279" w:rsidP="002C752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13.</w:t>
            </w:r>
          </w:p>
        </w:tc>
        <w:tc>
          <w:tcPr>
            <w:tcW w:w="9922" w:type="dxa"/>
            <w:vAlign w:val="center"/>
          </w:tcPr>
          <w:p w14:paraId="75191E6D" w14:textId="77777777" w:rsidR="00C65279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E57">
              <w:rPr>
                <w:rFonts w:ascii="Times New Roman" w:hAnsi="Times New Roman" w:cs="Times New Roman"/>
                <w:sz w:val="24"/>
                <w:szCs w:val="24"/>
              </w:rPr>
              <w:t>Explain the Domino theory.</w:t>
            </w:r>
          </w:p>
          <w:p w14:paraId="167B7124" w14:textId="77777777" w:rsidR="00C65279" w:rsidRPr="00F312C0" w:rsidRDefault="00C65279" w:rsidP="00C65279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IN"/>
              </w:rPr>
            </w:pPr>
            <w:r w:rsidRPr="009776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IN"/>
              </w:rPr>
              <w:t xml:space="preserve">According to W.H. Heinrich (1931), who developed the so-called domino theory, 88% of all accidents are caused by unsafe acts of people, 10% by unsafe actions and 2% by “acts of God”. He proposed a </w:t>
            </w:r>
            <w:r w:rsidRPr="009776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 w:eastAsia="en-IN"/>
              </w:rPr>
              <w:t xml:space="preserve">“five-factor accident sequence” </w:t>
            </w:r>
            <w:r w:rsidRPr="009776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IN"/>
              </w:rPr>
              <w:t xml:space="preserve">in which each factor would actuate the next step in the manner of toppling dominoes lined up in a row. </w:t>
            </w:r>
          </w:p>
          <w:p w14:paraId="18B02A5A" w14:textId="77777777" w:rsidR="00C65279" w:rsidRPr="001C6BCA" w:rsidRDefault="00C65279" w:rsidP="00C65279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the same way that the removal of a single domino in the row would interrupt the sequence of toppling</w:t>
            </w:r>
          </w:p>
          <w:p w14:paraId="395581FB" w14:textId="77777777" w:rsidR="00C65279" w:rsidRPr="001C6BCA" w:rsidRDefault="00C65279" w:rsidP="00C65279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Heinrich suggested that removal of one of the factors would prevent the accident and resultant injury; with the key domino to be removed from the sequence being number 3. </w:t>
            </w:r>
          </w:p>
          <w:p w14:paraId="796D1D21" w14:textId="2AC7CFC2" w:rsidR="00C65279" w:rsidRPr="001B4E57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527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7A1307" wp14:editId="053E9B83">
                  <wp:extent cx="3878580" cy="1770152"/>
                  <wp:effectExtent l="0" t="0" r="7620" b="1905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34D437-B320-9FD6-56F8-9ADEFE63DB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1D34D437-B320-9FD6-56F8-9ADEFE63DB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053" cy="177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279" w:rsidRPr="001B4E57" w14:paraId="45D35FC0" w14:textId="043A3626" w:rsidTr="00C65279">
        <w:trPr>
          <w:trHeight w:val="276"/>
          <w:jc w:val="center"/>
        </w:trPr>
        <w:tc>
          <w:tcPr>
            <w:tcW w:w="846" w:type="dxa"/>
            <w:vAlign w:val="center"/>
          </w:tcPr>
          <w:p w14:paraId="39937D6E" w14:textId="77777777" w:rsidR="00C65279" w:rsidRPr="001B4E57" w:rsidRDefault="00C65279" w:rsidP="002C752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4E57">
              <w:rPr>
                <w:rFonts w:ascii="Times New Roman" w:hAnsi="Times New Roman" w:cs="Times New Roman"/>
                <w:b/>
                <w:bCs/>
              </w:rPr>
              <w:t>14.</w:t>
            </w:r>
          </w:p>
        </w:tc>
        <w:tc>
          <w:tcPr>
            <w:tcW w:w="9922" w:type="dxa"/>
            <w:vAlign w:val="center"/>
          </w:tcPr>
          <w:p w14:paraId="3E1FB08E" w14:textId="77777777" w:rsidR="00C65279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E57">
              <w:rPr>
                <w:rFonts w:ascii="Times New Roman" w:hAnsi="Times New Roman" w:cs="Times New Roman"/>
                <w:sz w:val="24"/>
                <w:szCs w:val="24"/>
              </w:rPr>
              <w:t>Differentiate fire triangle and fire tetrahedron with a neat model diagram.</w:t>
            </w:r>
          </w:p>
          <w:p w14:paraId="3AE92B94" w14:textId="77777777" w:rsidR="00C65279" w:rsidRDefault="00C65279" w:rsidP="002C75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6BCA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A9463F" wp14:editId="1BF8D0C8">
                  <wp:extent cx="1280160" cy="1008611"/>
                  <wp:effectExtent l="0" t="0" r="0" b="1270"/>
                  <wp:docPr id="10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122" cy="101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B0EE766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triangle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is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used 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show the three elements that when present together can cause a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start. These three ingredients are fuel, heat and oxygen, under all circumstances they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should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be kept apart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avoid a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starting.</w:t>
            </w:r>
          </w:p>
          <w:p w14:paraId="45D00880" w14:textId="50A1B35C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6BC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4D8A40E6" wp14:editId="66EED887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34925</wp:posOffset>
                      </wp:positionV>
                      <wp:extent cx="3703320" cy="2213610"/>
                      <wp:effectExtent l="0" t="19050" r="0" b="529590"/>
                      <wp:wrapNone/>
                      <wp:docPr id="6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703320" cy="2213610"/>
                                <a:chOff x="0" y="0"/>
                                <a:chExt cx="2748" cy="2787"/>
                              </a:xfrm>
                            </wpg:grpSpPr>
                            <wps:wsp>
                              <wps:cNvPr id="2098133347" name="Line 7"/>
                              <wps:cNvCnPr/>
                              <wps:spPr bwMode="auto">
                                <a:xfrm flipV="1">
                                  <a:off x="1397" y="0"/>
                                  <a:ext cx="0" cy="240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>
                                  <a:solidFill>
                                    <a:schemeClr val="hlink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214698" name="Line 8"/>
                              <wps:cNvCnPr/>
                              <wps:spPr bwMode="auto">
                                <a:xfrm flipH="1">
                                  <a:off x="263" y="0"/>
                                  <a:ext cx="1134" cy="158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>
                                  <a:solidFill>
                                    <a:schemeClr val="hlink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86700731" name="Line 9"/>
                              <wps:cNvCnPr/>
                              <wps:spPr bwMode="auto">
                                <a:xfrm>
                                  <a:off x="1397" y="0"/>
                                  <a:ext cx="1179" cy="158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>
                                  <a:solidFill>
                                    <a:schemeClr val="hlink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8972650" name="Line 10"/>
                              <wps:cNvCnPr/>
                              <wps:spPr bwMode="auto">
                                <a:xfrm>
                                  <a:off x="263" y="1588"/>
                                  <a:ext cx="1134" cy="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>
                                  <a:solidFill>
                                    <a:schemeClr val="hlink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2563801" name="Line 11"/>
                              <wps:cNvCnPr/>
                              <wps:spPr bwMode="auto">
                                <a:xfrm flipV="1">
                                  <a:off x="1397" y="1588"/>
                                  <a:ext cx="1179" cy="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>
                                  <a:solidFill>
                                    <a:schemeClr val="hlink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1889584" name="Line 12"/>
                              <wps:cNvCnPr/>
                              <wps:spPr bwMode="auto">
                                <a:xfrm>
                                  <a:off x="263" y="1588"/>
                                  <a:ext cx="23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0" cap="rnd">
                                  <a:solidFill>
                                    <a:schemeClr val="hlink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5807034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 rot="19552610">
                                  <a:off x="1418" y="2090"/>
                                  <a:ext cx="1330" cy="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wps:spPr>
                              <wps:txbx>
                                <w:txbxContent>
                                  <w:p w14:paraId="2509D65C" w14:textId="77777777" w:rsidR="00C65279" w:rsidRPr="001C6BCA" w:rsidRDefault="00C65279" w:rsidP="00C65279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</w:pPr>
                                    <w:r w:rsidRPr="001C6BCA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Of Burning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8770648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 rot="2111923">
                                  <a:off x="0" y="2018"/>
                                  <a:ext cx="1783" cy="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wps:spPr>
                              <wps:txbx>
                                <w:txbxContent>
                                  <w:p w14:paraId="69905A4D" w14:textId="77777777" w:rsidR="00C65279" w:rsidRPr="001C6BCA" w:rsidRDefault="00C65279" w:rsidP="00C65279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</w:pPr>
                                    <w:r w:rsidRPr="001C6BCA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Chain Reaction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3313876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 rot="19602631">
                                  <a:off x="1520" y="1430"/>
                                  <a:ext cx="906" cy="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wps:spPr>
                              <wps:txbx>
                                <w:txbxContent>
                                  <w:p w14:paraId="329E57E2" w14:textId="77777777" w:rsidR="00C65279" w:rsidRPr="001C6BCA" w:rsidRDefault="00C65279" w:rsidP="00C65279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</w:pPr>
                                    <w:r w:rsidRPr="001C6BCA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Energy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527896814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 rot="2195466">
                                  <a:off x="544" y="1411"/>
                                  <a:ext cx="1045" cy="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wps:spPr>
                              <wps:txbx>
                                <w:txbxContent>
                                  <w:p w14:paraId="754B96F7" w14:textId="77777777" w:rsidR="00C65279" w:rsidRPr="001C6BCA" w:rsidRDefault="00C65279" w:rsidP="00C65279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</w:pPr>
                                    <w:r w:rsidRPr="001C6BCA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Oxidizer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941694550" name="Text Box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7" y="379"/>
                                  <a:ext cx="863" cy="8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wps:spPr>
                              <wps:txbx>
                                <w:txbxContent>
                                  <w:p w14:paraId="372413BF" w14:textId="77777777" w:rsidR="00C65279" w:rsidRPr="001C6BCA" w:rsidRDefault="00C65279" w:rsidP="00C65279">
                                    <w:pPr>
                                      <w:rPr>
                                        <w:rFonts w:hAnsi="Calibri"/>
                                        <w:color w:val="FF0000"/>
                                        <w:kern w:val="24"/>
                                        <w:sz w:val="56"/>
                                        <w:szCs w:val="56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</w:pPr>
                                    <w:r w:rsidRPr="001C6BCA">
                                      <w:rPr>
                                        <w:rFonts w:hAnsi="Calibri"/>
                                        <w:color w:val="FF0000"/>
                                        <w:kern w:val="24"/>
                                        <w:sz w:val="56"/>
                                        <w:szCs w:val="56"/>
                                        <w:lang w:val="en-US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(Fuel</w:t>
                                    </w:r>
                                    <w:r w:rsidRPr="001C6BCA">
                                      <w:rPr>
                                        <w:rFonts w:hAnsi="Calibri" w:cs="Angsana New"/>
                                        <w:color w:val="FF0000"/>
                                        <w:kern w:val="24"/>
                                        <w:sz w:val="56"/>
                                        <w:szCs w:val="56"/>
                                        <w:cs/>
                                        <w:lang w:val="en-US" w:bidi="th-TH"/>
                                        <w14:shadow w14:blurRad="38100" w14:dist="38100" w14:dir="2700000" w14:sx="100000" w14:sy="100000" w14:kx="0" w14:ky="0" w14:algn="tl">
                                          <w14:srgbClr w14:val="000000"/>
                                        </w14:shadow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8A40E6" id="Group 18" o:spid="_x0000_s1026" style="position:absolute;margin-left:.3pt;margin-top:2.75pt;width:291.6pt;height:174.3pt;z-index:251663360;mso-width-relative:margin;mso-height-relative:margin" coordsize="2748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">
                      <v:line id="Line 7" o:spid="_x0000_s1027" style="position:absolute;flip:y;visibility:visible;mso-wrap-style:square" from="1397,0" to="1397,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" strokecolor="#0563c1 [3210]" strokeweight="3.5pt"/>
                      <v:line id="Line 8" o:spid="_x0000_s1028" style="position:absolute;flip:x;visibility:visible;mso-wrap-style:square" from="263,0" to="1397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" strokecolor="#0563c1 [3210]" strokeweight="3.5pt"/>
                      <v:line id="Line 9" o:spid="_x0000_s1029" style="position:absolute;visibility:visible;mso-wrap-style:square" from="1397,0" to="2576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" strokecolor="#0563c1 [3210]" strokeweight="3.5pt"/>
                      <v:line id="Line 10" o:spid="_x0000_s1030" style="position:absolute;visibility:visible;mso-wrap-style:square" from="263,1588" to="1397,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" strokecolor="#0563c1 [3210]" strokeweight="3.5pt"/>
                      <v:line id="Line 11" o:spid="_x0000_s1031" style="position:absolute;flip:y;visibility:visible;mso-wrap-style:square" from="1397,1588" to="2576,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" strokecolor="#0563c1 [3210]" strokeweight="3.5pt"/>
                      <v:line id="Line 12" o:spid="_x0000_s1032" style="position:absolute;visibility:visible;mso-wrap-style:square" from="263,1588" to="2576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" strokecolor="#0563c1 [3210]" strokeweight="3.5pt">
                        <v:stroke dashstyle="1 1" endcap="round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3" o:spid="_x0000_s1033" type="#_x0000_t202" style="position:absolute;left:1418;top:2090;width:1330;height:697;rotation:-22362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" filled="f" stroked="f">
                        <v:textbox>
                          <w:txbxContent>
                            <w:p w14:paraId="2509D65C" w14:textId="77777777" w:rsidR="00C65279" w:rsidRPr="001C6BCA" w:rsidRDefault="00C65279" w:rsidP="00C6527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</w:pPr>
                              <w:r w:rsidRPr="001C6BCA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Of Burning</w:t>
                              </w:r>
                            </w:p>
                          </w:txbxContent>
                        </v:textbox>
                      </v:shape>
                      <v:shape id="Text Box 14" o:spid="_x0000_s1034" type="#_x0000_t202" style="position:absolute;top:2018;width:1783;height:697;rotation:230678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" filled="f" stroked="f">
                        <v:textbox>
                          <w:txbxContent>
                            <w:p w14:paraId="69905A4D" w14:textId="77777777" w:rsidR="00C65279" w:rsidRPr="001C6BCA" w:rsidRDefault="00C65279" w:rsidP="00C6527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</w:pPr>
                              <w:r w:rsidRPr="001C6BCA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Chain Reaction</w:t>
                              </w:r>
                            </w:p>
                          </w:txbxContent>
                        </v:textbox>
                      </v:shape>
                      <v:shape id="Text Box 15" o:spid="_x0000_s1035" type="#_x0000_t202" style="position:absolute;left:1520;top:1430;width:906;height:697;rotation:-218166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" filled="f" stroked="f">
                        <v:textbox>
                          <w:txbxContent>
                            <w:p w14:paraId="329E57E2" w14:textId="77777777" w:rsidR="00C65279" w:rsidRPr="001C6BCA" w:rsidRDefault="00C65279" w:rsidP="00C6527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</w:pPr>
                              <w:r w:rsidRPr="001C6BCA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Energy</w:t>
                              </w:r>
                            </w:p>
                          </w:txbxContent>
                        </v:textbox>
                      </v:shape>
                      <v:shape id="Text Box 16" o:spid="_x0000_s1036" type="#_x0000_t202" style="position:absolute;left:544;top:1411;width:1045;height:697;rotation:239803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" filled="f" stroked="f">
                        <v:textbox>
                          <w:txbxContent>
                            <w:p w14:paraId="754B96F7" w14:textId="77777777" w:rsidR="00C65279" w:rsidRPr="001C6BCA" w:rsidRDefault="00C65279" w:rsidP="00C6527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</w:pPr>
                              <w:r w:rsidRPr="001C6BCA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Oxidizer</w:t>
                              </w:r>
                            </w:p>
                          </w:txbxContent>
                        </v:textbox>
                      </v:shape>
                      <v:shape id="Text Box 17" o:spid="_x0000_s1037" type="#_x0000_t202" style="position:absolute;left:1057;top:379;width:863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" filled="f" stroked="f">
                        <v:textbox>
                          <w:txbxContent>
                            <w:p w14:paraId="372413BF" w14:textId="77777777" w:rsidR="00C65279" w:rsidRPr="001C6BCA" w:rsidRDefault="00C65279" w:rsidP="00C65279">
                              <w:pPr>
                                <w:rPr>
                                  <w:rFonts w:hAnsi="Calibri"/>
                                  <w:color w:val="FF0000"/>
                                  <w:kern w:val="24"/>
                                  <w:sz w:val="56"/>
                                  <w:szCs w:val="56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</w:pPr>
                              <w:r w:rsidRPr="001C6BCA">
                                <w:rPr>
                                  <w:rFonts w:hAnsi="Calibri"/>
                                  <w:color w:val="FF0000"/>
                                  <w:kern w:val="24"/>
                                  <w:sz w:val="56"/>
                                  <w:szCs w:val="56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(Fuel</w:t>
                              </w:r>
                              <w:r w:rsidRPr="001C6BCA">
                                <w:rPr>
                                  <w:rFonts w:hAnsi="Calibri" w:cs="Angsana New"/>
                                  <w:color w:val="FF0000"/>
                                  <w:kern w:val="24"/>
                                  <w:sz w:val="56"/>
                                  <w:szCs w:val="56"/>
                                  <w:cs/>
                                  <w:lang w:val="en-US" w:bidi="th-TH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58E2E52C" w14:textId="43E2BDE4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37EBE8D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060DA7A" w14:textId="644F489E" w:rsidR="00C65279" w:rsidRPr="001C6BCA" w:rsidRDefault="00C65279" w:rsidP="00C65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AA3717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02CC0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6EEAEC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E8AF5D2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7117BAC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039CB1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3400A5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32346F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3879963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4D0A39" w14:textId="77777777" w:rsidR="00C65279" w:rsidRDefault="00C65279" w:rsidP="00C652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3FA519" w14:textId="73F58DC7" w:rsidR="00C65279" w:rsidRPr="001B4E57" w:rsidRDefault="00C65279" w:rsidP="00C652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tetrahedron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can be described as a pyramid which is a solid having four plane faces. Essentially all four elements must be present for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to occur, fuel, heat, oxygen, and a chemical chain reaction.</w:t>
            </w:r>
          </w:p>
        </w:tc>
      </w:tr>
    </w:tbl>
    <w:p w14:paraId="4024A333" w14:textId="76C5D01A" w:rsidR="000B708C" w:rsidRPr="00DC4A9A" w:rsidRDefault="000B708C" w:rsidP="000B708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Hlk114562219"/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Part </w:t>
      </w:r>
      <w:r w:rsidR="00B66F1A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Answer </w:t>
      </w:r>
      <w:r w:rsidR="00AF4584">
        <w:rPr>
          <w:rFonts w:ascii="Times New Roman" w:hAnsi="Times New Roman" w:cs="Times New Roman"/>
          <w:b/>
          <w:bCs/>
          <w:sz w:val="24"/>
          <w:szCs w:val="24"/>
          <w:u w:val="single"/>
        </w:rPr>
        <w:t>the following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bookmarkEnd w:id="4"/>
      <w:r w:rsidR="00B66F1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x 1</w:t>
      </w:r>
      <w:r w:rsidR="00B66F1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 = </w:t>
      </w:r>
      <w:r w:rsidR="00B66F1A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</w:t>
      </w:r>
    </w:p>
    <w:tbl>
      <w:tblPr>
        <w:tblStyle w:val="TableGrid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9771"/>
      </w:tblGrid>
      <w:tr w:rsidR="00AE6BBA" w:rsidRPr="00DE24D2" w14:paraId="754E70DC" w14:textId="7955799D" w:rsidTr="00AE6BBA">
        <w:trPr>
          <w:trHeight w:val="160"/>
          <w:jc w:val="center"/>
        </w:trPr>
        <w:tc>
          <w:tcPr>
            <w:tcW w:w="714" w:type="dxa"/>
            <w:vAlign w:val="center"/>
          </w:tcPr>
          <w:p w14:paraId="182D58B3" w14:textId="77777777" w:rsidR="00AE6BBA" w:rsidRPr="00DE24D2" w:rsidRDefault="00AE6BBA" w:rsidP="00041F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5" w:name="_Hlk114520073"/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Q. No.</w:t>
            </w:r>
          </w:p>
        </w:tc>
        <w:tc>
          <w:tcPr>
            <w:tcW w:w="9771" w:type="dxa"/>
            <w:vAlign w:val="center"/>
          </w:tcPr>
          <w:p w14:paraId="1EB07B95" w14:textId="0F7F7A07" w:rsidR="00AE6BBA" w:rsidRPr="00DE24D2" w:rsidRDefault="00AE6BBA" w:rsidP="00041F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E6BBA" w:rsidRPr="00DE24D2" w14:paraId="16233883" w14:textId="05F06347" w:rsidTr="00AE6BBA">
        <w:trPr>
          <w:trHeight w:val="12748"/>
          <w:jc w:val="center"/>
        </w:trPr>
        <w:tc>
          <w:tcPr>
            <w:tcW w:w="714" w:type="dxa"/>
            <w:vAlign w:val="center"/>
          </w:tcPr>
          <w:p w14:paraId="5D4C8D39" w14:textId="320765D9" w:rsidR="00AE6BBA" w:rsidRPr="00561D01" w:rsidRDefault="00AE6BBA" w:rsidP="00AE6BBA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9771" w:type="dxa"/>
            <w:vAlign w:val="center"/>
          </w:tcPr>
          <w:p w14:paraId="4C68B5A1" w14:textId="77777777" w:rsidR="00AE6BBA" w:rsidRDefault="00AE6BBA" w:rsidP="00AE6B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>Explain the classification 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dangerous</w:t>
            </w: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 xml:space="preserve"> chemicals in detail. Discuss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safe handling and </w:t>
            </w: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 xml:space="preserve">storage methods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oxidisers and corrosives.</w:t>
            </w:r>
          </w:p>
          <w:p w14:paraId="1C52B5C5" w14:textId="77777777" w:rsidR="00AE6BBA" w:rsidRPr="00AE6BBA" w:rsidRDefault="00AE6BBA" w:rsidP="00AE6BBA">
            <w:pPr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1- EXPLOSIVES</w:t>
            </w:r>
          </w:p>
          <w:p w14:paraId="2C1413AB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 explosive substance is a solid or liquid substance which itself capable of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producing  chemical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reactions  and gas at such a temperature, pressure and speed to cause damage to surroundings</w:t>
            </w:r>
          </w:p>
          <w:p w14:paraId="19435D71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Causes:</w:t>
            </w:r>
          </w:p>
          <w:p w14:paraId="4864751E" w14:textId="77777777" w:rsidR="00AE6BBA" w:rsidRPr="00AE6BBA" w:rsidRDefault="00AE6BBA" w:rsidP="00AE6BBA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Mass explosion hazard</w:t>
            </w:r>
          </w:p>
          <w:p w14:paraId="50EDDB29" w14:textId="77777777" w:rsidR="00AE6BBA" w:rsidRPr="00AE6BBA" w:rsidRDefault="00AE6BBA" w:rsidP="00AE6BBA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Projection hazard</w:t>
            </w:r>
          </w:p>
          <w:p w14:paraId="4FFD96E0" w14:textId="77777777" w:rsidR="00AE6BBA" w:rsidRPr="00AE6BBA" w:rsidRDefault="00AE6BBA" w:rsidP="00AE6BBA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Fire hazard and either minor blast hazard or minor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projection  hazard</w:t>
            </w:r>
            <w:proofErr w:type="gramEnd"/>
          </w:p>
          <w:p w14:paraId="4E91E731" w14:textId="77777777" w:rsidR="00AE6BBA" w:rsidRPr="00AE6BBA" w:rsidRDefault="00AE6BBA" w:rsidP="00AE6BBA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Give rise to radiant heat </w:t>
            </w:r>
          </w:p>
          <w:p w14:paraId="4E5F1825" w14:textId="77777777" w:rsidR="00AE6BBA" w:rsidRPr="00AE6BBA" w:rsidRDefault="00AE6BBA" w:rsidP="00AE6BBA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Burn one after another producing minor blast</w:t>
            </w:r>
          </w:p>
          <w:p w14:paraId="4DD3BE40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2 – GASES: COMPRESSED, LIQUIFIED OR DISSOLVED UNDER PRESSURE</w:t>
            </w:r>
          </w:p>
          <w:p w14:paraId="4B34FF3D" w14:textId="77777777" w:rsidR="00AE6BBA" w:rsidRPr="00AE6BBA" w:rsidRDefault="00AE6BBA" w:rsidP="00AE6BBA">
            <w:pPr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 Flammable gases – Chemical which mixes in air in its gaseous state at normal pressure and becomes flammable. Its BP at normal pressure is below 20 °C</w:t>
            </w:r>
          </w:p>
          <w:p w14:paraId="4B30AEB6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2.2 Non Flammable, </w:t>
            </w:r>
            <w:proofErr w:type="spell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 toxic</w:t>
            </w:r>
            <w:proofErr w:type="spell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gases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 gases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which are transported at a pressure not less than 286 kPa at 20 °C or as refrigerated liquid and which are  </w:t>
            </w: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asphyxiant or oxidizing</w:t>
            </w:r>
          </w:p>
          <w:p w14:paraId="25AB5702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2.3 Toxic Gases – toxic or corrosive to humans as they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pose  a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hazard to health (LC</w:t>
            </w:r>
            <w:r w:rsidRPr="00AE6BB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50</w:t>
            </w: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 =&lt; 5000ppm</w:t>
            </w:r>
          </w:p>
          <w:p w14:paraId="4F367E95" w14:textId="77777777" w:rsidR="00AE6BBA" w:rsidRPr="0012158E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A2F217" w14:textId="77777777" w:rsidR="00AE6BBA" w:rsidRPr="00AE6BBA" w:rsidRDefault="00AE6BBA" w:rsidP="00AE6BBA">
            <w:pPr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</w:t>
            </w:r>
            <w:proofErr w:type="gramStart"/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  –</w:t>
            </w:r>
            <w:proofErr w:type="gramEnd"/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FLAMMABLE LIQUIDS</w:t>
            </w:r>
          </w:p>
          <w:p w14:paraId="1E2E6600" w14:textId="77777777" w:rsidR="00AE6BBA" w:rsidRPr="0012158E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These are liquids or a </w:t>
            </w:r>
            <w:proofErr w:type="gramStart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mixtures of liquids / liquids</w:t>
            </w:r>
            <w:proofErr w:type="gramEnd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containing solids in solution or suspension which has a flash point &lt;61 °C</w:t>
            </w:r>
          </w:p>
          <w:p w14:paraId="750BDB66" w14:textId="77777777" w:rsidR="00AE6BBA" w:rsidRPr="0012158E" w:rsidRDefault="00AE6BBA" w:rsidP="00AE6BBA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ECCA3E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4</w:t>
            </w:r>
          </w:p>
          <w:p w14:paraId="3117A5D5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 Flammable solids (easy ignition by external sources such as sparks, flames)</w:t>
            </w:r>
          </w:p>
          <w:p w14:paraId="7341B923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 Spontaneously combustible (spontaneous heating under normal conditions, heating up in contact with air)</w:t>
            </w:r>
          </w:p>
          <w:p w14:paraId="3B686EF9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 Dangerous when wet (</w:t>
            </w:r>
            <w:proofErr w:type="spellStart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liq</w:t>
            </w:r>
            <w:proofErr w:type="spellEnd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/sol interact with water – flammable spontaneous)</w:t>
            </w:r>
          </w:p>
          <w:p w14:paraId="307618A8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5 </w:t>
            </w:r>
          </w:p>
          <w:p w14:paraId="3D9CA279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5.1 Oxidizing substances (directly/indirectly evolve oxygen</w:t>
            </w:r>
          </w:p>
          <w:p w14:paraId="3D11D3B3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5.2 Oxygen peroxides – liable to exothermic decomposition at normal/elevated temp</w:t>
            </w:r>
          </w:p>
          <w:p w14:paraId="6FF34866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6:</w:t>
            </w:r>
          </w:p>
          <w:p w14:paraId="632D711B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6.1 Toxic substances – liable either to cause death/serious injury /harm human health</w:t>
            </w:r>
          </w:p>
          <w:p w14:paraId="615902FB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6.2 Infectious substances – containing viable microorganisms, including bacterium, virus, parasite, fungus causes diseases to human &amp; animals</w:t>
            </w:r>
          </w:p>
          <w:p w14:paraId="2ED43FC9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7:</w:t>
            </w:r>
          </w:p>
          <w:p w14:paraId="1F9FCB60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Radioactive materials – spontaneously emit radiation </w:t>
            </w:r>
          </w:p>
          <w:p w14:paraId="5049F50B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8: </w:t>
            </w:r>
          </w:p>
          <w:p w14:paraId="404A98AA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Corrosives – severely damaging living tissues</w:t>
            </w:r>
          </w:p>
          <w:p w14:paraId="08CF7A4B" w14:textId="77777777" w:rsidR="00AE6BBA" w:rsidRPr="00AE6BBA" w:rsidRDefault="00AE6BBA" w:rsidP="00AE6BBA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9: </w:t>
            </w:r>
          </w:p>
          <w:p w14:paraId="1A933C21" w14:textId="77777777" w:rsidR="00AE6BBA" w:rsidRPr="0012158E" w:rsidRDefault="00AE6BBA" w:rsidP="00AE6BBA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Miscellaneous Dangerous substances and articles</w:t>
            </w:r>
          </w:p>
          <w:p w14:paraId="1D769043" w14:textId="77777777" w:rsidR="00AE6BBA" w:rsidRPr="0012158E" w:rsidRDefault="00AE6BBA" w:rsidP="00AE6BBA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Substances not falling with other classes /divisions</w:t>
            </w:r>
          </w:p>
          <w:p w14:paraId="68891EBF" w14:textId="77777777" w:rsidR="00AE6BBA" w:rsidRPr="00470887" w:rsidRDefault="00AE6BBA" w:rsidP="00AE6BBA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Lachrymatory substances not falling with other classes</w:t>
            </w:r>
          </w:p>
          <w:p w14:paraId="6F6D7F5E" w14:textId="4B15D9D3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77F08B3" wp14:editId="7F87E32B">
                  <wp:extent cx="6024044" cy="2971800"/>
                  <wp:effectExtent l="0" t="0" r="0" b="0"/>
                  <wp:docPr id="1521888530" name="Picture 15218885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5CFB29-63BF-4A36-A4FF-14F4A461A15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C35CFB29-63BF-4A36-A4FF-14F4A461A15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915" cy="297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C2E43" w14:textId="43A1B9B9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479696" w14:textId="51399618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Safe handling and storage</w:t>
            </w:r>
          </w:p>
          <w:p w14:paraId="3168AE97" w14:textId="4CE73E4C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E4DBFB3" wp14:editId="76D8EB0C">
                  <wp:extent cx="6077612" cy="4168140"/>
                  <wp:effectExtent l="0" t="0" r="0" b="3810"/>
                  <wp:docPr id="1889577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5772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008" cy="418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EB63E" w14:textId="75B7F03A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224C5" w14:textId="326E1B94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94E8A" w14:textId="6B87C9A1" w:rsidR="00AE6BBA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34F1D13" wp14:editId="1D80DA26">
                  <wp:extent cx="6471678" cy="4503420"/>
                  <wp:effectExtent l="0" t="0" r="5715" b="0"/>
                  <wp:docPr id="234866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669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8356" cy="451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6EE15" w14:textId="77777777" w:rsidR="00AE6BBA" w:rsidRPr="0012158E" w:rsidRDefault="00AE6BBA" w:rsidP="00AE6B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2B3B9" w14:textId="4BDF752A" w:rsidR="00AE6BBA" w:rsidRPr="00D87E7A" w:rsidRDefault="00AE6BBA" w:rsidP="00AE6B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BBA" w:rsidRPr="00DE24D2" w14:paraId="2CD5B430" w14:textId="72310EDA" w:rsidTr="00AE6BBA">
        <w:trPr>
          <w:trHeight w:val="222"/>
          <w:jc w:val="center"/>
        </w:trPr>
        <w:tc>
          <w:tcPr>
            <w:tcW w:w="714" w:type="dxa"/>
            <w:vAlign w:val="center"/>
          </w:tcPr>
          <w:p w14:paraId="1C0FFC53" w14:textId="4D0F4103" w:rsidR="00AE6BBA" w:rsidRPr="00561D01" w:rsidRDefault="00AE6BBA" w:rsidP="00AE6BBA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16.</w:t>
            </w:r>
          </w:p>
        </w:tc>
        <w:tc>
          <w:tcPr>
            <w:tcW w:w="9771" w:type="dxa"/>
            <w:vAlign w:val="center"/>
          </w:tcPr>
          <w:p w14:paraId="4C286779" w14:textId="77777777" w:rsidR="00AE6BBA" w:rsidRDefault="00AE6BBA" w:rsidP="00AE6BB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25EAE">
              <w:rPr>
                <w:rFonts w:ascii="Times New Roman" w:hAnsi="Times New Roman" w:cs="Times New Roman"/>
                <w:sz w:val="24"/>
                <w:szCs w:val="24"/>
              </w:rPr>
              <w:t>Define Ergonomics and explain the various safe guarding methods</w:t>
            </w:r>
            <w:r w:rsidR="0003626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8DBDC1F" w14:textId="77777777" w:rsidR="00036264" w:rsidRPr="0055255A" w:rsidRDefault="0003626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Ergonomics</w:t>
            </w:r>
          </w:p>
          <w:p w14:paraId="359873F1" w14:textId="77777777" w:rsidR="00036264" w:rsidRPr="002146AB" w:rsidRDefault="0003626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Ergonomics (from the Greek word ergon meaning work, and nomoi meaning natural laws), is the science of refining the design of products to optimize them for human use.</w:t>
            </w:r>
          </w:p>
          <w:p w14:paraId="34A4C6DC" w14:textId="77777777" w:rsidR="00036264" w:rsidRPr="002146AB" w:rsidRDefault="0003626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study of people's efficiency in their working environment.</w:t>
            </w:r>
          </w:p>
          <w:p w14:paraId="306DA563" w14:textId="77777777" w:rsidR="00036264" w:rsidRPr="002146AB" w:rsidRDefault="0003626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Fixed Guard</w:t>
            </w:r>
          </w:p>
          <w:p w14:paraId="796E9B08" w14:textId="77777777" w:rsidR="00036264" w:rsidRPr="002146AB" w:rsidRDefault="0003626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</w:rPr>
              <w:t xml:space="preserve">Provides a barrier - a permanent part of </w:t>
            </w:r>
            <w:proofErr w:type="gramStart"/>
            <w:r w:rsidRPr="002146AB">
              <w:rPr>
                <w:rFonts w:ascii="Times New Roman" w:hAnsi="Times New Roman" w:cs="Times New Roman"/>
                <w:sz w:val="24"/>
                <w:szCs w:val="24"/>
              </w:rPr>
              <w:t>the  machine</w:t>
            </w:r>
            <w:proofErr w:type="gramEnd"/>
            <w:r w:rsidRPr="002146AB">
              <w:rPr>
                <w:rFonts w:ascii="Times New Roman" w:hAnsi="Times New Roman" w:cs="Times New Roman"/>
                <w:sz w:val="24"/>
                <w:szCs w:val="24"/>
              </w:rPr>
              <w:t>, preferable to all other types of guards.</w:t>
            </w:r>
          </w:p>
          <w:p w14:paraId="233E7A78" w14:textId="77777777" w:rsidR="00036264" w:rsidRPr="0055255A" w:rsidRDefault="0003626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Interlocked Guard</w:t>
            </w:r>
          </w:p>
          <w:p w14:paraId="2EED0B1C" w14:textId="77777777" w:rsidR="00036264" w:rsidRDefault="0003626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sz w:val="24"/>
                <w:szCs w:val="24"/>
              </w:rPr>
              <w:t xml:space="preserve">When this type of guard is opened or removed, </w:t>
            </w:r>
            <w:proofErr w:type="gramStart"/>
            <w:r w:rsidRPr="0055255A">
              <w:rPr>
                <w:rFonts w:ascii="Times New Roman" w:hAnsi="Times New Roman" w:cs="Times New Roman"/>
                <w:sz w:val="24"/>
                <w:szCs w:val="24"/>
              </w:rPr>
              <w:t>the  tripping</w:t>
            </w:r>
            <w:proofErr w:type="gramEnd"/>
            <w:r w:rsidRPr="0055255A">
              <w:rPr>
                <w:rFonts w:ascii="Times New Roman" w:hAnsi="Times New Roman" w:cs="Times New Roman"/>
                <w:sz w:val="24"/>
                <w:szCs w:val="24"/>
              </w:rPr>
              <w:t xml:space="preserve"> mechanism and/or power automatically  shuts off or disengages, and the machine cannot  cycle or be started until the guard is back in place</w:t>
            </w:r>
          </w:p>
          <w:p w14:paraId="562F53D8" w14:textId="4F1C5B00" w:rsidR="003E6574" w:rsidRDefault="003E657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Adjustable Guard</w:t>
            </w:r>
          </w:p>
          <w:p w14:paraId="7005CCD8" w14:textId="04BF430E" w:rsidR="003E6574" w:rsidRDefault="003E657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Provides a barrier which may be adjusted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to  facilitate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a variety of production operations</w:t>
            </w:r>
          </w:p>
          <w:p w14:paraId="0BA03656" w14:textId="77777777" w:rsidR="003E6574" w:rsidRPr="0055255A" w:rsidRDefault="003E6574" w:rsidP="0003626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00FE1" w14:textId="77777777" w:rsidR="00036264" w:rsidRPr="0055255A" w:rsidRDefault="0003626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Pullback Device</w:t>
            </w:r>
          </w:p>
          <w:p w14:paraId="4C31443C" w14:textId="77777777" w:rsidR="003E6574" w:rsidRPr="003E6574" w:rsidRDefault="003E6574" w:rsidP="003E6574">
            <w:pPr>
              <w:spacing w:after="0" w:line="24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Utilizes a series of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cables  attached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to the operator’s  hands, wrists, and/or arms</w:t>
            </w:r>
          </w:p>
          <w:p w14:paraId="191397ED" w14:textId="77777777" w:rsidR="003E6574" w:rsidRPr="003E6574" w:rsidRDefault="003E6574" w:rsidP="003E657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Primarily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used on machines  with stroking action</w:t>
            </w:r>
          </w:p>
          <w:p w14:paraId="1FB828AE" w14:textId="77777777" w:rsidR="003E6574" w:rsidRPr="003E6574" w:rsidRDefault="003E6574" w:rsidP="003E657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Allows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access to the point  of operation when the  slide/ram is up</w:t>
            </w:r>
          </w:p>
          <w:p w14:paraId="76FD5CEC" w14:textId="77777777" w:rsidR="003E6574" w:rsidRPr="003E6574" w:rsidRDefault="003E6574" w:rsidP="003E657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Withdraws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hands when the  slide/ram begins to descend</w:t>
            </w:r>
          </w:p>
          <w:p w14:paraId="5D6C4C1F" w14:textId="77777777" w:rsidR="00036264" w:rsidRPr="0055255A" w:rsidRDefault="00036264" w:rsidP="00036264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Restraint Device</w:t>
            </w:r>
          </w:p>
          <w:p w14:paraId="27A34620" w14:textId="77777777" w:rsidR="003E6574" w:rsidRPr="003E6574" w:rsidRDefault="003E6574" w:rsidP="003E6574">
            <w:pPr>
              <w:spacing w:after="0" w:line="24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Uses cables or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straps  attached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to the operator’s  hands and a fixed point</w:t>
            </w:r>
          </w:p>
          <w:p w14:paraId="3DC5FAAA" w14:textId="77777777" w:rsidR="003E6574" w:rsidRPr="003E6574" w:rsidRDefault="003E6574" w:rsidP="003E657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be adjusted to let the  operator’s hands travel  within a predetermined  safe area</w:t>
            </w:r>
          </w:p>
          <w:p w14:paraId="6F2E18B5" w14:textId="77777777" w:rsidR="003E6574" w:rsidRPr="003E6574" w:rsidRDefault="003E6574" w:rsidP="003E657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Hand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-feeding tools are often  necessary if the operation  involves placing material  into the danger area</w:t>
            </w:r>
          </w:p>
          <w:p w14:paraId="2C4FBDF1" w14:textId="6005D41A" w:rsidR="00036264" w:rsidRPr="00DE24D2" w:rsidRDefault="00036264" w:rsidP="00AE6BB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6BBA" w:rsidRPr="00DE24D2" w14:paraId="5E08C323" w14:textId="1398FBAF" w:rsidTr="00AE6BBA">
        <w:trPr>
          <w:trHeight w:val="227"/>
          <w:jc w:val="center"/>
        </w:trPr>
        <w:tc>
          <w:tcPr>
            <w:tcW w:w="714" w:type="dxa"/>
            <w:vAlign w:val="center"/>
          </w:tcPr>
          <w:p w14:paraId="22558950" w14:textId="5112A774" w:rsidR="00AE6BBA" w:rsidRPr="00D064E6" w:rsidRDefault="00AE6BBA" w:rsidP="00AE6BBA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</w:t>
            </w:r>
            <w:r w:rsidRPr="00D064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  <w:r w:rsidRPr="00D064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9771" w:type="dxa"/>
            <w:vAlign w:val="center"/>
          </w:tcPr>
          <w:p w14:paraId="018B0DE7" w14:textId="77777777" w:rsidR="00AE6BBA" w:rsidRDefault="00AE6BBA" w:rsidP="00AE6BBA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the various active fire protection systems in industries.</w:t>
            </w:r>
          </w:p>
          <w:p w14:paraId="4EA106A6" w14:textId="77777777" w:rsidR="009A3195" w:rsidRPr="00CB2C1D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suppression</w:t>
            </w:r>
          </w:p>
          <w:p w14:paraId="1288DCD5" w14:textId="77777777" w:rsidR="009A3195" w:rsidRPr="00CB2C1D" w:rsidRDefault="009A3195" w:rsidP="009A3195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can be controlled or extinguished, either manually (firefighting)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  automatically</w:t>
            </w:r>
            <w:proofErr w:type="gramEnd"/>
          </w:p>
          <w:p w14:paraId="278CA41B" w14:textId="77777777" w:rsidR="009A3195" w:rsidRPr="00CB2C1D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Sprinkler systems</w:t>
            </w:r>
          </w:p>
          <w:p w14:paraId="598079A5" w14:textId="77777777" w:rsidR="009A3195" w:rsidRPr="004E2E43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They are usually located at ceiling level and are connected to a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reliable  water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source, most commonly city water</w:t>
            </w:r>
          </w:p>
          <w:p w14:paraId="0D11963D" w14:textId="77BA4837" w:rsidR="004E2E43" w:rsidRPr="00CB2C1D" w:rsidRDefault="004E2E43" w:rsidP="004E2E43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Categories of Active Fire Protection</w:t>
            </w:r>
          </w:p>
          <w:p w14:paraId="30C7A6FA" w14:textId="77777777" w:rsidR="009A3195" w:rsidRPr="00CB2C1D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detection</w:t>
            </w:r>
          </w:p>
          <w:p w14:paraId="765D9E35" w14:textId="77777777" w:rsidR="009A3195" w:rsidRPr="00CB2C1D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is detected either by locating the smoke, flame or heat, and an alarm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  sounded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 enable emergency evacuation as well as to dispatch the local fire  department.</w:t>
            </w:r>
          </w:p>
          <w:p w14:paraId="08C7EB86" w14:textId="77777777" w:rsidR="009A3195" w:rsidRPr="00CB2C1D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Hypoxic air fire prevention</w:t>
            </w:r>
          </w:p>
          <w:p w14:paraId="78A3322B" w14:textId="77777777" w:rsidR="009A3195" w:rsidRPr="004E2E43" w:rsidRDefault="009A3195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can be prevented by hypoxic air. Hypoxic air fire prevention systems,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also  known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as oxygen reduction systems are new automatic fire prevention systems  that reduce permanently the oxygen concentration inside the protected volumes so  that ignition or fire spreading cannot occur.</w:t>
            </w:r>
          </w:p>
          <w:p w14:paraId="24B65073" w14:textId="2282E86A" w:rsidR="004E2E43" w:rsidRDefault="004E2E43" w:rsidP="009A3195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Requirement of Water</w:t>
            </w:r>
          </w:p>
          <w:p w14:paraId="7F3FFA9C" w14:textId="77777777" w:rsidR="004E2E43" w:rsidRPr="004E2E43" w:rsidRDefault="004E2E43" w:rsidP="004E2E43">
            <w:pPr>
              <w:numPr>
                <w:ilvl w:val="0"/>
                <w:numId w:val="18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The quantity of water required for fire extinction depends </w:t>
            </w:r>
            <w:proofErr w:type="gram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upon  the</w:t>
            </w:r>
            <w:proofErr w:type="gram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magnitude of fire and duration taken to extinguish it.</w:t>
            </w:r>
          </w:p>
          <w:p w14:paraId="547E3E6A" w14:textId="77777777" w:rsidR="004E2E43" w:rsidRPr="004E2E43" w:rsidRDefault="004E2E43" w:rsidP="004E2E43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 size of main ring, dry riser and wet riser, for </w:t>
            </w:r>
            <w:proofErr w:type="spell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fire fighting</w:t>
            </w:r>
            <w:proofErr w:type="spell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within </w:t>
            </w:r>
            <w:proofErr w:type="gram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 building</w:t>
            </w:r>
            <w:proofErr w:type="gram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is designed keeping in mind that a distant hydrant will  discharge about 1000 </w:t>
            </w:r>
            <w:proofErr w:type="spell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litres</w:t>
            </w:r>
            <w:proofErr w:type="spell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per minutes at 3.5 kg/sq.cm pressure.  And at any given time at least two hydrants are in operation.</w:t>
            </w:r>
          </w:p>
          <w:p w14:paraId="6C864074" w14:textId="2D2B1718" w:rsidR="004E2E43" w:rsidRPr="004E2E43" w:rsidRDefault="008261D0" w:rsidP="004E2E43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Systems of Fire Fighting</w:t>
            </w:r>
          </w:p>
          <w:p w14:paraId="52A13C1D" w14:textId="77777777" w:rsidR="008261D0" w:rsidRPr="008261D0" w:rsidRDefault="008261D0" w:rsidP="008261D0">
            <w:pPr>
              <w:spacing w:after="0" w:line="384" w:lineRule="auto"/>
              <w:ind w:left="36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It may be broadly classified as external (City) and Internal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 Building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)  </w:t>
            </w:r>
            <w:proofErr w:type="spell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fighting</w:t>
            </w:r>
            <w:proofErr w:type="spell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System</w:t>
            </w:r>
          </w:p>
          <w:p w14:paraId="0E8C135C" w14:textId="77777777" w:rsidR="008261D0" w:rsidRPr="008261D0" w:rsidRDefault="008261D0" w:rsidP="008261D0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External </w:t>
            </w:r>
            <w:proofErr w:type="spell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fighting</w:t>
            </w:r>
            <w:proofErr w:type="spell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System</w:t>
            </w:r>
          </w:p>
          <w:p w14:paraId="2ECF5656" w14:textId="77777777" w:rsidR="008261D0" w:rsidRPr="008261D0" w:rsidRDefault="008261D0" w:rsidP="008261D0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Fire hydrant are generally located at a distance apart of about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90  m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to 120 m in inhabitant area and about 300 m in an open area.  One fire hydrant for every 4000 to 10000 sq. area is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normally  provided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632FF7A2" w14:textId="77777777" w:rsidR="008261D0" w:rsidRPr="008261D0" w:rsidRDefault="008261D0" w:rsidP="008261D0">
            <w:pPr>
              <w:numPr>
                <w:ilvl w:val="0"/>
                <w:numId w:val="1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Hydrants are generally provided at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street  crossings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, water  demands of one litre per head per day is considered for fire  hydrants. Fire hydrants are of two types pillar or post hydrant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and  sunk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or flush hydrants.</w:t>
            </w:r>
          </w:p>
          <w:p w14:paraId="03A3CDC6" w14:textId="77777777" w:rsidR="009A3195" w:rsidRDefault="008261D0" w:rsidP="00AE6BBA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Hose System</w:t>
            </w:r>
          </w:p>
          <w:p w14:paraId="29B07DFC" w14:textId="77777777" w:rsidR="008261D0" w:rsidRPr="008261D0" w:rsidRDefault="008261D0" w:rsidP="008261D0">
            <w:pPr>
              <w:numPr>
                <w:ilvl w:val="0"/>
                <w:numId w:val="21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This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system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involves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the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installation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of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vertical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riser pipe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with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hose connections at strategic points throughout the building. </w:t>
            </w:r>
          </w:p>
          <w:p w14:paraId="72DE0183" w14:textId="77777777" w:rsidR="008261D0" w:rsidRPr="008261D0" w:rsidRDefault="008261D0" w:rsidP="008261D0">
            <w:pPr>
              <w:numPr>
                <w:ilvl w:val="0"/>
                <w:numId w:val="21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The standpipe or riser can be kept filled with water is </w:t>
            </w:r>
            <w:proofErr w:type="spell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know</w:t>
            </w:r>
            <w:proofErr w:type="spell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as wet riser system otherwise it is known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as  dry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riser system</w:t>
            </w:r>
          </w:p>
          <w:p w14:paraId="20C20C37" w14:textId="77777777" w:rsidR="008261D0" w:rsidRPr="008261D0" w:rsidRDefault="008261D0" w:rsidP="00AE6BBA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Automatic Sprinkler System</w:t>
            </w:r>
          </w:p>
          <w:p w14:paraId="379174AF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Automatic sprinklers are connected to a water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distribution  system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. </w:t>
            </w:r>
          </w:p>
          <w:p w14:paraId="62363F47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 sprinkler nozzle is closed by a fusible plug that melts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at  a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predetermined temperature, above normal room temperature,  releasing water to fall on the source of heat</w:t>
            </w:r>
          </w:p>
          <w:p w14:paraId="56268199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Sprinklers have the advantage of quickly supplying water to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fire  before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it gain dangerous headway and of preventing the access of air  to the fire by smothering it with water.</w:t>
            </w:r>
          </w:p>
          <w:p w14:paraId="3221E296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An automatic sprinkler head is a fire extinguisher nozzle, closed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  a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state of readiness by a heat sensitive release element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58FE7560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The sprinkler may be classified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as :</w:t>
            </w:r>
            <w:proofErr w:type="gramEnd"/>
          </w:p>
          <w:p w14:paraId="34E9B865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(a) Sprinkler based on Release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14:paraId="0553D057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Fusable</w:t>
            </w:r>
            <w:proofErr w:type="spell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element Sprinkler is opened under the influence of heat by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  melting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of eutectic metal or chemical.</w:t>
            </w:r>
          </w:p>
          <w:p w14:paraId="7B6C3E51" w14:textId="77777777" w:rsidR="008261D0" w:rsidRPr="008261D0" w:rsidRDefault="008261D0" w:rsidP="008261D0">
            <w:pPr>
              <w:numPr>
                <w:ilvl w:val="0"/>
                <w:numId w:val="22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(b)Glass bulb sprinklers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 opened under the influence of heat by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  destruction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of the glass bulb through pressure of the fluid enclosed  therein.</w:t>
            </w:r>
          </w:p>
          <w:p w14:paraId="5F6AFECD" w14:textId="142ADDCB" w:rsidR="008261D0" w:rsidRDefault="008261D0" w:rsidP="008261D0">
            <w:pPr>
              <w:spacing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Fire Extinguisher Types</w:t>
            </w:r>
          </w:p>
          <w:p w14:paraId="38B920AF" w14:textId="77777777" w:rsidR="008261D0" w:rsidRPr="008261D0" w:rsidRDefault="008261D0" w:rsidP="008261D0">
            <w:pPr>
              <w:spacing w:after="0"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PRESSURIZED WATER</w:t>
            </w:r>
          </w:p>
          <w:p w14:paraId="2E367988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Class “A” fires only</w:t>
            </w:r>
          </w:p>
          <w:p w14:paraId="7AE130D7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2.5 gal. water                              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up to 1 minute discharge time)</w:t>
            </w:r>
          </w:p>
          <w:p w14:paraId="2C1BB187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Has pressure gauge to allow visual capacity check</w:t>
            </w:r>
          </w:p>
          <w:p w14:paraId="3D76409D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30-40 ft. maximum effective range</w:t>
            </w:r>
          </w:p>
          <w:p w14:paraId="7C99A631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Can be started and stopped as necessary</w:t>
            </w:r>
          </w:p>
          <w:p w14:paraId="2D8999DE" w14:textId="77777777" w:rsidR="008261D0" w:rsidRPr="008261D0" w:rsidRDefault="008261D0" w:rsidP="008261D0">
            <w:pPr>
              <w:numPr>
                <w:ilvl w:val="0"/>
                <w:numId w:val="24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Extinguishes by </w:t>
            </w:r>
            <w:r w:rsidRPr="008261D0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  <w:lang w:val="en-US"/>
              </w:rPr>
              <w:t>cooling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burning material below the ignition point.</w:t>
            </w:r>
          </w:p>
          <w:p w14:paraId="00A78932" w14:textId="77777777" w:rsidR="008261D0" w:rsidRPr="008261D0" w:rsidRDefault="008261D0" w:rsidP="008261D0">
            <w:pPr>
              <w:spacing w:after="0"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CARBON DIOXIDE (CO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  <w:lang w:val="en-US"/>
              </w:rPr>
              <w:t>2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)</w:t>
            </w:r>
          </w:p>
          <w:p w14:paraId="61AE3C7F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Class “B” or “C” fires</w:t>
            </w:r>
          </w:p>
          <w:p w14:paraId="7453C2F4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2.5-100 lb. of CO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8-30 seconds discharge time)</w:t>
            </w:r>
          </w:p>
          <w:p w14:paraId="4C6AFD48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Has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NO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pressure gauge--capacity verified by weight</w:t>
            </w:r>
          </w:p>
          <w:p w14:paraId="3F8389B3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3-8 ft. maximum effective range</w:t>
            </w:r>
          </w:p>
          <w:p w14:paraId="34466A00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Extinguishes by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smothering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burning materials</w:t>
            </w:r>
          </w:p>
          <w:p w14:paraId="0C5D50E7" w14:textId="77777777" w:rsidR="008261D0" w:rsidRPr="008261D0" w:rsidRDefault="008261D0" w:rsidP="008261D0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Effectiveness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decreases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as temperature of burning material increases.</w:t>
            </w:r>
          </w:p>
          <w:p w14:paraId="4121527A" w14:textId="77777777" w:rsidR="008261D0" w:rsidRPr="008261D0" w:rsidRDefault="008261D0" w:rsidP="008261D0">
            <w:pPr>
              <w:spacing w:line="384" w:lineRule="auto"/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681820D" w14:textId="5C6A97CF" w:rsidR="008261D0" w:rsidRPr="00DE24D2" w:rsidRDefault="008261D0" w:rsidP="00AE6BBA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6BBA" w:rsidRPr="00DE24D2" w14:paraId="000BD454" w14:textId="48A8C87B" w:rsidTr="00AE6BBA">
        <w:trPr>
          <w:trHeight w:val="222"/>
          <w:jc w:val="center"/>
        </w:trPr>
        <w:tc>
          <w:tcPr>
            <w:tcW w:w="714" w:type="dxa"/>
            <w:vAlign w:val="center"/>
          </w:tcPr>
          <w:p w14:paraId="4757E69F" w14:textId="6F119C0C" w:rsidR="00AE6BBA" w:rsidRPr="00561D01" w:rsidRDefault="00AE6BBA" w:rsidP="00AE6BBA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9771" w:type="dxa"/>
            <w:vAlign w:val="center"/>
          </w:tcPr>
          <w:p w14:paraId="3DE44619" w14:textId="1D6900F5" w:rsidR="00AE6BBA" w:rsidRPr="00E77931" w:rsidRDefault="00AE6BBA" w:rsidP="00AE6BB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fertilizer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manufacturing industry, employs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0 people for its production. The data provided below is two years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accident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  <w:tbl>
            <w:tblPr>
              <w:tblStyle w:val="TableGrid"/>
              <w:tblW w:w="6548" w:type="dxa"/>
              <w:tblLayout w:type="fixed"/>
              <w:tblLook w:val="04A0" w:firstRow="1" w:lastRow="0" w:firstColumn="1" w:lastColumn="0" w:noHBand="0" w:noVBand="1"/>
            </w:tblPr>
            <w:tblGrid>
              <w:gridCol w:w="975"/>
              <w:gridCol w:w="2288"/>
              <w:gridCol w:w="1648"/>
              <w:gridCol w:w="1637"/>
            </w:tblGrid>
            <w:tr w:rsidR="00AE6BBA" w:rsidRPr="00E77931" w14:paraId="0B5B1BD2" w14:textId="77777777" w:rsidTr="00DE3F40">
              <w:trPr>
                <w:trHeight w:val="391"/>
              </w:trPr>
              <w:tc>
                <w:tcPr>
                  <w:tcW w:w="975" w:type="dxa"/>
                </w:tcPr>
                <w:p w14:paraId="419C12CD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Year</w:t>
                  </w:r>
                </w:p>
              </w:tc>
              <w:tc>
                <w:tcPr>
                  <w:tcW w:w="2288" w:type="dxa"/>
                </w:tcPr>
                <w:p w14:paraId="1B8A2335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Occupational injury</w:t>
                  </w:r>
                </w:p>
              </w:tc>
              <w:tc>
                <w:tcPr>
                  <w:tcW w:w="1648" w:type="dxa"/>
                </w:tcPr>
                <w:p w14:paraId="1D756ED7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Average hours worked </w:t>
                  </w:r>
                </w:p>
              </w:tc>
              <w:tc>
                <w:tcPr>
                  <w:tcW w:w="1637" w:type="dxa"/>
                </w:tcPr>
                <w:p w14:paraId="3D29E5A1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Days lost due to injury</w:t>
                  </w:r>
                </w:p>
              </w:tc>
            </w:tr>
            <w:tr w:rsidR="00AE6BBA" w:rsidRPr="00E77931" w14:paraId="2283D405" w14:textId="77777777" w:rsidTr="00DE3F40">
              <w:trPr>
                <w:trHeight w:val="124"/>
              </w:trPr>
              <w:tc>
                <w:tcPr>
                  <w:tcW w:w="975" w:type="dxa"/>
                </w:tcPr>
                <w:p w14:paraId="47CB237A" w14:textId="63A02A29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2288" w:type="dxa"/>
                </w:tcPr>
                <w:p w14:paraId="571CD437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648" w:type="dxa"/>
                </w:tcPr>
                <w:p w14:paraId="0806141B" w14:textId="2F686962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3000</w:t>
                  </w:r>
                </w:p>
              </w:tc>
              <w:tc>
                <w:tcPr>
                  <w:tcW w:w="1637" w:type="dxa"/>
                </w:tcPr>
                <w:p w14:paraId="6C3E0647" w14:textId="77777777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65</w:t>
                  </w: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E6BBA" w:rsidRPr="00E77931" w14:paraId="3E59366A" w14:textId="77777777" w:rsidTr="00DE3F40">
              <w:trPr>
                <w:trHeight w:val="124"/>
              </w:trPr>
              <w:tc>
                <w:tcPr>
                  <w:tcW w:w="975" w:type="dxa"/>
                </w:tcPr>
                <w:p w14:paraId="3C37A870" w14:textId="55C2813D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2019</w:t>
                  </w:r>
                </w:p>
              </w:tc>
              <w:tc>
                <w:tcPr>
                  <w:tcW w:w="2288" w:type="dxa"/>
                </w:tcPr>
                <w:p w14:paraId="3E45A9DA" w14:textId="7C01E084" w:rsidR="00AE6BBA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648" w:type="dxa"/>
                </w:tcPr>
                <w:p w14:paraId="1191EFE2" w14:textId="0DA20E23" w:rsidR="00AE6BBA" w:rsidRPr="00E77931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3250</w:t>
                  </w:r>
                </w:p>
              </w:tc>
              <w:tc>
                <w:tcPr>
                  <w:tcW w:w="1637" w:type="dxa"/>
                </w:tcPr>
                <w:p w14:paraId="26AC62DB" w14:textId="24BEEC4A" w:rsidR="00AE6BBA" w:rsidRDefault="00AE6BBA" w:rsidP="00AE6BB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700</w:t>
                  </w:r>
                </w:p>
              </w:tc>
            </w:tr>
          </w:tbl>
          <w:p w14:paraId="4C82F724" w14:textId="77777777" w:rsidR="00AE6BBA" w:rsidRDefault="00AE6BBA" w:rsidP="00AE6BB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Calculate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ncidence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everity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severity Incidence, Frequency severity rate, Safe-T-Score</w:t>
            </w:r>
          </w:p>
          <w:p w14:paraId="123747D1" w14:textId="1F5A7537" w:rsidR="00A7737F" w:rsidRPr="007F50BA" w:rsidRDefault="00A7737F" w:rsidP="00AE6BB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bookmarkEnd w:id="0"/>
    <w:bookmarkEnd w:id="3"/>
    <w:bookmarkEnd w:id="5"/>
    <w:p w14:paraId="592BDA04" w14:textId="77777777" w:rsidR="008C5A75" w:rsidRPr="00286C32" w:rsidRDefault="008C5A75" w:rsidP="008C5A75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86C32">
        <w:rPr>
          <w:rFonts w:ascii="Times New Roman" w:hAnsi="Times New Roman" w:cs="Times New Roman"/>
          <w:b/>
          <w:sz w:val="20"/>
          <w:szCs w:val="20"/>
        </w:rPr>
        <w:t>Attainment Level (H:76 to 100%; M :50 to 75%; L: ≤ 50%)</w:t>
      </w:r>
    </w:p>
    <w:tbl>
      <w:tblPr>
        <w:tblW w:w="101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1"/>
        <w:gridCol w:w="1736"/>
        <w:gridCol w:w="1391"/>
        <w:gridCol w:w="1444"/>
        <w:gridCol w:w="3180"/>
      </w:tblGrid>
      <w:tr w:rsidR="00D27F75" w:rsidRPr="001B4E57" w14:paraId="686FB7F8" w14:textId="77777777" w:rsidTr="00D84294">
        <w:trPr>
          <w:trHeight w:val="78"/>
          <w:jc w:val="center"/>
        </w:trPr>
        <w:tc>
          <w:tcPr>
            <w:tcW w:w="2421" w:type="dxa"/>
            <w:vAlign w:val="center"/>
          </w:tcPr>
          <w:p w14:paraId="0257B927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736" w:type="dxa"/>
            <w:vAlign w:val="center"/>
          </w:tcPr>
          <w:p w14:paraId="7A66BDA5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Quality</w:t>
            </w:r>
          </w:p>
        </w:tc>
        <w:tc>
          <w:tcPr>
            <w:tcW w:w="1391" w:type="dxa"/>
            <w:vAlign w:val="center"/>
          </w:tcPr>
          <w:p w14:paraId="528650CA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Marks Scored</w:t>
            </w:r>
          </w:p>
        </w:tc>
        <w:tc>
          <w:tcPr>
            <w:tcW w:w="1444" w:type="dxa"/>
            <w:vAlign w:val="center"/>
          </w:tcPr>
          <w:p w14:paraId="05D62AE1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% of Marks </w:t>
            </w:r>
          </w:p>
        </w:tc>
        <w:tc>
          <w:tcPr>
            <w:tcW w:w="3180" w:type="dxa"/>
            <w:vAlign w:val="center"/>
          </w:tcPr>
          <w:p w14:paraId="0437B6E2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Attainment </w:t>
            </w:r>
          </w:p>
        </w:tc>
      </w:tr>
      <w:tr w:rsidR="00D27F75" w:rsidRPr="001B4E57" w14:paraId="3723E7EF" w14:textId="77777777" w:rsidTr="00D84294">
        <w:trPr>
          <w:trHeight w:val="186"/>
          <w:jc w:val="center"/>
        </w:trPr>
        <w:tc>
          <w:tcPr>
            <w:tcW w:w="2421" w:type="dxa"/>
            <w:vMerge w:val="restart"/>
            <w:vAlign w:val="center"/>
          </w:tcPr>
          <w:p w14:paraId="20F183F5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6C5FFFD4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CO2 </w:t>
            </w:r>
          </w:p>
        </w:tc>
        <w:tc>
          <w:tcPr>
            <w:tcW w:w="1736" w:type="dxa"/>
            <w:vAlign w:val="center"/>
          </w:tcPr>
          <w:p w14:paraId="39E66034" w14:textId="3950EA9D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L1 = </w:t>
            </w:r>
            <w:r w:rsidR="00261476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1</w:t>
            </w:r>
            <w:r w:rsidR="001B4E57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8</w:t>
            </w: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Marks</w:t>
            </w:r>
          </w:p>
        </w:tc>
        <w:tc>
          <w:tcPr>
            <w:tcW w:w="1391" w:type="dxa"/>
            <w:vMerge w:val="restart"/>
            <w:vAlign w:val="center"/>
          </w:tcPr>
          <w:p w14:paraId="56056BDA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444" w:type="dxa"/>
            <w:vMerge w:val="restart"/>
            <w:vAlign w:val="center"/>
          </w:tcPr>
          <w:p w14:paraId="2907768B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180" w:type="dxa"/>
            <w:vMerge w:val="restart"/>
            <w:vAlign w:val="center"/>
          </w:tcPr>
          <w:p w14:paraId="1E5B7F00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H/M/L</w:t>
            </w:r>
          </w:p>
        </w:tc>
      </w:tr>
      <w:tr w:rsidR="00D27F75" w:rsidRPr="001B4E57" w14:paraId="5E739E8D" w14:textId="77777777" w:rsidTr="00D84294">
        <w:trPr>
          <w:trHeight w:val="247"/>
          <w:jc w:val="center"/>
        </w:trPr>
        <w:tc>
          <w:tcPr>
            <w:tcW w:w="2421" w:type="dxa"/>
            <w:vMerge/>
            <w:vAlign w:val="center"/>
          </w:tcPr>
          <w:p w14:paraId="778599DB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1736" w:type="dxa"/>
            <w:vAlign w:val="center"/>
          </w:tcPr>
          <w:p w14:paraId="5B6C6530" w14:textId="02E0D74A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L2 = </w:t>
            </w:r>
            <w:r w:rsidR="001B4E57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19</w:t>
            </w: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Marks</w:t>
            </w:r>
          </w:p>
        </w:tc>
        <w:tc>
          <w:tcPr>
            <w:tcW w:w="1391" w:type="dxa"/>
            <w:vMerge/>
            <w:vAlign w:val="center"/>
          </w:tcPr>
          <w:p w14:paraId="6872BB60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444" w:type="dxa"/>
            <w:vMerge/>
            <w:vAlign w:val="center"/>
          </w:tcPr>
          <w:p w14:paraId="148B4305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180" w:type="dxa"/>
            <w:vMerge/>
            <w:vAlign w:val="center"/>
          </w:tcPr>
          <w:p w14:paraId="3D96D4EF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D27F75" w:rsidRPr="001B4E57" w14:paraId="54760D16" w14:textId="77777777" w:rsidTr="00D84294">
        <w:trPr>
          <w:trHeight w:val="182"/>
          <w:jc w:val="center"/>
        </w:trPr>
        <w:tc>
          <w:tcPr>
            <w:tcW w:w="2421" w:type="dxa"/>
            <w:vMerge w:val="restart"/>
            <w:vAlign w:val="center"/>
          </w:tcPr>
          <w:p w14:paraId="14967D3D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6C4F43DB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CO3</w:t>
            </w:r>
          </w:p>
        </w:tc>
        <w:tc>
          <w:tcPr>
            <w:tcW w:w="1736" w:type="dxa"/>
            <w:vAlign w:val="center"/>
          </w:tcPr>
          <w:p w14:paraId="37EB1954" w14:textId="7F47A753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L1 = </w:t>
            </w:r>
            <w:r w:rsidR="001B4E57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6 </w:t>
            </w: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Marks</w:t>
            </w:r>
          </w:p>
        </w:tc>
        <w:tc>
          <w:tcPr>
            <w:tcW w:w="1391" w:type="dxa"/>
            <w:vMerge/>
            <w:vAlign w:val="center"/>
          </w:tcPr>
          <w:p w14:paraId="51376D3A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444" w:type="dxa"/>
            <w:vMerge/>
            <w:vAlign w:val="center"/>
          </w:tcPr>
          <w:p w14:paraId="56662F5F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180" w:type="dxa"/>
            <w:vMerge/>
            <w:vAlign w:val="center"/>
          </w:tcPr>
          <w:p w14:paraId="29343F88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D27F75" w:rsidRPr="001B4E57" w14:paraId="388CC153" w14:textId="77777777" w:rsidTr="00D84294">
        <w:trPr>
          <w:trHeight w:val="243"/>
          <w:jc w:val="center"/>
        </w:trPr>
        <w:tc>
          <w:tcPr>
            <w:tcW w:w="2421" w:type="dxa"/>
            <w:vMerge/>
            <w:vAlign w:val="center"/>
          </w:tcPr>
          <w:p w14:paraId="4FE0E62C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36" w:type="dxa"/>
            <w:vAlign w:val="center"/>
          </w:tcPr>
          <w:p w14:paraId="01EB1662" w14:textId="08E0E1F4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L2 = </w:t>
            </w:r>
            <w:r w:rsidR="001B4E57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19</w:t>
            </w: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Marks</w:t>
            </w:r>
          </w:p>
        </w:tc>
        <w:tc>
          <w:tcPr>
            <w:tcW w:w="1391" w:type="dxa"/>
            <w:vMerge/>
            <w:vAlign w:val="center"/>
          </w:tcPr>
          <w:p w14:paraId="32C64C66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444" w:type="dxa"/>
            <w:vMerge/>
            <w:vAlign w:val="center"/>
          </w:tcPr>
          <w:p w14:paraId="7C6DB1A1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180" w:type="dxa"/>
            <w:vMerge/>
            <w:vAlign w:val="center"/>
          </w:tcPr>
          <w:p w14:paraId="174476C2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D27F75" w:rsidRPr="001B4E57" w14:paraId="0C52677F" w14:textId="77777777" w:rsidTr="00D84294">
        <w:trPr>
          <w:trHeight w:val="178"/>
          <w:jc w:val="center"/>
        </w:trPr>
        <w:tc>
          <w:tcPr>
            <w:tcW w:w="2421" w:type="dxa"/>
            <w:vMerge/>
            <w:vAlign w:val="center"/>
          </w:tcPr>
          <w:p w14:paraId="0AE1669F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36" w:type="dxa"/>
            <w:vAlign w:val="center"/>
          </w:tcPr>
          <w:p w14:paraId="042A9099" w14:textId="37835002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L3 = </w:t>
            </w:r>
            <w:r w:rsidR="001B4E57"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12</w:t>
            </w: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Marks</w:t>
            </w:r>
          </w:p>
        </w:tc>
        <w:tc>
          <w:tcPr>
            <w:tcW w:w="1391" w:type="dxa"/>
            <w:vMerge/>
            <w:vAlign w:val="center"/>
          </w:tcPr>
          <w:p w14:paraId="6FF9DED9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444" w:type="dxa"/>
            <w:vMerge/>
            <w:vAlign w:val="center"/>
          </w:tcPr>
          <w:p w14:paraId="5FE71D8C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180" w:type="dxa"/>
            <w:vAlign w:val="center"/>
          </w:tcPr>
          <w:p w14:paraId="4065614C" w14:textId="77777777" w:rsidR="008C5A75" w:rsidRPr="00D84294" w:rsidRDefault="008C5A75" w:rsidP="00D27F7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8C5A75" w:rsidRPr="001B4E57" w14:paraId="11D1348D" w14:textId="77777777" w:rsidTr="00D84294">
        <w:trPr>
          <w:trHeight w:val="354"/>
          <w:jc w:val="center"/>
        </w:trPr>
        <w:tc>
          <w:tcPr>
            <w:tcW w:w="2421" w:type="dxa"/>
            <w:vAlign w:val="center"/>
          </w:tcPr>
          <w:p w14:paraId="5059202B" w14:textId="77777777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sz w:val="16"/>
                <w:szCs w:val="16"/>
              </w:rPr>
              <w:t>POs/PSOs:</w:t>
            </w:r>
          </w:p>
        </w:tc>
        <w:tc>
          <w:tcPr>
            <w:tcW w:w="7751" w:type="dxa"/>
            <w:gridSpan w:val="4"/>
            <w:vAlign w:val="center"/>
          </w:tcPr>
          <w:p w14:paraId="0633F1D5" w14:textId="0482BC00" w:rsidR="008C5A75" w:rsidRPr="00D84294" w:rsidRDefault="008C5A75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84294">
              <w:rPr>
                <w:rFonts w:ascii="Times New Roman" w:hAnsi="Times New Roman" w:cs="Times New Roman"/>
                <w:b/>
                <w:sz w:val="16"/>
                <w:szCs w:val="16"/>
              </w:rPr>
              <w:t>1,3</w:t>
            </w:r>
          </w:p>
        </w:tc>
      </w:tr>
      <w:tr w:rsidR="003951DF" w:rsidRPr="001B4E57" w14:paraId="003D7DBA" w14:textId="77777777" w:rsidTr="00D84294">
        <w:trPr>
          <w:trHeight w:val="354"/>
          <w:jc w:val="center"/>
        </w:trPr>
        <w:tc>
          <w:tcPr>
            <w:tcW w:w="2421" w:type="dxa"/>
            <w:vAlign w:val="center"/>
          </w:tcPr>
          <w:p w14:paraId="73574EC5" w14:textId="3B971069" w:rsidR="003951DF" w:rsidRPr="001B4E57" w:rsidRDefault="003951DF" w:rsidP="00D27F7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D5D4D42" wp14:editId="72D8D3CC">
                  <wp:extent cx="1333500" cy="982980"/>
                  <wp:effectExtent l="0" t="0" r="0" b="7620"/>
                  <wp:docPr id="170503491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191683-0849-B0B9-AF25-FBC9D9BFBC2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  <w:tc>
          <w:tcPr>
            <w:tcW w:w="7751" w:type="dxa"/>
            <w:gridSpan w:val="4"/>
            <w:vAlign w:val="center"/>
          </w:tcPr>
          <w:p w14:paraId="7775E0C9" w14:textId="1A31C914" w:rsidR="003951DF" w:rsidRPr="001B4E57" w:rsidRDefault="003951DF" w:rsidP="00D27F75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2FBD5B7" wp14:editId="21F0B142">
                  <wp:extent cx="1661160" cy="1059180"/>
                  <wp:effectExtent l="0" t="0" r="15240" b="7620"/>
                  <wp:docPr id="845185034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325F2B-C1DA-5E44-0B7B-D0695128DE6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24A560CB" w14:textId="77777777" w:rsidR="000B708C" w:rsidRDefault="000B708C" w:rsidP="00FA3716"/>
    <w:sectPr w:rsidR="000B708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6463"/>
    <w:multiLevelType w:val="hybridMultilevel"/>
    <w:tmpl w:val="CC7A0DC0"/>
    <w:lvl w:ilvl="0" w:tplc="DF4AD76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26EEE99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F4D4F646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61685E3A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62E0811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A0EC00E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083AFD1A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A4C67D6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0308A356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D2A74"/>
    <w:multiLevelType w:val="hybridMultilevel"/>
    <w:tmpl w:val="5810BF5E"/>
    <w:lvl w:ilvl="0" w:tplc="D16CD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867F2E"/>
    <w:multiLevelType w:val="hybridMultilevel"/>
    <w:tmpl w:val="DB8C4736"/>
    <w:lvl w:ilvl="0" w:tplc="0DE468B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54596"/>
    <w:multiLevelType w:val="hybridMultilevel"/>
    <w:tmpl w:val="448AD9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B2BDB"/>
    <w:multiLevelType w:val="hybridMultilevel"/>
    <w:tmpl w:val="3084B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704A132">
      <w:start w:val="1"/>
      <w:numFmt w:val="upperLetter"/>
      <w:lvlText w:val="%2."/>
      <w:lvlJc w:val="left"/>
      <w:pPr>
        <w:ind w:left="1069" w:hanging="360"/>
      </w:pPr>
      <w:rPr>
        <w:rFonts w:asciiTheme="majorHAnsi" w:eastAsiaTheme="minorHAnsi" w:hAnsiTheme="majorHAnsi" w:cstheme="minorBidi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B3980"/>
    <w:multiLevelType w:val="hybridMultilevel"/>
    <w:tmpl w:val="6BDC5E1E"/>
    <w:lvl w:ilvl="0" w:tplc="2738D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B29F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D6A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E47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C83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D27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420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4A3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64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4930CD2"/>
    <w:multiLevelType w:val="hybridMultilevel"/>
    <w:tmpl w:val="EFAC263E"/>
    <w:lvl w:ilvl="0" w:tplc="6B4A5A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64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164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64FC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ACE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E24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D2D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0CD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C88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700358"/>
    <w:multiLevelType w:val="hybridMultilevel"/>
    <w:tmpl w:val="0658C13E"/>
    <w:lvl w:ilvl="0" w:tplc="119CF2A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94500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CF829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921A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32654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64A30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CBE2B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BA4EC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CA35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C885496"/>
    <w:multiLevelType w:val="hybridMultilevel"/>
    <w:tmpl w:val="074C33D4"/>
    <w:lvl w:ilvl="0" w:tplc="966C3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07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DEF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F0E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60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6AA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D8F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A6A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BE03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4395E35"/>
    <w:multiLevelType w:val="hybridMultilevel"/>
    <w:tmpl w:val="C69E496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B1A90"/>
    <w:multiLevelType w:val="hybridMultilevel"/>
    <w:tmpl w:val="97A41B9E"/>
    <w:lvl w:ilvl="0" w:tplc="E9AAC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ED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5692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729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4A6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286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F22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424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8AFC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8E45D6E"/>
    <w:multiLevelType w:val="hybridMultilevel"/>
    <w:tmpl w:val="1DC47022"/>
    <w:lvl w:ilvl="0" w:tplc="45BEE16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15A24C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A84F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BE6CB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CA24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3622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8EE41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84284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AF2986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C586074"/>
    <w:multiLevelType w:val="hybridMultilevel"/>
    <w:tmpl w:val="2A24181E"/>
    <w:lvl w:ilvl="0" w:tplc="A0B495C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AF427D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E78B9E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97A689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FA2D8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2C6A1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0A006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E9682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3DE27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3A6A2A42"/>
    <w:multiLevelType w:val="hybridMultilevel"/>
    <w:tmpl w:val="5810BF5E"/>
    <w:lvl w:ilvl="0" w:tplc="D16CD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8003F0"/>
    <w:multiLevelType w:val="hybridMultilevel"/>
    <w:tmpl w:val="72383130"/>
    <w:lvl w:ilvl="0" w:tplc="48AA1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6EC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122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942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1248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4E5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A8C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18ED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005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43E3E47"/>
    <w:multiLevelType w:val="hybridMultilevel"/>
    <w:tmpl w:val="7BA03B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CC4BA7"/>
    <w:multiLevelType w:val="hybridMultilevel"/>
    <w:tmpl w:val="E796FD0C"/>
    <w:lvl w:ilvl="0" w:tplc="0BC6FEE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E97DCA"/>
    <w:multiLevelType w:val="hybridMultilevel"/>
    <w:tmpl w:val="E8408462"/>
    <w:lvl w:ilvl="0" w:tplc="19FC2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D87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D43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2883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3E3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20C6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7A6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82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860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FAF11FD"/>
    <w:multiLevelType w:val="hybridMultilevel"/>
    <w:tmpl w:val="B8F4069C"/>
    <w:lvl w:ilvl="0" w:tplc="0B38B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6E4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6266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E23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5E3F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7C31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A65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5EBC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0CC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37426C"/>
    <w:multiLevelType w:val="hybridMultilevel"/>
    <w:tmpl w:val="B0B24F62"/>
    <w:lvl w:ilvl="0" w:tplc="B35C7C6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3AAF06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E4085F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5A4EAD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E2B5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5CF96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1865F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BF26E1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D2AC3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65763794"/>
    <w:multiLevelType w:val="hybridMultilevel"/>
    <w:tmpl w:val="3C1A30C2"/>
    <w:lvl w:ilvl="0" w:tplc="B6E4B6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9AF3390"/>
    <w:multiLevelType w:val="hybridMultilevel"/>
    <w:tmpl w:val="C78E31BA"/>
    <w:lvl w:ilvl="0" w:tplc="39642E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380B23"/>
    <w:multiLevelType w:val="hybridMultilevel"/>
    <w:tmpl w:val="F4B0C976"/>
    <w:lvl w:ilvl="0" w:tplc="B5B46DFC">
      <w:start w:val="1"/>
      <w:numFmt w:val="upperLetter"/>
      <w:lvlText w:val="%1."/>
      <w:lvlJc w:val="left"/>
      <w:pPr>
        <w:ind w:left="1080" w:hanging="360"/>
      </w:pPr>
      <w:rPr>
        <w:rFonts w:ascii="inherit" w:hAnsi="inherit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340262"/>
    <w:multiLevelType w:val="hybridMultilevel"/>
    <w:tmpl w:val="1BAA964A"/>
    <w:lvl w:ilvl="0" w:tplc="3DCE89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366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F20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27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2B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AED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52FB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D42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D0B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02466FA"/>
    <w:multiLevelType w:val="hybridMultilevel"/>
    <w:tmpl w:val="B2EC7CE2"/>
    <w:lvl w:ilvl="0" w:tplc="6112721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62C41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D28B9B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0409F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EBC331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7EE84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A2890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61A663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A6CB9F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976372286">
    <w:abstractNumId w:val="4"/>
  </w:num>
  <w:num w:numId="2" w16cid:durableId="365183951">
    <w:abstractNumId w:val="13"/>
  </w:num>
  <w:num w:numId="3" w16cid:durableId="371418071">
    <w:abstractNumId w:val="1"/>
  </w:num>
  <w:num w:numId="4" w16cid:durableId="1967814116">
    <w:abstractNumId w:val="9"/>
  </w:num>
  <w:num w:numId="5" w16cid:durableId="2096515140">
    <w:abstractNumId w:val="21"/>
  </w:num>
  <w:num w:numId="6" w16cid:durableId="538124213">
    <w:abstractNumId w:val="20"/>
  </w:num>
  <w:num w:numId="7" w16cid:durableId="568811500">
    <w:abstractNumId w:val="3"/>
  </w:num>
  <w:num w:numId="8" w16cid:durableId="928392246">
    <w:abstractNumId w:val="16"/>
  </w:num>
  <w:num w:numId="9" w16cid:durableId="1432243779">
    <w:abstractNumId w:val="15"/>
  </w:num>
  <w:num w:numId="10" w16cid:durableId="720784239">
    <w:abstractNumId w:val="22"/>
  </w:num>
  <w:num w:numId="11" w16cid:durableId="2133816444">
    <w:abstractNumId w:val="2"/>
  </w:num>
  <w:num w:numId="12" w16cid:durableId="1688940330">
    <w:abstractNumId w:val="23"/>
  </w:num>
  <w:num w:numId="13" w16cid:durableId="1696929750">
    <w:abstractNumId w:val="10"/>
  </w:num>
  <w:num w:numId="14" w16cid:durableId="576330866">
    <w:abstractNumId w:val="8"/>
  </w:num>
  <w:num w:numId="15" w16cid:durableId="1982689298">
    <w:abstractNumId w:val="6"/>
  </w:num>
  <w:num w:numId="16" w16cid:durableId="1502811469">
    <w:abstractNumId w:val="0"/>
  </w:num>
  <w:num w:numId="17" w16cid:durableId="310641542">
    <w:abstractNumId w:val="18"/>
  </w:num>
  <w:num w:numId="18" w16cid:durableId="1397242459">
    <w:abstractNumId w:val="24"/>
  </w:num>
  <w:num w:numId="19" w16cid:durableId="758645234">
    <w:abstractNumId w:val="12"/>
  </w:num>
  <w:num w:numId="20" w16cid:durableId="1830054424">
    <w:abstractNumId w:val="14"/>
  </w:num>
  <w:num w:numId="21" w16cid:durableId="1177118985">
    <w:abstractNumId w:val="5"/>
  </w:num>
  <w:num w:numId="22" w16cid:durableId="161091801">
    <w:abstractNumId w:val="7"/>
  </w:num>
  <w:num w:numId="23" w16cid:durableId="1899512283">
    <w:abstractNumId w:val="17"/>
  </w:num>
  <w:num w:numId="24" w16cid:durableId="352995935">
    <w:abstractNumId w:val="11"/>
  </w:num>
  <w:num w:numId="25" w16cid:durableId="17299543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FF"/>
    <w:rsid w:val="0001426C"/>
    <w:rsid w:val="00032E93"/>
    <w:rsid w:val="00035DA6"/>
    <w:rsid w:val="00036264"/>
    <w:rsid w:val="00040170"/>
    <w:rsid w:val="000B708C"/>
    <w:rsid w:val="000D77AB"/>
    <w:rsid w:val="000F3B35"/>
    <w:rsid w:val="001326E0"/>
    <w:rsid w:val="00157F8E"/>
    <w:rsid w:val="001B4E57"/>
    <w:rsid w:val="001C3094"/>
    <w:rsid w:val="001D5B64"/>
    <w:rsid w:val="00202DC3"/>
    <w:rsid w:val="00234C88"/>
    <w:rsid w:val="002428D9"/>
    <w:rsid w:val="00261476"/>
    <w:rsid w:val="002C7525"/>
    <w:rsid w:val="002D246F"/>
    <w:rsid w:val="00336613"/>
    <w:rsid w:val="00336E6D"/>
    <w:rsid w:val="00393D66"/>
    <w:rsid w:val="003951DF"/>
    <w:rsid w:val="003D0FBE"/>
    <w:rsid w:val="003E6574"/>
    <w:rsid w:val="003F6FC4"/>
    <w:rsid w:val="00447CB5"/>
    <w:rsid w:val="00455F34"/>
    <w:rsid w:val="00471937"/>
    <w:rsid w:val="004E2E43"/>
    <w:rsid w:val="004E2EFF"/>
    <w:rsid w:val="00504E7B"/>
    <w:rsid w:val="00523FB3"/>
    <w:rsid w:val="00686F57"/>
    <w:rsid w:val="006D3EE7"/>
    <w:rsid w:val="00756C24"/>
    <w:rsid w:val="00772812"/>
    <w:rsid w:val="007A6D4A"/>
    <w:rsid w:val="007D48BD"/>
    <w:rsid w:val="007F2E2F"/>
    <w:rsid w:val="007F50BA"/>
    <w:rsid w:val="008261D0"/>
    <w:rsid w:val="008907F2"/>
    <w:rsid w:val="008C5A75"/>
    <w:rsid w:val="009365FD"/>
    <w:rsid w:val="0094728F"/>
    <w:rsid w:val="009A3195"/>
    <w:rsid w:val="009F307D"/>
    <w:rsid w:val="00A41F75"/>
    <w:rsid w:val="00A73EA9"/>
    <w:rsid w:val="00A7737F"/>
    <w:rsid w:val="00AC6F98"/>
    <w:rsid w:val="00AE6BBA"/>
    <w:rsid w:val="00AF4584"/>
    <w:rsid w:val="00AF641E"/>
    <w:rsid w:val="00B02DC9"/>
    <w:rsid w:val="00B2700A"/>
    <w:rsid w:val="00B36C76"/>
    <w:rsid w:val="00B6368E"/>
    <w:rsid w:val="00B66F1A"/>
    <w:rsid w:val="00B74D63"/>
    <w:rsid w:val="00BC6D6A"/>
    <w:rsid w:val="00BD0942"/>
    <w:rsid w:val="00C65279"/>
    <w:rsid w:val="00C81135"/>
    <w:rsid w:val="00C90297"/>
    <w:rsid w:val="00CB7B89"/>
    <w:rsid w:val="00CE4AD9"/>
    <w:rsid w:val="00D02B43"/>
    <w:rsid w:val="00D064E6"/>
    <w:rsid w:val="00D27F75"/>
    <w:rsid w:val="00D34D3D"/>
    <w:rsid w:val="00D44B72"/>
    <w:rsid w:val="00D51C04"/>
    <w:rsid w:val="00D84294"/>
    <w:rsid w:val="00D87E7A"/>
    <w:rsid w:val="00DB4094"/>
    <w:rsid w:val="00DB6BDD"/>
    <w:rsid w:val="00DC54C3"/>
    <w:rsid w:val="00DD1D6A"/>
    <w:rsid w:val="00DE3F40"/>
    <w:rsid w:val="00DE4032"/>
    <w:rsid w:val="00E16502"/>
    <w:rsid w:val="00E20374"/>
    <w:rsid w:val="00E25EAE"/>
    <w:rsid w:val="00E35871"/>
    <w:rsid w:val="00E64850"/>
    <w:rsid w:val="00E84299"/>
    <w:rsid w:val="00E93351"/>
    <w:rsid w:val="00E9656C"/>
    <w:rsid w:val="00EA65E4"/>
    <w:rsid w:val="00F15582"/>
    <w:rsid w:val="00F178DF"/>
    <w:rsid w:val="00F90B74"/>
    <w:rsid w:val="00F9390C"/>
    <w:rsid w:val="00FA3716"/>
    <w:rsid w:val="00FA3BDF"/>
    <w:rsid w:val="00FB67C0"/>
    <w:rsid w:val="00FF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A69F"/>
  <w15:chartTrackingRefBased/>
  <w15:docId w15:val="{65F57B9E-59B4-4529-AA22-CE8C380F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EF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2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2EFF"/>
    <w:pPr>
      <w:ind w:left="720"/>
      <w:contextualSpacing/>
    </w:pPr>
  </w:style>
  <w:style w:type="paragraph" w:styleId="NoSpacing">
    <w:name w:val="No Spacing"/>
    <w:uiPriority w:val="1"/>
    <w:qFormat/>
    <w:rsid w:val="003951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9121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29590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6793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929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389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2503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0346">
          <w:marLeft w:val="374"/>
          <w:marRight w:val="14"/>
          <w:marTop w:val="96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0648">
          <w:marLeft w:val="374"/>
          <w:marRight w:val="0"/>
          <w:marTop w:val="12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837">
          <w:marLeft w:val="374"/>
          <w:marRight w:val="0"/>
          <w:marTop w:val="13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4123">
          <w:marLeft w:val="374"/>
          <w:marRight w:val="14"/>
          <w:marTop w:val="20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296">
          <w:marLeft w:val="374"/>
          <w:marRight w:val="14"/>
          <w:marTop w:val="19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9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4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3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44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8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169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4494">
          <w:marLeft w:val="144"/>
          <w:marRight w:val="0"/>
          <w:marTop w:val="12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6548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5354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1647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198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5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04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7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2342">
          <w:marLeft w:val="374"/>
          <w:marRight w:val="0"/>
          <w:marTop w:val="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8049">
          <w:marLeft w:val="374"/>
          <w:marRight w:val="0"/>
          <w:marTop w:val="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09772">
          <w:marLeft w:val="374"/>
          <w:marRight w:val="14"/>
          <w:marTop w:val="1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3765">
          <w:marLeft w:val="37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8992">
          <w:marLeft w:val="374"/>
          <w:marRight w:val="14"/>
          <w:marTop w:val="1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7012">
          <w:marLeft w:val="374"/>
          <w:marRight w:val="1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LL%20Docs_Nandhu\D%20disc%20doc\15CH363E-%20Safety%20and%20Hazard%20analyis%20in%20process%20industries\Bloom_CT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LL%20Docs_Nandhu\D%20disc%20doc\15CH363E-%20Safety%20and%20Hazard%20analyis%20in%20process%20industries\Bloom_CT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spPr>
            <a:ln w="12700">
              <a:solidFill>
                <a:schemeClr val="tx1"/>
              </a:solidFill>
            </a:ln>
          </c:spPr>
          <c:dPt>
            <c:idx val="0"/>
            <c:bubble3D val="0"/>
            <c:spPr>
              <a:pattFill prst="zigZag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19BA-4808-8A00-22FC496F94BB}"/>
              </c:ext>
            </c:extLst>
          </c:dPt>
          <c:dPt>
            <c:idx val="1"/>
            <c:bubble3D val="0"/>
            <c:spPr>
              <a:pattFill prst="ltDnDiag">
                <a:fgClr>
                  <a:schemeClr val="tx1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19BA-4808-8A00-22FC496F94BB}"/>
              </c:ext>
            </c:extLst>
          </c:dPt>
          <c:dPt>
            <c:idx val="2"/>
            <c:bubble3D val="0"/>
            <c:spPr>
              <a:pattFill prst="wdUpDiag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19BA-4808-8A00-22FC496F94BB}"/>
              </c:ext>
            </c:extLst>
          </c:dPt>
          <c:cat>
            <c:strRef>
              <c:f>Sheet1!$S$5:$S$7</c:f>
              <c:strCache>
                <c:ptCount val="3"/>
                <c:pt idx="0">
                  <c:v>BL1</c:v>
                </c:pt>
                <c:pt idx="1">
                  <c:v>BL2</c:v>
                </c:pt>
                <c:pt idx="2">
                  <c:v>BL3</c:v>
                </c:pt>
              </c:strCache>
            </c:strRef>
          </c:cat>
          <c:val>
            <c:numRef>
              <c:f>Sheet1!$T$5:$T$7</c:f>
              <c:numCache>
                <c:formatCode>General</c:formatCode>
                <c:ptCount val="3"/>
                <c:pt idx="0">
                  <c:v>24</c:v>
                </c:pt>
                <c:pt idx="1">
                  <c:v>38</c:v>
                </c:pt>
                <c:pt idx="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19BA-4808-8A00-22FC496F94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7926109083925491"/>
          <c:y val="7.0242356069127723E-2"/>
          <c:w val="0.61079556366429799"/>
          <c:h val="0.68421788185567711"/>
        </c:manualLayout>
      </c:layout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solidFill>
                <a:schemeClr val="tx1"/>
              </a:solidFill>
            </a:ln>
            <a:effectLst>
              <a:innerShdw blurRad="114300">
                <a:schemeClr val="accent1"/>
              </a:innerShdw>
            </a:effectLst>
          </c:spPr>
          <c:invertIfNegative val="0"/>
          <c:dPt>
            <c:idx val="0"/>
            <c:invertIfNegative val="0"/>
            <c:bubble3D val="0"/>
            <c:spPr>
              <a:pattFill prst="narVert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0-C7BA-4912-BF05-CFF8D4B5DE4C}"/>
              </c:ext>
            </c:extLst>
          </c:dPt>
          <c:dPt>
            <c:idx val="1"/>
            <c:invertIfNegative val="0"/>
            <c:bubble3D val="0"/>
            <c:spPr>
              <a:pattFill prst="openDmnd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C7BA-4912-BF05-CFF8D4B5DE4C}"/>
              </c:ext>
            </c:extLst>
          </c:dPt>
          <c:cat>
            <c:strRef>
              <c:f>Sheet1!$AJ$8:$AJ$9</c:f>
              <c:strCache>
                <c:ptCount val="2"/>
                <c:pt idx="0">
                  <c:v>CO2</c:v>
                </c:pt>
                <c:pt idx="1">
                  <c:v>CO3</c:v>
                </c:pt>
              </c:strCache>
            </c:strRef>
          </c:cat>
          <c:val>
            <c:numRef>
              <c:f>Sheet1!$AK$8:$AK$9</c:f>
              <c:numCache>
                <c:formatCode>General</c:formatCode>
                <c:ptCount val="2"/>
                <c:pt idx="0">
                  <c:v>37</c:v>
                </c:pt>
                <c:pt idx="1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6-49EC-A3A6-50285BB00B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4"/>
        <c:overlap val="-22"/>
        <c:axId val="1433107248"/>
        <c:axId val="793168976"/>
      </c:barChart>
      <c:catAx>
        <c:axId val="143310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3168976"/>
        <c:crosses val="autoZero"/>
        <c:auto val="1"/>
        <c:lblAlgn val="ctr"/>
        <c:lblOffset val="100"/>
        <c:noMultiLvlLbl val="0"/>
      </c:catAx>
      <c:valAx>
        <c:axId val="79316897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>
                    <a:solidFill>
                      <a:sysClr val="windowText" lastClr="000000"/>
                    </a:solidFill>
                  </a:rPr>
                  <a:t>CO covergae (%)</a:t>
                </a:r>
              </a:p>
            </c:rich>
          </c:tx>
          <c:layout>
            <c:manualLayout>
              <c:xMode val="edge"/>
              <c:yMode val="edge"/>
              <c:x val="6.1790218295883749E-2"/>
              <c:y val="0.288702789269985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107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1954</Words>
  <Characters>11141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D</dc:creator>
  <cp:keywords/>
  <dc:description/>
  <cp:lastModifiedBy>Praveen D</cp:lastModifiedBy>
  <cp:revision>27</cp:revision>
  <dcterms:created xsi:type="dcterms:W3CDTF">2023-11-29T05:11:00Z</dcterms:created>
  <dcterms:modified xsi:type="dcterms:W3CDTF">2023-11-29T06:13:00Z</dcterms:modified>
</cp:coreProperties>
</file>