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4EC21D" w14:textId="77777777" w:rsidR="00753729" w:rsidRPr="00815D23" w:rsidRDefault="00753729" w:rsidP="00753729">
      <w:pPr>
        <w:jc w:val="center"/>
        <w:rPr>
          <w:rFonts w:ascii="Times New Roman" w:hAnsi="Times New Roman" w:cs="Times New Roman"/>
          <w:b/>
          <w:bCs/>
          <w:sz w:val="36"/>
          <w:szCs w:val="36"/>
          <w:u w:val="single"/>
          <w:lang w:val="en-IN"/>
        </w:rPr>
      </w:pPr>
      <w:r w:rsidRPr="00815D23">
        <w:rPr>
          <w:rFonts w:ascii="Times New Roman" w:hAnsi="Times New Roman" w:cs="Times New Roman"/>
          <w:b/>
          <w:sz w:val="44"/>
          <w:szCs w:val="28"/>
          <w:u w:val="single"/>
        </w:rPr>
        <w:t>DECLARATION</w:t>
      </w:r>
    </w:p>
    <w:p w14:paraId="4A79BF8E" w14:textId="77777777" w:rsidR="00753729" w:rsidRPr="00815D23" w:rsidRDefault="00753729" w:rsidP="00753729">
      <w:pPr>
        <w:rPr>
          <w:rFonts w:ascii="Times New Roman" w:hAnsi="Times New Roman" w:cs="Times New Roman"/>
        </w:rPr>
      </w:pPr>
    </w:p>
    <w:p w14:paraId="3BB68F71" w14:textId="144823B4" w:rsidR="00753729" w:rsidRPr="00815D23" w:rsidRDefault="00753729" w:rsidP="00753729">
      <w:pPr>
        <w:spacing w:line="360" w:lineRule="auto"/>
        <w:jc w:val="both"/>
        <w:rPr>
          <w:rFonts w:ascii="Times New Roman" w:hAnsi="Times New Roman" w:cs="Times New Roman"/>
          <w:sz w:val="28"/>
          <w:szCs w:val="28"/>
        </w:rPr>
      </w:pPr>
      <w:r w:rsidRPr="00815D23">
        <w:rPr>
          <w:rFonts w:ascii="Times New Roman" w:hAnsi="Times New Roman" w:cs="Times New Roman"/>
          <w:sz w:val="28"/>
          <w:szCs w:val="28"/>
        </w:rPr>
        <w:t>We</w:t>
      </w:r>
      <w:r w:rsidR="006A03FD" w:rsidRPr="00815D23">
        <w:rPr>
          <w:rFonts w:ascii="Times New Roman" w:hAnsi="Times New Roman" w:cs="Times New Roman"/>
          <w:sz w:val="28"/>
          <w:szCs w:val="28"/>
        </w:rPr>
        <w:t xml:space="preserve"> </w:t>
      </w:r>
      <w:r w:rsidR="006A03FD" w:rsidRPr="00815D23">
        <w:rPr>
          <w:rFonts w:ascii="Times New Roman" w:hAnsi="Times New Roman" w:cs="Times New Roman"/>
          <w:b/>
          <w:bCs/>
          <w:sz w:val="28"/>
          <w:szCs w:val="28"/>
        </w:rPr>
        <w:t>Ajay Kumar Raghav</w:t>
      </w:r>
      <w:r w:rsidRPr="00815D23">
        <w:rPr>
          <w:rFonts w:ascii="Times New Roman" w:hAnsi="Times New Roman" w:cs="Times New Roman"/>
          <w:b/>
          <w:i/>
          <w:sz w:val="28"/>
          <w:szCs w:val="28"/>
        </w:rPr>
        <w:t>,</w:t>
      </w:r>
      <w:r w:rsidR="00811DF0" w:rsidRPr="00815D23">
        <w:rPr>
          <w:rFonts w:ascii="Times New Roman" w:hAnsi="Times New Roman" w:cs="Times New Roman"/>
          <w:b/>
          <w:i/>
          <w:sz w:val="28"/>
          <w:szCs w:val="28"/>
        </w:rPr>
        <w:t xml:space="preserve"> </w:t>
      </w:r>
      <w:r w:rsidR="002534FE" w:rsidRPr="00815D23">
        <w:rPr>
          <w:rFonts w:ascii="Times New Roman" w:hAnsi="Times New Roman" w:cs="Times New Roman"/>
          <w:b/>
          <w:i/>
          <w:sz w:val="28"/>
          <w:szCs w:val="28"/>
        </w:rPr>
        <w:t>B.Tech-CS 1</w:t>
      </w:r>
      <w:r w:rsidR="002534FE" w:rsidRPr="00815D23">
        <w:rPr>
          <w:rFonts w:ascii="Times New Roman" w:hAnsi="Times New Roman" w:cs="Times New Roman"/>
          <w:b/>
          <w:i/>
          <w:sz w:val="28"/>
          <w:szCs w:val="28"/>
          <w:vertAlign w:val="superscript"/>
        </w:rPr>
        <w:t>st</w:t>
      </w:r>
      <w:r w:rsidR="002534FE" w:rsidRPr="00815D23">
        <w:rPr>
          <w:rFonts w:ascii="Times New Roman" w:hAnsi="Times New Roman" w:cs="Times New Roman"/>
          <w:b/>
          <w:i/>
          <w:sz w:val="28"/>
          <w:szCs w:val="28"/>
        </w:rPr>
        <w:t xml:space="preserve"> year</w:t>
      </w:r>
      <w:r w:rsidRPr="00815D23">
        <w:rPr>
          <w:rFonts w:ascii="Times New Roman" w:hAnsi="Times New Roman" w:cs="Times New Roman"/>
          <w:b/>
          <w:i/>
          <w:sz w:val="28"/>
          <w:szCs w:val="28"/>
        </w:rPr>
        <w:t xml:space="preserve">, </w:t>
      </w:r>
      <w:r w:rsidR="00473E8E" w:rsidRPr="00815D23">
        <w:rPr>
          <w:rFonts w:ascii="Times New Roman" w:hAnsi="Times New Roman" w:cs="Times New Roman"/>
          <w:b/>
          <w:i/>
          <w:sz w:val="28"/>
          <w:szCs w:val="28"/>
        </w:rPr>
        <w:t>2215000139</w:t>
      </w:r>
      <w:r w:rsidRPr="00815D23">
        <w:rPr>
          <w:rFonts w:ascii="Times New Roman" w:hAnsi="Times New Roman" w:cs="Times New Roman"/>
          <w:b/>
          <w:i/>
          <w:sz w:val="28"/>
          <w:szCs w:val="28"/>
        </w:rPr>
        <w:t xml:space="preserve">, </w:t>
      </w:r>
      <w:r w:rsidR="00811DF0" w:rsidRPr="00815D23">
        <w:rPr>
          <w:rFonts w:ascii="Times New Roman" w:hAnsi="Times New Roman" w:cs="Times New Roman"/>
          <w:b/>
          <w:i/>
          <w:sz w:val="28"/>
          <w:szCs w:val="28"/>
        </w:rPr>
        <w:t>Aman Kumar, B.Tech-CS 1</w:t>
      </w:r>
      <w:r w:rsidR="00811DF0" w:rsidRPr="00815D23">
        <w:rPr>
          <w:rFonts w:ascii="Times New Roman" w:hAnsi="Times New Roman" w:cs="Times New Roman"/>
          <w:b/>
          <w:i/>
          <w:sz w:val="28"/>
          <w:szCs w:val="28"/>
          <w:vertAlign w:val="superscript"/>
        </w:rPr>
        <w:t>st</w:t>
      </w:r>
      <w:r w:rsidR="00811DF0" w:rsidRPr="00815D23">
        <w:rPr>
          <w:rFonts w:ascii="Times New Roman" w:hAnsi="Times New Roman" w:cs="Times New Roman"/>
          <w:b/>
          <w:i/>
          <w:sz w:val="28"/>
          <w:szCs w:val="28"/>
        </w:rPr>
        <w:t xml:space="preserve"> year</w:t>
      </w:r>
      <w:r w:rsidRPr="00815D23">
        <w:rPr>
          <w:rFonts w:ascii="Times New Roman" w:hAnsi="Times New Roman" w:cs="Times New Roman"/>
          <w:b/>
          <w:i/>
          <w:sz w:val="28"/>
          <w:szCs w:val="28"/>
        </w:rPr>
        <w:t xml:space="preserve">, </w:t>
      </w:r>
      <w:r w:rsidR="00811DF0" w:rsidRPr="00815D23">
        <w:rPr>
          <w:rFonts w:ascii="Times New Roman" w:hAnsi="Times New Roman" w:cs="Times New Roman"/>
          <w:b/>
          <w:i/>
          <w:sz w:val="28"/>
          <w:szCs w:val="28"/>
        </w:rPr>
        <w:t>2215000182</w:t>
      </w:r>
      <w:r w:rsidRPr="00815D23">
        <w:rPr>
          <w:rFonts w:ascii="Times New Roman" w:hAnsi="Times New Roman" w:cs="Times New Roman"/>
          <w:b/>
          <w:i/>
          <w:sz w:val="28"/>
          <w:szCs w:val="28"/>
        </w:rPr>
        <w:t xml:space="preserve">, </w:t>
      </w:r>
      <w:r w:rsidR="00480F02" w:rsidRPr="00815D23">
        <w:rPr>
          <w:rFonts w:ascii="Times New Roman" w:hAnsi="Times New Roman" w:cs="Times New Roman"/>
          <w:b/>
          <w:i/>
          <w:sz w:val="28"/>
          <w:szCs w:val="28"/>
        </w:rPr>
        <w:t>Krishanveer Singh, B.Tech-CS 1</w:t>
      </w:r>
      <w:r w:rsidR="00480F02" w:rsidRPr="00815D23">
        <w:rPr>
          <w:rFonts w:ascii="Times New Roman" w:hAnsi="Times New Roman" w:cs="Times New Roman"/>
          <w:b/>
          <w:i/>
          <w:sz w:val="28"/>
          <w:szCs w:val="28"/>
          <w:vertAlign w:val="superscript"/>
        </w:rPr>
        <w:t>st</w:t>
      </w:r>
      <w:r w:rsidR="00480F02" w:rsidRPr="00815D23">
        <w:rPr>
          <w:rFonts w:ascii="Times New Roman" w:hAnsi="Times New Roman" w:cs="Times New Roman"/>
          <w:b/>
          <w:i/>
          <w:sz w:val="28"/>
          <w:szCs w:val="28"/>
        </w:rPr>
        <w:t xml:space="preserve"> year, 2215000</w:t>
      </w:r>
      <w:r w:rsidR="00977AE9" w:rsidRPr="00815D23">
        <w:rPr>
          <w:rFonts w:ascii="Times New Roman" w:hAnsi="Times New Roman" w:cs="Times New Roman"/>
          <w:b/>
          <w:i/>
          <w:sz w:val="28"/>
          <w:szCs w:val="28"/>
        </w:rPr>
        <w:t>927</w:t>
      </w:r>
      <w:r w:rsidRPr="00815D23">
        <w:rPr>
          <w:rFonts w:ascii="Times New Roman" w:hAnsi="Times New Roman" w:cs="Times New Roman"/>
          <w:b/>
          <w:i/>
          <w:sz w:val="28"/>
          <w:szCs w:val="28"/>
        </w:rPr>
        <w:t xml:space="preserve">, </w:t>
      </w:r>
      <w:r w:rsidR="008F174A" w:rsidRPr="00815D23">
        <w:rPr>
          <w:rFonts w:ascii="Times New Roman" w:hAnsi="Times New Roman" w:cs="Times New Roman"/>
          <w:b/>
          <w:i/>
          <w:sz w:val="28"/>
          <w:szCs w:val="28"/>
        </w:rPr>
        <w:t>Kush Pratap Singh, B.Tech-CS 1</w:t>
      </w:r>
      <w:r w:rsidR="008F174A" w:rsidRPr="00815D23">
        <w:rPr>
          <w:rFonts w:ascii="Times New Roman" w:hAnsi="Times New Roman" w:cs="Times New Roman"/>
          <w:b/>
          <w:i/>
          <w:sz w:val="28"/>
          <w:szCs w:val="28"/>
          <w:vertAlign w:val="superscript"/>
        </w:rPr>
        <w:t>st</w:t>
      </w:r>
      <w:r w:rsidR="008F174A" w:rsidRPr="00815D23">
        <w:rPr>
          <w:rFonts w:ascii="Times New Roman" w:hAnsi="Times New Roman" w:cs="Times New Roman"/>
          <w:b/>
          <w:i/>
          <w:sz w:val="28"/>
          <w:szCs w:val="28"/>
        </w:rPr>
        <w:t xml:space="preserve"> year, 2215000</w:t>
      </w:r>
      <w:r w:rsidR="006F651C" w:rsidRPr="00815D23">
        <w:rPr>
          <w:rFonts w:ascii="Times New Roman" w:hAnsi="Times New Roman" w:cs="Times New Roman"/>
          <w:b/>
          <w:i/>
          <w:sz w:val="28"/>
          <w:szCs w:val="28"/>
        </w:rPr>
        <w:t>970</w:t>
      </w:r>
      <w:r w:rsidR="004B4A40" w:rsidRPr="00815D23">
        <w:rPr>
          <w:rFonts w:ascii="Times New Roman" w:hAnsi="Times New Roman" w:cs="Times New Roman"/>
          <w:b/>
          <w:i/>
          <w:sz w:val="28"/>
          <w:szCs w:val="28"/>
        </w:rPr>
        <w:t>, Piyush Gautam, B.Tech-CS 1</w:t>
      </w:r>
      <w:r w:rsidR="004B4A40" w:rsidRPr="00815D23">
        <w:rPr>
          <w:rFonts w:ascii="Times New Roman" w:hAnsi="Times New Roman" w:cs="Times New Roman"/>
          <w:b/>
          <w:i/>
          <w:sz w:val="28"/>
          <w:szCs w:val="28"/>
          <w:vertAlign w:val="superscript"/>
        </w:rPr>
        <w:t>st</w:t>
      </w:r>
      <w:r w:rsidR="004B4A40" w:rsidRPr="00815D23">
        <w:rPr>
          <w:rFonts w:ascii="Times New Roman" w:hAnsi="Times New Roman" w:cs="Times New Roman"/>
          <w:b/>
          <w:i/>
          <w:sz w:val="28"/>
          <w:szCs w:val="28"/>
        </w:rPr>
        <w:t xml:space="preserve"> year, 221500</w:t>
      </w:r>
      <w:r w:rsidR="00B65770" w:rsidRPr="00815D23">
        <w:rPr>
          <w:rFonts w:ascii="Times New Roman" w:hAnsi="Times New Roman" w:cs="Times New Roman"/>
          <w:b/>
          <w:i/>
          <w:sz w:val="28"/>
          <w:szCs w:val="28"/>
        </w:rPr>
        <w:t>1227</w:t>
      </w:r>
      <w:r w:rsidR="004B4A40" w:rsidRPr="00815D23">
        <w:rPr>
          <w:rFonts w:ascii="Times New Roman" w:hAnsi="Times New Roman" w:cs="Times New Roman"/>
          <w:b/>
          <w:i/>
          <w:sz w:val="28"/>
          <w:szCs w:val="28"/>
        </w:rPr>
        <w:t xml:space="preserve"> </w:t>
      </w:r>
      <w:r w:rsidR="008F174A" w:rsidRPr="00815D23">
        <w:rPr>
          <w:rFonts w:ascii="Times New Roman" w:hAnsi="Times New Roman" w:cs="Times New Roman"/>
          <w:b/>
          <w:i/>
          <w:sz w:val="28"/>
          <w:szCs w:val="28"/>
        </w:rPr>
        <w:t xml:space="preserve"> </w:t>
      </w:r>
      <w:r w:rsidRPr="00815D23">
        <w:rPr>
          <w:rFonts w:ascii="Times New Roman" w:hAnsi="Times New Roman" w:cs="Times New Roman"/>
          <w:sz w:val="28"/>
          <w:szCs w:val="28"/>
        </w:rPr>
        <w:t xml:space="preserve">hereby declare that the work presented in this project report entitled </w:t>
      </w:r>
      <w:r w:rsidR="001966DD" w:rsidRPr="00815D23">
        <w:rPr>
          <w:rFonts w:ascii="Times New Roman" w:hAnsi="Times New Roman" w:cs="Times New Roman"/>
          <w:b/>
          <w:bCs/>
          <w:sz w:val="28"/>
          <w:szCs w:val="28"/>
        </w:rPr>
        <w:t>Data Acquisition and Analysis using Lab VIEW</w:t>
      </w:r>
      <w:r w:rsidRPr="00815D23">
        <w:rPr>
          <w:rFonts w:ascii="Times New Roman" w:hAnsi="Times New Roman" w:cs="Times New Roman"/>
          <w:sz w:val="28"/>
          <w:szCs w:val="28"/>
        </w:rPr>
        <w:t xml:space="preserve"> is an authentic record of our work carried out under </w:t>
      </w:r>
      <w:r w:rsidR="00815D23">
        <w:rPr>
          <w:rFonts w:ascii="Times New Roman" w:hAnsi="Times New Roman" w:cs="Times New Roman"/>
          <w:sz w:val="28"/>
          <w:szCs w:val="28"/>
        </w:rPr>
        <w:t xml:space="preserve">the </w:t>
      </w:r>
      <w:r w:rsidRPr="00815D23">
        <w:rPr>
          <w:rFonts w:ascii="Times New Roman" w:hAnsi="Times New Roman" w:cs="Times New Roman"/>
          <w:sz w:val="28"/>
          <w:szCs w:val="28"/>
        </w:rPr>
        <w:t xml:space="preserve">supervision of </w:t>
      </w:r>
      <w:r w:rsidR="005A1901" w:rsidRPr="00815D23">
        <w:rPr>
          <w:rFonts w:ascii="Times New Roman" w:hAnsi="Times New Roman" w:cs="Times New Roman"/>
          <w:sz w:val="28"/>
          <w:szCs w:val="28"/>
        </w:rPr>
        <w:t>Dr</w:t>
      </w:r>
      <w:r w:rsidR="00815D23">
        <w:rPr>
          <w:rFonts w:ascii="Times New Roman" w:hAnsi="Times New Roman" w:cs="Times New Roman"/>
          <w:sz w:val="28"/>
          <w:szCs w:val="28"/>
        </w:rPr>
        <w:t>.</w:t>
      </w:r>
      <w:r w:rsidR="005A1901" w:rsidRPr="00815D23">
        <w:rPr>
          <w:rFonts w:ascii="Times New Roman" w:hAnsi="Times New Roman" w:cs="Times New Roman"/>
          <w:sz w:val="28"/>
          <w:szCs w:val="28"/>
        </w:rPr>
        <w:t xml:space="preserve"> Moh</w:t>
      </w:r>
      <w:r w:rsidR="00D71611" w:rsidRPr="00815D23">
        <w:rPr>
          <w:rFonts w:ascii="Times New Roman" w:hAnsi="Times New Roman" w:cs="Times New Roman"/>
          <w:sz w:val="28"/>
          <w:szCs w:val="28"/>
        </w:rPr>
        <w:t>d. Zuhaib.</w:t>
      </w:r>
      <w:r w:rsidRPr="00815D23">
        <w:rPr>
          <w:rFonts w:ascii="Times New Roman" w:hAnsi="Times New Roman" w:cs="Times New Roman"/>
          <w:sz w:val="28"/>
          <w:szCs w:val="28"/>
        </w:rPr>
        <w:t xml:space="preserve"> </w:t>
      </w:r>
    </w:p>
    <w:p w14:paraId="65A9A842" w14:textId="77777777" w:rsidR="00753729" w:rsidRPr="00815D23" w:rsidRDefault="00753729" w:rsidP="00753729">
      <w:pPr>
        <w:spacing w:line="360" w:lineRule="auto"/>
        <w:jc w:val="both"/>
        <w:rPr>
          <w:rFonts w:ascii="Times New Roman" w:hAnsi="Times New Roman" w:cs="Times New Roman"/>
          <w:sz w:val="24"/>
          <w:szCs w:val="24"/>
        </w:rPr>
      </w:pPr>
    </w:p>
    <w:p w14:paraId="3EDC0789" w14:textId="29F690EC" w:rsidR="00753729" w:rsidRPr="00815D23" w:rsidRDefault="007B08D8" w:rsidP="00753729">
      <w:pPr>
        <w:rPr>
          <w:rFonts w:ascii="Times New Roman" w:hAnsi="Times New Roman" w:cs="Times New Roman"/>
          <w:i/>
          <w:sz w:val="28"/>
          <w:szCs w:val="28"/>
        </w:rPr>
      </w:pPr>
      <w:r w:rsidRPr="00815D23">
        <w:rPr>
          <w:rFonts w:ascii="Times New Roman" w:hAnsi="Times New Roman" w:cs="Times New Roman"/>
          <w:sz w:val="28"/>
          <w:szCs w:val="28"/>
        </w:rPr>
        <w:t>Ajay Kumar Raghav</w:t>
      </w:r>
      <w:r w:rsidRPr="00815D23">
        <w:rPr>
          <w:rFonts w:ascii="Times New Roman" w:hAnsi="Times New Roman" w:cs="Times New Roman"/>
          <w:i/>
          <w:sz w:val="28"/>
          <w:szCs w:val="28"/>
        </w:rPr>
        <w:t>, 2215000139</w:t>
      </w:r>
      <w:r w:rsidRPr="00815D23">
        <w:rPr>
          <w:rFonts w:ascii="Times New Roman" w:hAnsi="Times New Roman" w:cs="Times New Roman"/>
          <w:b/>
          <w:i/>
          <w:sz w:val="28"/>
          <w:szCs w:val="28"/>
        </w:rPr>
        <w:t xml:space="preserve"> </w:t>
      </w:r>
      <w:r w:rsidR="00753729" w:rsidRPr="00815D23">
        <w:rPr>
          <w:rFonts w:ascii="Times New Roman" w:hAnsi="Times New Roman" w:cs="Times New Roman"/>
          <w:sz w:val="24"/>
          <w:szCs w:val="24"/>
        </w:rPr>
        <w:tab/>
      </w:r>
      <w:r w:rsidR="00741166" w:rsidRPr="00815D23">
        <w:rPr>
          <w:rFonts w:ascii="Times New Roman" w:hAnsi="Times New Roman" w:cs="Times New Roman"/>
          <w:sz w:val="24"/>
          <w:szCs w:val="24"/>
        </w:rPr>
        <w:t xml:space="preserve">                    </w:t>
      </w:r>
      <w:r w:rsidR="00FF6A8D" w:rsidRPr="00815D23">
        <w:rPr>
          <w:rFonts w:ascii="Times New Roman" w:hAnsi="Times New Roman" w:cs="Times New Roman"/>
          <w:sz w:val="24"/>
          <w:szCs w:val="24"/>
        </w:rPr>
        <w:t xml:space="preserve">  </w:t>
      </w:r>
      <w:r w:rsidR="00741166" w:rsidRPr="00815D23">
        <w:rPr>
          <w:rFonts w:ascii="Times New Roman" w:hAnsi="Times New Roman" w:cs="Times New Roman"/>
          <w:sz w:val="24"/>
          <w:szCs w:val="24"/>
        </w:rPr>
        <w:t xml:space="preserve"> </w:t>
      </w:r>
      <w:r w:rsidR="00741166" w:rsidRPr="00815D23">
        <w:rPr>
          <w:rFonts w:ascii="Times New Roman" w:hAnsi="Times New Roman" w:cs="Times New Roman"/>
          <w:sz w:val="28"/>
          <w:szCs w:val="28"/>
        </w:rPr>
        <w:t>Aman Kumar</w:t>
      </w:r>
      <w:r w:rsidR="00741166" w:rsidRPr="00815D23">
        <w:rPr>
          <w:rFonts w:ascii="Times New Roman" w:hAnsi="Times New Roman" w:cs="Times New Roman"/>
          <w:i/>
          <w:sz w:val="28"/>
          <w:szCs w:val="28"/>
        </w:rPr>
        <w:t>, 22150001</w:t>
      </w:r>
      <w:r w:rsidR="00FF6A8D" w:rsidRPr="00815D23">
        <w:rPr>
          <w:rFonts w:ascii="Times New Roman" w:hAnsi="Times New Roman" w:cs="Times New Roman"/>
          <w:i/>
          <w:sz w:val="28"/>
          <w:szCs w:val="28"/>
        </w:rPr>
        <w:t>82</w:t>
      </w:r>
    </w:p>
    <w:p w14:paraId="1A19F1EE" w14:textId="58C32131" w:rsidR="00753729" w:rsidRPr="00815D23" w:rsidRDefault="00220DC3" w:rsidP="00220DC3">
      <w:pPr>
        <w:rPr>
          <w:rFonts w:ascii="Times New Roman" w:hAnsi="Times New Roman" w:cs="Times New Roman"/>
          <w:b/>
          <w:i/>
          <w:sz w:val="28"/>
          <w:szCs w:val="28"/>
        </w:rPr>
      </w:pPr>
      <w:r w:rsidRPr="00815D23">
        <w:rPr>
          <w:rFonts w:ascii="Times New Roman" w:hAnsi="Times New Roman" w:cs="Times New Roman"/>
          <w:i/>
          <w:sz w:val="28"/>
          <w:szCs w:val="28"/>
        </w:rPr>
        <w:t xml:space="preserve">Sign.                                                 </w:t>
      </w:r>
      <w:r w:rsidR="00815D23">
        <w:rPr>
          <w:rFonts w:ascii="Times New Roman" w:hAnsi="Times New Roman" w:cs="Times New Roman"/>
          <w:i/>
          <w:sz w:val="28"/>
          <w:szCs w:val="28"/>
        </w:rPr>
        <w:t xml:space="preserve">                         </w:t>
      </w:r>
      <w:r w:rsidRPr="00815D23">
        <w:rPr>
          <w:rFonts w:ascii="Times New Roman" w:hAnsi="Times New Roman" w:cs="Times New Roman"/>
          <w:i/>
          <w:sz w:val="28"/>
          <w:szCs w:val="28"/>
        </w:rPr>
        <w:t>Sign.</w:t>
      </w:r>
    </w:p>
    <w:p w14:paraId="21C9DD99" w14:textId="3142BF10" w:rsidR="00753729" w:rsidRPr="00815D23" w:rsidRDefault="00ED6B98" w:rsidP="00ED6B98">
      <w:pPr>
        <w:rPr>
          <w:rFonts w:ascii="Times New Roman" w:hAnsi="Times New Roman" w:cs="Times New Roman"/>
          <w:i/>
          <w:sz w:val="28"/>
          <w:szCs w:val="28"/>
        </w:rPr>
      </w:pPr>
      <w:r w:rsidRPr="00815D23">
        <w:rPr>
          <w:rFonts w:ascii="Times New Roman" w:hAnsi="Times New Roman" w:cs="Times New Roman"/>
          <w:sz w:val="28"/>
          <w:szCs w:val="28"/>
        </w:rPr>
        <w:t>Krishanveer Singh</w:t>
      </w:r>
      <w:r w:rsidR="00B03977" w:rsidRPr="00815D23">
        <w:rPr>
          <w:rFonts w:ascii="Times New Roman" w:hAnsi="Times New Roman" w:cs="Times New Roman"/>
          <w:i/>
          <w:sz w:val="28"/>
          <w:szCs w:val="28"/>
        </w:rPr>
        <w:t>, 2215000</w:t>
      </w:r>
      <w:r w:rsidR="00493B4E" w:rsidRPr="00815D23">
        <w:rPr>
          <w:rFonts w:ascii="Times New Roman" w:hAnsi="Times New Roman" w:cs="Times New Roman"/>
          <w:i/>
          <w:sz w:val="28"/>
          <w:szCs w:val="28"/>
        </w:rPr>
        <w:t>927</w:t>
      </w:r>
      <w:r w:rsidR="00753729" w:rsidRPr="00815D23">
        <w:rPr>
          <w:rFonts w:ascii="Times New Roman" w:hAnsi="Times New Roman" w:cs="Times New Roman"/>
          <w:sz w:val="24"/>
          <w:szCs w:val="24"/>
        </w:rPr>
        <w:tab/>
      </w:r>
      <w:r w:rsidR="00815D23">
        <w:rPr>
          <w:rFonts w:ascii="Times New Roman" w:hAnsi="Times New Roman" w:cs="Times New Roman"/>
          <w:sz w:val="28"/>
          <w:szCs w:val="28"/>
        </w:rPr>
        <w:t xml:space="preserve">                   </w:t>
      </w:r>
      <w:r w:rsidR="00493B4E" w:rsidRPr="00815D23">
        <w:rPr>
          <w:rFonts w:ascii="Times New Roman" w:hAnsi="Times New Roman" w:cs="Times New Roman"/>
          <w:sz w:val="28"/>
          <w:szCs w:val="28"/>
        </w:rPr>
        <w:t xml:space="preserve"> </w:t>
      </w:r>
      <w:r w:rsidRPr="00815D23">
        <w:rPr>
          <w:rFonts w:ascii="Times New Roman" w:hAnsi="Times New Roman" w:cs="Times New Roman"/>
          <w:sz w:val="28"/>
          <w:szCs w:val="28"/>
        </w:rPr>
        <w:t xml:space="preserve">Kush Pratap </w:t>
      </w:r>
      <w:r w:rsidR="008E4F8E" w:rsidRPr="00815D23">
        <w:rPr>
          <w:rFonts w:ascii="Times New Roman" w:hAnsi="Times New Roman" w:cs="Times New Roman"/>
          <w:sz w:val="28"/>
          <w:szCs w:val="28"/>
        </w:rPr>
        <w:t>Singh</w:t>
      </w:r>
      <w:r w:rsidRPr="00815D23">
        <w:rPr>
          <w:rFonts w:ascii="Times New Roman" w:hAnsi="Times New Roman" w:cs="Times New Roman"/>
          <w:i/>
          <w:sz w:val="28"/>
          <w:szCs w:val="28"/>
        </w:rPr>
        <w:t>, 2215000</w:t>
      </w:r>
      <w:r w:rsidR="00493B4E" w:rsidRPr="00815D23">
        <w:rPr>
          <w:rFonts w:ascii="Times New Roman" w:hAnsi="Times New Roman" w:cs="Times New Roman"/>
          <w:i/>
          <w:sz w:val="28"/>
          <w:szCs w:val="28"/>
        </w:rPr>
        <w:t>970</w:t>
      </w:r>
    </w:p>
    <w:p w14:paraId="6D34C23C" w14:textId="20BAAC46" w:rsidR="00220DC3" w:rsidRPr="00815D23" w:rsidRDefault="00220DC3" w:rsidP="00220DC3">
      <w:pPr>
        <w:rPr>
          <w:rFonts w:ascii="Times New Roman" w:hAnsi="Times New Roman" w:cs="Times New Roman"/>
          <w:i/>
          <w:sz w:val="28"/>
          <w:szCs w:val="28"/>
        </w:rPr>
      </w:pPr>
      <w:r w:rsidRPr="00815D23">
        <w:rPr>
          <w:rFonts w:ascii="Times New Roman" w:hAnsi="Times New Roman" w:cs="Times New Roman"/>
          <w:i/>
          <w:sz w:val="28"/>
          <w:szCs w:val="28"/>
        </w:rPr>
        <w:t xml:space="preserve">Sign.                                                 </w:t>
      </w:r>
      <w:r w:rsidR="00815D23">
        <w:rPr>
          <w:rFonts w:ascii="Times New Roman" w:hAnsi="Times New Roman" w:cs="Times New Roman"/>
          <w:i/>
          <w:sz w:val="28"/>
          <w:szCs w:val="28"/>
        </w:rPr>
        <w:t xml:space="preserve">                         </w:t>
      </w:r>
      <w:r w:rsidRPr="00815D23">
        <w:rPr>
          <w:rFonts w:ascii="Times New Roman" w:hAnsi="Times New Roman" w:cs="Times New Roman"/>
          <w:i/>
          <w:sz w:val="28"/>
          <w:szCs w:val="28"/>
        </w:rPr>
        <w:t>Sign.</w:t>
      </w:r>
    </w:p>
    <w:p w14:paraId="11E75E54" w14:textId="2D03B416" w:rsidR="008E6319" w:rsidRPr="00815D23" w:rsidRDefault="008E6319" w:rsidP="00220DC3">
      <w:pPr>
        <w:rPr>
          <w:rFonts w:ascii="Times New Roman" w:hAnsi="Times New Roman" w:cs="Times New Roman"/>
          <w:bCs/>
          <w:iCs/>
          <w:sz w:val="28"/>
          <w:szCs w:val="28"/>
        </w:rPr>
      </w:pPr>
      <w:r w:rsidRPr="00815D23">
        <w:rPr>
          <w:rFonts w:ascii="Times New Roman" w:hAnsi="Times New Roman" w:cs="Times New Roman"/>
          <w:bCs/>
          <w:iCs/>
          <w:sz w:val="28"/>
          <w:szCs w:val="28"/>
        </w:rPr>
        <w:t xml:space="preserve">Piyush Gautam, 2215001227  </w:t>
      </w:r>
    </w:p>
    <w:p w14:paraId="17FDA7AC" w14:textId="79164134" w:rsidR="008E6319" w:rsidRPr="00815D23" w:rsidRDefault="008E6319" w:rsidP="00220DC3">
      <w:pPr>
        <w:rPr>
          <w:rFonts w:ascii="Times New Roman" w:hAnsi="Times New Roman" w:cs="Times New Roman"/>
          <w:bCs/>
          <w:iCs/>
          <w:sz w:val="28"/>
          <w:szCs w:val="28"/>
        </w:rPr>
      </w:pPr>
      <w:r w:rsidRPr="00815D23">
        <w:rPr>
          <w:rFonts w:ascii="Times New Roman" w:hAnsi="Times New Roman" w:cs="Times New Roman"/>
          <w:i/>
          <w:sz w:val="28"/>
          <w:szCs w:val="28"/>
        </w:rPr>
        <w:t xml:space="preserve">Sign.                                                                                 </w:t>
      </w:r>
    </w:p>
    <w:p w14:paraId="4E262ED8" w14:textId="1C0C735B" w:rsidR="00220DC3" w:rsidRPr="00815D23" w:rsidRDefault="00220DC3" w:rsidP="00220DC3">
      <w:pPr>
        <w:rPr>
          <w:rFonts w:ascii="Times New Roman" w:hAnsi="Times New Roman" w:cs="Times New Roman"/>
          <w:b/>
          <w:i/>
          <w:sz w:val="28"/>
          <w:szCs w:val="28"/>
        </w:rPr>
      </w:pPr>
    </w:p>
    <w:p w14:paraId="4B56707C" w14:textId="77777777" w:rsidR="00220DC3" w:rsidRPr="00815D23" w:rsidRDefault="00220DC3" w:rsidP="00ED6B98">
      <w:pPr>
        <w:rPr>
          <w:rFonts w:ascii="Times New Roman" w:hAnsi="Times New Roman" w:cs="Times New Roman"/>
          <w:sz w:val="28"/>
          <w:szCs w:val="28"/>
        </w:rPr>
      </w:pPr>
    </w:p>
    <w:p w14:paraId="5846F90B" w14:textId="77777777" w:rsidR="00753729" w:rsidRPr="00815D23" w:rsidRDefault="00753729" w:rsidP="00753729">
      <w:pPr>
        <w:jc w:val="right"/>
        <w:rPr>
          <w:rFonts w:ascii="Times New Roman" w:hAnsi="Times New Roman" w:cs="Times New Roman"/>
          <w:sz w:val="24"/>
          <w:szCs w:val="24"/>
        </w:rPr>
      </w:pPr>
    </w:p>
    <w:p w14:paraId="0322D538" w14:textId="52C3122A" w:rsidR="00753729" w:rsidRPr="00815D23" w:rsidRDefault="00753729" w:rsidP="00C2798E">
      <w:pPr>
        <w:spacing w:line="480" w:lineRule="auto"/>
        <w:rPr>
          <w:rFonts w:ascii="Times New Roman" w:hAnsi="Times New Roman" w:cs="Times New Roman"/>
          <w:sz w:val="24"/>
          <w:szCs w:val="24"/>
          <w:lang w:val="en-IN"/>
        </w:rPr>
      </w:pPr>
    </w:p>
    <w:p w14:paraId="209CC281" w14:textId="77777777" w:rsidR="00753729" w:rsidRPr="00815D23" w:rsidRDefault="00753729">
      <w:pPr>
        <w:spacing w:after="160" w:line="259" w:lineRule="auto"/>
        <w:rPr>
          <w:rFonts w:ascii="Times New Roman" w:hAnsi="Times New Roman" w:cs="Times New Roman"/>
          <w:sz w:val="24"/>
          <w:szCs w:val="24"/>
          <w:lang w:val="en-IN"/>
        </w:rPr>
      </w:pPr>
      <w:r w:rsidRPr="00815D23">
        <w:rPr>
          <w:rFonts w:ascii="Times New Roman" w:hAnsi="Times New Roman" w:cs="Times New Roman"/>
          <w:sz w:val="24"/>
          <w:szCs w:val="24"/>
          <w:lang w:val="en-IN"/>
        </w:rPr>
        <w:br w:type="page"/>
      </w:r>
    </w:p>
    <w:p w14:paraId="1A3A0298" w14:textId="77777777" w:rsidR="00753729" w:rsidRPr="00815D23" w:rsidRDefault="00753729" w:rsidP="00753729">
      <w:pPr>
        <w:spacing w:line="240" w:lineRule="auto"/>
        <w:jc w:val="center"/>
        <w:rPr>
          <w:rFonts w:ascii="Times New Roman" w:hAnsi="Times New Roman" w:cs="Times New Roman"/>
          <w:b/>
          <w:sz w:val="44"/>
          <w:szCs w:val="28"/>
          <w:u w:val="single"/>
        </w:rPr>
      </w:pPr>
      <w:r w:rsidRPr="00815D23">
        <w:rPr>
          <w:rFonts w:ascii="Times New Roman" w:hAnsi="Times New Roman" w:cs="Times New Roman"/>
          <w:b/>
          <w:sz w:val="44"/>
          <w:szCs w:val="28"/>
          <w:u w:val="single"/>
        </w:rPr>
        <w:lastRenderedPageBreak/>
        <w:t>CERTIFICATE</w:t>
      </w:r>
    </w:p>
    <w:p w14:paraId="3E823AEA" w14:textId="705BF6F7" w:rsidR="00753729" w:rsidRPr="00815D23" w:rsidRDefault="00753729" w:rsidP="00753729">
      <w:pPr>
        <w:spacing w:line="480" w:lineRule="auto"/>
        <w:jc w:val="both"/>
        <w:rPr>
          <w:rFonts w:ascii="Times New Roman" w:hAnsi="Times New Roman" w:cs="Times New Roman"/>
          <w:sz w:val="28"/>
          <w:szCs w:val="28"/>
        </w:rPr>
      </w:pPr>
      <w:r w:rsidRPr="00815D23">
        <w:rPr>
          <w:rFonts w:ascii="Times New Roman" w:hAnsi="Times New Roman" w:cs="Times New Roman"/>
          <w:sz w:val="28"/>
          <w:szCs w:val="28"/>
        </w:rPr>
        <w:t xml:space="preserve">This is to certify that the above statement made by the students </w:t>
      </w:r>
      <w:r w:rsidR="00815D23">
        <w:rPr>
          <w:rFonts w:ascii="Times New Roman" w:hAnsi="Times New Roman" w:cs="Times New Roman"/>
          <w:sz w:val="28"/>
          <w:szCs w:val="28"/>
        </w:rPr>
        <w:t>is</w:t>
      </w:r>
      <w:r w:rsidRPr="00815D23">
        <w:rPr>
          <w:rFonts w:ascii="Times New Roman" w:hAnsi="Times New Roman" w:cs="Times New Roman"/>
          <w:sz w:val="28"/>
          <w:szCs w:val="28"/>
        </w:rPr>
        <w:t xml:space="preserve"> correct to the best of my knowledge and belief.</w:t>
      </w:r>
    </w:p>
    <w:p w14:paraId="251AF79B" w14:textId="24BB3137" w:rsidR="00753729" w:rsidRPr="00815D23" w:rsidRDefault="00753729" w:rsidP="00753729">
      <w:pPr>
        <w:spacing w:line="480" w:lineRule="auto"/>
        <w:rPr>
          <w:rFonts w:ascii="Times New Roman" w:hAnsi="Times New Roman" w:cs="Times New Roman"/>
          <w:sz w:val="28"/>
          <w:szCs w:val="28"/>
        </w:rPr>
      </w:pPr>
      <w:r w:rsidRPr="00815D23">
        <w:rPr>
          <w:rFonts w:ascii="Times New Roman" w:hAnsi="Times New Roman" w:cs="Times New Roman"/>
          <w:sz w:val="28"/>
          <w:szCs w:val="28"/>
        </w:rPr>
        <w:t>Date:</w:t>
      </w:r>
      <w:r w:rsidR="00D072B4" w:rsidRPr="00815D23">
        <w:rPr>
          <w:rFonts w:ascii="Times New Roman" w:hAnsi="Times New Roman" w:cs="Times New Roman"/>
          <w:sz w:val="28"/>
          <w:szCs w:val="28"/>
        </w:rPr>
        <w:t xml:space="preserve"> </w:t>
      </w:r>
      <w:r w:rsidR="00CF40E3" w:rsidRPr="00815D23">
        <w:rPr>
          <w:rFonts w:ascii="Times New Roman" w:hAnsi="Times New Roman" w:cs="Times New Roman"/>
          <w:sz w:val="28"/>
          <w:szCs w:val="28"/>
        </w:rPr>
        <w:t>15/</w:t>
      </w:r>
      <w:r w:rsidR="00D072B4" w:rsidRPr="00815D23">
        <w:rPr>
          <w:rFonts w:ascii="Times New Roman" w:hAnsi="Times New Roman" w:cs="Times New Roman"/>
          <w:sz w:val="28"/>
          <w:szCs w:val="28"/>
        </w:rPr>
        <w:t>01/2023</w:t>
      </w:r>
    </w:p>
    <w:p w14:paraId="1699AB8F" w14:textId="77777777" w:rsidR="00753729" w:rsidRPr="00815D23" w:rsidRDefault="00753729" w:rsidP="00753729">
      <w:pPr>
        <w:rPr>
          <w:rFonts w:ascii="Times New Roman" w:hAnsi="Times New Roman" w:cs="Times New Roman"/>
          <w:sz w:val="28"/>
          <w:szCs w:val="28"/>
        </w:rPr>
      </w:pPr>
      <w:r w:rsidRPr="00815D23">
        <w:rPr>
          <w:rFonts w:ascii="Times New Roman" w:hAnsi="Times New Roman" w:cs="Times New Roman"/>
          <w:sz w:val="28"/>
          <w:szCs w:val="28"/>
        </w:rPr>
        <w:t xml:space="preserve">Place: Mathura </w:t>
      </w:r>
    </w:p>
    <w:p w14:paraId="205753E9" w14:textId="49CE80A3" w:rsidR="00753729" w:rsidRDefault="00753729" w:rsidP="00753729">
      <w:pPr>
        <w:spacing w:line="480" w:lineRule="auto"/>
        <w:rPr>
          <w:rFonts w:ascii="Times New Roman" w:hAnsi="Times New Roman" w:cs="Times New Roman"/>
          <w:sz w:val="28"/>
          <w:szCs w:val="28"/>
        </w:rPr>
      </w:pPr>
    </w:p>
    <w:p w14:paraId="1229D2D2" w14:textId="77777777" w:rsidR="00815D23" w:rsidRPr="00815D23" w:rsidRDefault="00815D23" w:rsidP="00753729">
      <w:pPr>
        <w:spacing w:line="480" w:lineRule="auto"/>
        <w:rPr>
          <w:rFonts w:ascii="Times New Roman" w:hAnsi="Times New Roman" w:cs="Times New Roman"/>
          <w:sz w:val="28"/>
          <w:szCs w:val="28"/>
        </w:rPr>
      </w:pPr>
    </w:p>
    <w:p w14:paraId="513AC5A5" w14:textId="77777777" w:rsidR="00753729" w:rsidRPr="00815D23" w:rsidRDefault="00753729" w:rsidP="00753729">
      <w:pPr>
        <w:spacing w:line="480" w:lineRule="auto"/>
        <w:rPr>
          <w:rFonts w:ascii="Times New Roman" w:hAnsi="Times New Roman" w:cs="Times New Roman"/>
          <w:sz w:val="28"/>
          <w:szCs w:val="28"/>
        </w:rPr>
      </w:pPr>
      <w:r w:rsidRPr="00815D23">
        <w:rPr>
          <w:rFonts w:ascii="Times New Roman" w:hAnsi="Times New Roman" w:cs="Times New Roman"/>
          <w:sz w:val="28"/>
          <w:szCs w:val="28"/>
        </w:rPr>
        <w:t>Name and Signature with Affiliation of Supervisor</w:t>
      </w:r>
    </w:p>
    <w:p w14:paraId="1640E5F8" w14:textId="35D8539B" w:rsidR="00753729" w:rsidRPr="00815D23" w:rsidRDefault="00753729" w:rsidP="00C2798E">
      <w:pPr>
        <w:spacing w:line="480" w:lineRule="auto"/>
        <w:rPr>
          <w:rFonts w:ascii="Times New Roman" w:hAnsi="Times New Roman" w:cs="Times New Roman"/>
          <w:sz w:val="28"/>
          <w:szCs w:val="28"/>
          <w:lang w:val="en-IN"/>
        </w:rPr>
      </w:pPr>
    </w:p>
    <w:p w14:paraId="470C35AE" w14:textId="77777777" w:rsidR="00753729" w:rsidRPr="00815D23" w:rsidRDefault="00753729">
      <w:pPr>
        <w:spacing w:after="160" w:line="259" w:lineRule="auto"/>
        <w:rPr>
          <w:rFonts w:ascii="Times New Roman" w:hAnsi="Times New Roman" w:cs="Times New Roman"/>
          <w:sz w:val="24"/>
          <w:szCs w:val="24"/>
          <w:lang w:val="en-IN"/>
        </w:rPr>
      </w:pPr>
      <w:r w:rsidRPr="00815D23">
        <w:rPr>
          <w:rFonts w:ascii="Times New Roman" w:hAnsi="Times New Roman" w:cs="Times New Roman"/>
          <w:sz w:val="24"/>
          <w:szCs w:val="24"/>
          <w:lang w:val="en-IN"/>
        </w:rPr>
        <w:br w:type="page"/>
      </w:r>
    </w:p>
    <w:p w14:paraId="50039E2F" w14:textId="77777777" w:rsidR="00C2798E" w:rsidRPr="00815D23" w:rsidRDefault="00C2798E" w:rsidP="00C2798E">
      <w:pPr>
        <w:spacing w:line="480" w:lineRule="auto"/>
        <w:rPr>
          <w:rFonts w:ascii="Times New Roman" w:hAnsi="Times New Roman" w:cs="Times New Roman"/>
          <w:sz w:val="24"/>
          <w:szCs w:val="24"/>
          <w:lang w:val="en-IN"/>
        </w:rPr>
      </w:pPr>
    </w:p>
    <w:p w14:paraId="2C77FADA" w14:textId="57548C24" w:rsidR="00C2798E" w:rsidRPr="00815D23" w:rsidRDefault="00C2798E" w:rsidP="00891148">
      <w:pPr>
        <w:spacing w:line="480" w:lineRule="auto"/>
        <w:rPr>
          <w:rFonts w:ascii="Times New Roman" w:hAnsi="Times New Roman" w:cs="Times New Roman"/>
          <w:sz w:val="24"/>
          <w:szCs w:val="24"/>
        </w:rPr>
      </w:pPr>
      <w:r w:rsidRPr="00815D23">
        <w:rPr>
          <w:rFonts w:ascii="Times New Roman" w:hAnsi="Times New Roman" w:cs="Times New Roman"/>
          <w:noProof/>
        </w:rPr>
        <w:drawing>
          <wp:anchor distT="0" distB="0" distL="114300" distR="114300" simplePos="0" relativeHeight="251660288" behindDoc="1" locked="0" layoutInCell="1" allowOverlap="1" wp14:anchorId="2D49CBF9" wp14:editId="60FCB8CF">
            <wp:simplePos x="0" y="0"/>
            <wp:positionH relativeFrom="margin">
              <wp:posOffset>5143500</wp:posOffset>
            </wp:positionH>
            <wp:positionV relativeFrom="margin">
              <wp:posOffset>47625</wp:posOffset>
            </wp:positionV>
            <wp:extent cx="1085850" cy="565785"/>
            <wp:effectExtent l="0" t="0" r="0"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565785"/>
                    </a:xfrm>
                    <a:prstGeom prst="rect">
                      <a:avLst/>
                    </a:prstGeom>
                    <a:noFill/>
                  </pic:spPr>
                </pic:pic>
              </a:graphicData>
            </a:graphic>
            <wp14:sizeRelH relativeFrom="page">
              <wp14:pctWidth>0</wp14:pctWidth>
            </wp14:sizeRelH>
            <wp14:sizeRelV relativeFrom="page">
              <wp14:pctHeight>0</wp14:pctHeight>
            </wp14:sizeRelV>
          </wp:anchor>
        </w:drawing>
      </w:r>
    </w:p>
    <w:p w14:paraId="11DF4AC0" w14:textId="77777777" w:rsidR="00C2798E" w:rsidRPr="00815D23" w:rsidRDefault="00C2798E" w:rsidP="00815D23">
      <w:pPr>
        <w:pBdr>
          <w:bottom w:val="single" w:sz="6" w:space="1" w:color="00000A"/>
        </w:pBdr>
        <w:spacing w:after="0" w:line="360" w:lineRule="auto"/>
        <w:jc w:val="center"/>
        <w:rPr>
          <w:rFonts w:ascii="Times New Roman" w:hAnsi="Times New Roman" w:cs="Times New Roman"/>
          <w:b/>
          <w:sz w:val="48"/>
          <w:szCs w:val="48"/>
        </w:rPr>
      </w:pPr>
      <w:r w:rsidRPr="00815D23">
        <w:rPr>
          <w:rFonts w:ascii="Times New Roman" w:hAnsi="Times New Roman" w:cs="Times New Roman"/>
          <w:b/>
          <w:sz w:val="48"/>
          <w:szCs w:val="48"/>
        </w:rPr>
        <w:t>Contents</w:t>
      </w:r>
    </w:p>
    <w:p w14:paraId="2376AFE5" w14:textId="77777777" w:rsidR="00C2798E" w:rsidRPr="00815D23" w:rsidRDefault="00C2798E" w:rsidP="00C2798E">
      <w:pPr>
        <w:jc w:val="right"/>
        <w:rPr>
          <w:rFonts w:ascii="Times New Roman" w:hAnsi="Times New Roman" w:cs="Times New Roman"/>
          <w:sz w:val="24"/>
          <w:szCs w:val="24"/>
          <w:lang w:eastAsia="zh-CN"/>
        </w:rPr>
      </w:pPr>
    </w:p>
    <w:tbl>
      <w:tblPr>
        <w:tblStyle w:val="TableGrid"/>
        <w:tblW w:w="9362" w:type="dxa"/>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5"/>
        <w:gridCol w:w="1767"/>
      </w:tblGrid>
      <w:tr w:rsidR="00815D23" w:rsidRPr="00815D23" w14:paraId="780AA450" w14:textId="77777777" w:rsidTr="00815D23">
        <w:trPr>
          <w:trHeight w:hRule="exact" w:val="507"/>
        </w:trPr>
        <w:tc>
          <w:tcPr>
            <w:tcW w:w="7595" w:type="dxa"/>
            <w:vAlign w:val="center"/>
            <w:hideMark/>
          </w:tcPr>
          <w:p w14:paraId="3DED7982" w14:textId="77777777" w:rsidR="00815D23" w:rsidRPr="00815D23" w:rsidRDefault="00815D23" w:rsidP="00083BCD">
            <w:pPr>
              <w:spacing w:after="0" w:line="240" w:lineRule="auto"/>
              <w:rPr>
                <w:rFonts w:ascii="Times New Roman" w:hAnsi="Times New Roman" w:cs="Times New Roman"/>
                <w:b/>
                <w:sz w:val="24"/>
                <w:szCs w:val="24"/>
              </w:rPr>
            </w:pPr>
            <w:r w:rsidRPr="00815D23">
              <w:rPr>
                <w:rFonts w:ascii="Times New Roman" w:hAnsi="Times New Roman" w:cs="Times New Roman"/>
                <w:b/>
                <w:sz w:val="28"/>
                <w:szCs w:val="28"/>
              </w:rPr>
              <w:t>Certificate &amp; Declaration</w:t>
            </w:r>
          </w:p>
        </w:tc>
        <w:tc>
          <w:tcPr>
            <w:tcW w:w="1767" w:type="dxa"/>
            <w:vAlign w:val="center"/>
            <w:hideMark/>
          </w:tcPr>
          <w:p w14:paraId="5A5B34EF" w14:textId="77777777" w:rsidR="00815D23" w:rsidRPr="00815D23" w:rsidRDefault="00815D23" w:rsidP="00083BCD">
            <w:pPr>
              <w:spacing w:after="0" w:line="240" w:lineRule="auto"/>
              <w:jc w:val="center"/>
              <w:rPr>
                <w:rFonts w:ascii="Times New Roman" w:hAnsi="Times New Roman" w:cs="Times New Roman"/>
                <w:b/>
                <w:sz w:val="24"/>
                <w:szCs w:val="24"/>
              </w:rPr>
            </w:pPr>
            <w:r w:rsidRPr="00815D23">
              <w:rPr>
                <w:rFonts w:ascii="Times New Roman" w:hAnsi="Times New Roman" w:cs="Times New Roman"/>
                <w:b/>
                <w:sz w:val="24"/>
                <w:szCs w:val="24"/>
              </w:rPr>
              <w:t>1-2</w:t>
            </w:r>
          </w:p>
        </w:tc>
      </w:tr>
      <w:tr w:rsidR="00815D23" w:rsidRPr="00815D23" w14:paraId="6472B904" w14:textId="77777777" w:rsidTr="00815D23">
        <w:trPr>
          <w:trHeight w:hRule="exact" w:val="507"/>
        </w:trPr>
        <w:tc>
          <w:tcPr>
            <w:tcW w:w="7595" w:type="dxa"/>
            <w:vAlign w:val="center"/>
          </w:tcPr>
          <w:p w14:paraId="4B4E9C0E" w14:textId="77777777" w:rsidR="00815D23" w:rsidRPr="00815D23" w:rsidRDefault="00815D23" w:rsidP="00083BCD">
            <w:pPr>
              <w:spacing w:after="0" w:line="240" w:lineRule="auto"/>
              <w:rPr>
                <w:rFonts w:ascii="Times New Roman" w:eastAsia="Times New Roman" w:hAnsi="Times New Roman" w:cs="Times New Roman"/>
                <w:b/>
                <w:color w:val="000000"/>
                <w:sz w:val="28"/>
                <w:szCs w:val="28"/>
              </w:rPr>
            </w:pPr>
            <w:r w:rsidRPr="00815D23">
              <w:rPr>
                <w:rFonts w:ascii="Times New Roman" w:eastAsia="Times New Roman" w:hAnsi="Times New Roman" w:cs="Times New Roman"/>
                <w:b/>
                <w:color w:val="000000"/>
                <w:sz w:val="28"/>
                <w:szCs w:val="28"/>
              </w:rPr>
              <w:t>Table of Contents</w:t>
            </w:r>
          </w:p>
          <w:p w14:paraId="21C59CD4" w14:textId="77777777" w:rsidR="00815D23" w:rsidRPr="00815D23" w:rsidRDefault="00815D23" w:rsidP="00083BCD">
            <w:pPr>
              <w:spacing w:after="0" w:line="240" w:lineRule="auto"/>
              <w:rPr>
                <w:rFonts w:ascii="Times New Roman" w:eastAsia="Times New Roman" w:hAnsi="Times New Roman" w:cs="Times New Roman"/>
                <w:color w:val="000000"/>
                <w:sz w:val="24"/>
                <w:szCs w:val="24"/>
              </w:rPr>
            </w:pPr>
          </w:p>
        </w:tc>
        <w:tc>
          <w:tcPr>
            <w:tcW w:w="1767" w:type="dxa"/>
            <w:vAlign w:val="center"/>
            <w:hideMark/>
          </w:tcPr>
          <w:p w14:paraId="351E3F64" w14:textId="27B4A70E" w:rsidR="00815D23" w:rsidRPr="00815D23" w:rsidRDefault="00815D23" w:rsidP="00815D23">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15D23">
              <w:rPr>
                <w:rFonts w:ascii="Times New Roman" w:hAnsi="Times New Roman" w:cs="Times New Roman"/>
                <w:b/>
                <w:sz w:val="24"/>
                <w:szCs w:val="24"/>
              </w:rPr>
              <w:t>3</w:t>
            </w:r>
          </w:p>
        </w:tc>
      </w:tr>
      <w:tr w:rsidR="00815D23" w:rsidRPr="00815D23" w14:paraId="08ECD10A" w14:textId="77777777" w:rsidTr="00815D23">
        <w:trPr>
          <w:trHeight w:hRule="exact" w:val="676"/>
        </w:trPr>
        <w:tc>
          <w:tcPr>
            <w:tcW w:w="7595" w:type="dxa"/>
            <w:vAlign w:val="center"/>
            <w:hideMark/>
          </w:tcPr>
          <w:p w14:paraId="2030B88E" w14:textId="77777777" w:rsidR="00815D23" w:rsidRPr="00815D23" w:rsidRDefault="00815D23" w:rsidP="00083BCD">
            <w:pPr>
              <w:pStyle w:val="ListParagraph"/>
              <w:numPr>
                <w:ilvl w:val="0"/>
                <w:numId w:val="7"/>
              </w:numPr>
              <w:spacing w:before="120" w:after="0" w:line="240" w:lineRule="auto"/>
              <w:ind w:left="360"/>
              <w:rPr>
                <w:rFonts w:ascii="Times New Roman" w:hAnsi="Times New Roman" w:cs="Times New Roman"/>
                <w:b/>
                <w:sz w:val="28"/>
                <w:szCs w:val="28"/>
              </w:rPr>
            </w:pPr>
            <w:r w:rsidRPr="00815D23">
              <w:rPr>
                <w:rFonts w:ascii="Times New Roman" w:hAnsi="Times New Roman" w:cs="Times New Roman"/>
                <w:b/>
                <w:sz w:val="28"/>
                <w:szCs w:val="28"/>
              </w:rPr>
              <w:t>Introduction</w:t>
            </w:r>
          </w:p>
        </w:tc>
        <w:tc>
          <w:tcPr>
            <w:tcW w:w="1767" w:type="dxa"/>
            <w:vAlign w:val="center"/>
            <w:hideMark/>
          </w:tcPr>
          <w:p w14:paraId="0824DADC" w14:textId="77777777" w:rsidR="00815D23" w:rsidRPr="00815D23" w:rsidRDefault="00815D23" w:rsidP="00083BCD">
            <w:pPr>
              <w:spacing w:before="120" w:after="0" w:line="240" w:lineRule="auto"/>
              <w:jc w:val="center"/>
              <w:rPr>
                <w:rFonts w:ascii="Times New Roman" w:hAnsi="Times New Roman" w:cs="Times New Roman"/>
                <w:b/>
                <w:sz w:val="24"/>
                <w:szCs w:val="24"/>
              </w:rPr>
            </w:pPr>
            <w:r w:rsidRPr="00815D23">
              <w:rPr>
                <w:rFonts w:ascii="Times New Roman" w:hAnsi="Times New Roman" w:cs="Times New Roman"/>
                <w:b/>
                <w:sz w:val="24"/>
                <w:szCs w:val="24"/>
              </w:rPr>
              <w:t>4-5</w:t>
            </w:r>
          </w:p>
        </w:tc>
      </w:tr>
      <w:tr w:rsidR="00815D23" w:rsidRPr="00815D23" w14:paraId="32A78D23" w14:textId="77777777" w:rsidTr="00815D23">
        <w:trPr>
          <w:trHeight w:hRule="exact" w:val="676"/>
        </w:trPr>
        <w:tc>
          <w:tcPr>
            <w:tcW w:w="7595" w:type="dxa"/>
            <w:vAlign w:val="center"/>
            <w:hideMark/>
          </w:tcPr>
          <w:p w14:paraId="001C1912" w14:textId="77777777" w:rsidR="00815D23" w:rsidRPr="00815D23" w:rsidRDefault="00815D23" w:rsidP="00083BCD">
            <w:pPr>
              <w:pStyle w:val="ListParagraph"/>
              <w:numPr>
                <w:ilvl w:val="0"/>
                <w:numId w:val="7"/>
              </w:numPr>
              <w:spacing w:before="120" w:after="0" w:line="240" w:lineRule="auto"/>
              <w:ind w:left="360"/>
              <w:rPr>
                <w:rFonts w:ascii="Times New Roman" w:hAnsi="Times New Roman" w:cs="Times New Roman"/>
                <w:b/>
                <w:sz w:val="28"/>
                <w:szCs w:val="28"/>
              </w:rPr>
            </w:pPr>
            <w:r w:rsidRPr="00815D23">
              <w:rPr>
                <w:rFonts w:ascii="Times New Roman" w:hAnsi="Times New Roman" w:cs="Times New Roman"/>
                <w:b/>
                <w:sz w:val="28"/>
                <w:szCs w:val="28"/>
              </w:rPr>
              <w:t>Project Description and Work done</w:t>
            </w:r>
          </w:p>
        </w:tc>
        <w:tc>
          <w:tcPr>
            <w:tcW w:w="1767" w:type="dxa"/>
            <w:vAlign w:val="center"/>
            <w:hideMark/>
          </w:tcPr>
          <w:p w14:paraId="50FA7000" w14:textId="77777777" w:rsidR="00815D23" w:rsidRPr="00815D23" w:rsidRDefault="00815D23" w:rsidP="00083BCD">
            <w:pPr>
              <w:spacing w:before="120" w:after="0" w:line="240" w:lineRule="auto"/>
              <w:jc w:val="center"/>
              <w:rPr>
                <w:rFonts w:ascii="Times New Roman" w:hAnsi="Times New Roman" w:cs="Times New Roman"/>
                <w:b/>
                <w:sz w:val="24"/>
                <w:szCs w:val="24"/>
              </w:rPr>
            </w:pPr>
            <w:r w:rsidRPr="00815D23">
              <w:rPr>
                <w:rFonts w:ascii="Times New Roman" w:hAnsi="Times New Roman" w:cs="Times New Roman"/>
                <w:b/>
                <w:sz w:val="24"/>
                <w:szCs w:val="24"/>
              </w:rPr>
              <w:t>6-24</w:t>
            </w:r>
          </w:p>
        </w:tc>
      </w:tr>
      <w:tr w:rsidR="00815D23" w:rsidRPr="00815D23" w14:paraId="4ED28364" w14:textId="77777777" w:rsidTr="00815D23">
        <w:trPr>
          <w:trHeight w:hRule="exact" w:val="676"/>
        </w:trPr>
        <w:tc>
          <w:tcPr>
            <w:tcW w:w="7595" w:type="dxa"/>
            <w:vAlign w:val="center"/>
            <w:hideMark/>
          </w:tcPr>
          <w:p w14:paraId="60DE5779" w14:textId="77777777" w:rsidR="00815D23" w:rsidRPr="00815D23" w:rsidRDefault="00815D23" w:rsidP="00083BCD">
            <w:pPr>
              <w:pStyle w:val="ListParagraph"/>
              <w:numPr>
                <w:ilvl w:val="0"/>
                <w:numId w:val="7"/>
              </w:numPr>
              <w:spacing w:before="120" w:after="0" w:line="240" w:lineRule="auto"/>
              <w:ind w:left="360"/>
              <w:rPr>
                <w:rFonts w:ascii="Times New Roman" w:hAnsi="Times New Roman" w:cs="Times New Roman"/>
                <w:b/>
                <w:sz w:val="28"/>
                <w:szCs w:val="28"/>
              </w:rPr>
            </w:pPr>
            <w:r w:rsidRPr="00815D23">
              <w:rPr>
                <w:rFonts w:ascii="Times New Roman" w:hAnsi="Times New Roman" w:cs="Times New Roman"/>
                <w:b/>
                <w:sz w:val="28"/>
                <w:szCs w:val="28"/>
              </w:rPr>
              <w:t xml:space="preserve">Geotagged Images </w:t>
            </w:r>
          </w:p>
        </w:tc>
        <w:tc>
          <w:tcPr>
            <w:tcW w:w="1767" w:type="dxa"/>
            <w:vAlign w:val="center"/>
            <w:hideMark/>
          </w:tcPr>
          <w:p w14:paraId="4CCE9C0A" w14:textId="37A28AFC" w:rsidR="00815D23" w:rsidRPr="00815D23" w:rsidRDefault="00815D23" w:rsidP="00815D23">
            <w:pPr>
              <w:spacing w:before="120"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15D23">
              <w:rPr>
                <w:rFonts w:ascii="Times New Roman" w:hAnsi="Times New Roman" w:cs="Times New Roman"/>
                <w:b/>
                <w:sz w:val="24"/>
                <w:szCs w:val="24"/>
              </w:rPr>
              <w:t>25</w:t>
            </w:r>
          </w:p>
          <w:p w14:paraId="2D4518BB" w14:textId="77777777" w:rsidR="00815D23" w:rsidRPr="00815D23" w:rsidRDefault="00815D23" w:rsidP="00083BCD">
            <w:pPr>
              <w:spacing w:before="120" w:after="0" w:line="240" w:lineRule="auto"/>
              <w:jc w:val="center"/>
              <w:rPr>
                <w:rFonts w:ascii="Times New Roman" w:hAnsi="Times New Roman" w:cs="Times New Roman"/>
                <w:b/>
                <w:sz w:val="24"/>
                <w:szCs w:val="24"/>
              </w:rPr>
            </w:pPr>
          </w:p>
        </w:tc>
      </w:tr>
      <w:tr w:rsidR="00815D23" w:rsidRPr="00815D23" w14:paraId="45F9AB64" w14:textId="77777777" w:rsidTr="00815D23">
        <w:trPr>
          <w:trHeight w:hRule="exact" w:val="676"/>
        </w:trPr>
        <w:tc>
          <w:tcPr>
            <w:tcW w:w="7595" w:type="dxa"/>
            <w:vAlign w:val="center"/>
            <w:hideMark/>
          </w:tcPr>
          <w:p w14:paraId="7D077BC6" w14:textId="7A8AD65D" w:rsidR="00815D23" w:rsidRPr="00815D23" w:rsidRDefault="00815D23" w:rsidP="00815D23">
            <w:pPr>
              <w:spacing w:before="120" w:after="0" w:line="240" w:lineRule="auto"/>
              <w:rPr>
                <w:rFonts w:ascii="Times New Roman" w:hAnsi="Times New Roman" w:cs="Times New Roman"/>
                <w:b/>
                <w:sz w:val="28"/>
                <w:szCs w:val="28"/>
              </w:rPr>
            </w:pPr>
            <w:r w:rsidRPr="00815D23">
              <w:rPr>
                <w:rFonts w:ascii="Times New Roman" w:hAnsi="Times New Roman" w:cs="Times New Roman"/>
                <w:b/>
                <w:sz w:val="28"/>
                <w:szCs w:val="28"/>
              </w:rPr>
              <w:t>4.</w:t>
            </w:r>
            <w:r>
              <w:rPr>
                <w:rFonts w:ascii="Times New Roman" w:hAnsi="Times New Roman" w:cs="Times New Roman"/>
                <w:b/>
                <w:sz w:val="28"/>
                <w:szCs w:val="28"/>
              </w:rPr>
              <w:t xml:space="preserve"> </w:t>
            </w:r>
            <w:r w:rsidRPr="00815D23">
              <w:rPr>
                <w:rFonts w:ascii="Times New Roman" w:hAnsi="Times New Roman" w:cs="Times New Roman"/>
                <w:b/>
                <w:sz w:val="28"/>
                <w:szCs w:val="28"/>
              </w:rPr>
              <w:t>Ref</w:t>
            </w:r>
            <w:r>
              <w:rPr>
                <w:rFonts w:ascii="Times New Roman" w:hAnsi="Times New Roman" w:cs="Times New Roman"/>
                <w:b/>
                <w:sz w:val="28"/>
                <w:szCs w:val="28"/>
              </w:rPr>
              <w:t>e</w:t>
            </w:r>
            <w:r w:rsidRPr="00815D23">
              <w:rPr>
                <w:rFonts w:ascii="Times New Roman" w:hAnsi="Times New Roman" w:cs="Times New Roman"/>
                <w:b/>
                <w:sz w:val="28"/>
                <w:szCs w:val="28"/>
              </w:rPr>
              <w:t xml:space="preserve">rences </w:t>
            </w:r>
          </w:p>
        </w:tc>
        <w:tc>
          <w:tcPr>
            <w:tcW w:w="1767" w:type="dxa"/>
            <w:vAlign w:val="center"/>
            <w:hideMark/>
          </w:tcPr>
          <w:p w14:paraId="23246314" w14:textId="77777777" w:rsidR="00815D23" w:rsidRPr="00815D23" w:rsidRDefault="00815D23" w:rsidP="00083BCD">
            <w:pPr>
              <w:spacing w:before="120" w:after="0" w:line="240" w:lineRule="auto"/>
              <w:rPr>
                <w:rFonts w:ascii="Times New Roman" w:hAnsi="Times New Roman" w:cs="Times New Roman"/>
                <w:b/>
                <w:sz w:val="24"/>
                <w:szCs w:val="24"/>
              </w:rPr>
            </w:pPr>
            <w:r w:rsidRPr="00815D23">
              <w:rPr>
                <w:rFonts w:ascii="Times New Roman" w:hAnsi="Times New Roman" w:cs="Times New Roman"/>
                <w:b/>
                <w:sz w:val="24"/>
                <w:szCs w:val="24"/>
              </w:rPr>
              <w:t xml:space="preserve">          26</w:t>
            </w:r>
          </w:p>
        </w:tc>
      </w:tr>
    </w:tbl>
    <w:p w14:paraId="1B46B8F0" w14:textId="1C88BB9C" w:rsidR="00C2798E" w:rsidRPr="00815D23" w:rsidRDefault="00C2798E" w:rsidP="00C2798E">
      <w:pPr>
        <w:rPr>
          <w:rFonts w:ascii="Times New Roman" w:hAnsi="Times New Roman" w:cs="Times New Roman"/>
          <w:sz w:val="24"/>
          <w:szCs w:val="24"/>
        </w:rPr>
      </w:pPr>
      <w:r w:rsidRPr="00815D23">
        <w:rPr>
          <w:rFonts w:ascii="Times New Roman" w:hAnsi="Times New Roman" w:cs="Times New Roman"/>
          <w:sz w:val="24"/>
          <w:szCs w:val="24"/>
        </w:rPr>
        <w:br w:type="page"/>
      </w:r>
    </w:p>
    <w:p w14:paraId="18832824" w14:textId="3AD0D8FD" w:rsidR="0069198E" w:rsidRPr="00815D23" w:rsidRDefault="0069198E" w:rsidP="006D195F">
      <w:pPr>
        <w:pStyle w:val="Subtitle"/>
        <w:jc w:val="center"/>
        <w:rPr>
          <w:rStyle w:val="SubtleEmphasis"/>
          <w:rFonts w:ascii="Times New Roman" w:hAnsi="Times New Roman" w:cs="Times New Roman"/>
          <w:b/>
          <w:i w:val="0"/>
          <w:iCs w:val="0"/>
          <w:color w:val="auto"/>
          <w:sz w:val="52"/>
          <w:szCs w:val="52"/>
          <w:u w:val="single"/>
        </w:rPr>
      </w:pPr>
      <w:r w:rsidRPr="00815D23">
        <w:rPr>
          <w:rStyle w:val="SubtleEmphasis"/>
          <w:rFonts w:ascii="Times New Roman" w:hAnsi="Times New Roman" w:cs="Times New Roman"/>
          <w:b/>
          <w:i w:val="0"/>
          <w:iCs w:val="0"/>
          <w:color w:val="auto"/>
          <w:sz w:val="52"/>
          <w:szCs w:val="52"/>
          <w:u w:val="single"/>
        </w:rPr>
        <w:t>Introduction</w:t>
      </w:r>
    </w:p>
    <w:p w14:paraId="555DD79E" w14:textId="55EE057C" w:rsidR="0069198E" w:rsidRPr="00815D23" w:rsidRDefault="00815D23" w:rsidP="008745B6">
      <w:pPr>
        <w:pStyle w:val="ListParagraph"/>
        <w:numPr>
          <w:ilvl w:val="1"/>
          <w:numId w:val="4"/>
        </w:numP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Data Acquisition</w:t>
      </w:r>
    </w:p>
    <w:p w14:paraId="6042A5CD" w14:textId="02E0341D" w:rsidR="008745B6" w:rsidRPr="00815D23" w:rsidRDefault="002F4C5D" w:rsidP="00815D23">
      <w:pPr>
        <w:jc w:val="both"/>
        <w:rPr>
          <w:rFonts w:ascii="Times New Roman" w:hAnsi="Times New Roman" w:cs="Times New Roman"/>
          <w:color w:val="0E0E0E"/>
          <w:sz w:val="28"/>
          <w:szCs w:val="28"/>
          <w:shd w:val="clear" w:color="auto" w:fill="FFFFFF"/>
        </w:rPr>
      </w:pPr>
      <w:r w:rsidRPr="00815D23">
        <w:rPr>
          <w:rFonts w:ascii="Times New Roman" w:hAnsi="Times New Roman" w:cs="Times New Roman"/>
          <w:b/>
          <w:bCs/>
          <w:color w:val="0E0E0E"/>
          <w:sz w:val="28"/>
          <w:szCs w:val="28"/>
          <w:shd w:val="clear" w:color="auto" w:fill="FFFFFF"/>
        </w:rPr>
        <w:t>Data acquisition</w:t>
      </w:r>
      <w:r w:rsidR="00A5590A" w:rsidRPr="00815D23">
        <w:rPr>
          <w:rFonts w:ascii="Times New Roman" w:hAnsi="Times New Roman" w:cs="Times New Roman"/>
          <w:b/>
          <w:bCs/>
          <w:color w:val="0E0E0E"/>
          <w:sz w:val="28"/>
          <w:szCs w:val="28"/>
          <w:shd w:val="clear" w:color="auto" w:fill="FFFFFF"/>
        </w:rPr>
        <w:t xml:space="preserve"> </w:t>
      </w:r>
      <w:r w:rsidRPr="00815D23">
        <w:rPr>
          <w:rFonts w:ascii="Times New Roman" w:hAnsi="Times New Roman" w:cs="Times New Roman"/>
          <w:b/>
          <w:bCs/>
          <w:color w:val="0E0E0E"/>
          <w:sz w:val="28"/>
          <w:szCs w:val="28"/>
          <w:shd w:val="clear" w:color="auto" w:fill="FFFFFF"/>
        </w:rPr>
        <w:t>(DAQ)</w:t>
      </w:r>
      <w:r w:rsidRPr="00815D23">
        <w:rPr>
          <w:rFonts w:ascii="Times New Roman" w:hAnsi="Times New Roman" w:cs="Times New Roman"/>
          <w:color w:val="0E0E0E"/>
          <w:sz w:val="28"/>
          <w:szCs w:val="28"/>
          <w:shd w:val="clear" w:color="auto" w:fill="FFFFFF"/>
        </w:rPr>
        <w:t xml:space="preserve"> is the process of measuring an electrical or physical phenomenon such as voltage, current, temperature, pressure,</w:t>
      </w:r>
      <w:r w:rsidR="000B4735" w:rsidRPr="00815D23">
        <w:rPr>
          <w:rFonts w:ascii="Times New Roman" w:hAnsi="Times New Roman" w:cs="Times New Roman"/>
          <w:color w:val="0E0E0E"/>
          <w:sz w:val="28"/>
          <w:szCs w:val="28"/>
          <w:shd w:val="clear" w:color="auto" w:fill="FFFFFF"/>
        </w:rPr>
        <w:t xml:space="preserve"> </w:t>
      </w:r>
      <w:r w:rsidRPr="00815D23">
        <w:rPr>
          <w:rFonts w:ascii="Times New Roman" w:hAnsi="Times New Roman" w:cs="Times New Roman"/>
          <w:color w:val="0E0E0E"/>
          <w:sz w:val="28"/>
          <w:szCs w:val="28"/>
          <w:shd w:val="clear" w:color="auto" w:fill="FFFFFF"/>
        </w:rPr>
        <w:t>or sound with a computer. A DAQ system consists of sensors, DAQ measurement hardware, and a computer with programmable software.</w:t>
      </w:r>
    </w:p>
    <w:p w14:paraId="2C5E9646" w14:textId="643BF3CD" w:rsidR="00371C6F" w:rsidRPr="00815D23" w:rsidRDefault="00371C6F" w:rsidP="008745B6">
      <w:pPr>
        <w:rPr>
          <w:rFonts w:ascii="Times New Roman" w:hAnsi="Times New Roman" w:cs="Times New Roman"/>
          <w:sz w:val="28"/>
          <w:szCs w:val="28"/>
        </w:rPr>
      </w:pPr>
      <w:r w:rsidRPr="00815D23">
        <w:rPr>
          <w:rFonts w:ascii="Times New Roman" w:hAnsi="Times New Roman" w:cs="Times New Roman"/>
          <w:noProof/>
        </w:rPr>
        <w:drawing>
          <wp:inline distT="0" distB="0" distL="0" distR="0" wp14:anchorId="0EC01732" wp14:editId="4E80A343">
            <wp:extent cx="5638800" cy="1724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24025"/>
                    </a:xfrm>
                    <a:prstGeom prst="rect">
                      <a:avLst/>
                    </a:prstGeom>
                    <a:noFill/>
                    <a:ln>
                      <a:noFill/>
                    </a:ln>
                  </pic:spPr>
                </pic:pic>
              </a:graphicData>
            </a:graphic>
          </wp:inline>
        </w:drawing>
      </w:r>
    </w:p>
    <w:p w14:paraId="575C7F7E" w14:textId="77777777" w:rsidR="000C678B" w:rsidRPr="00815D23" w:rsidRDefault="00904F2B" w:rsidP="000C678B">
      <w:pPr>
        <w:pStyle w:val="Heading3"/>
        <w:shd w:val="clear" w:color="auto" w:fill="FFFFFF"/>
        <w:spacing w:before="300" w:beforeAutospacing="0" w:after="150" w:afterAutospacing="0" w:line="450" w:lineRule="atLeast"/>
        <w:rPr>
          <w:color w:val="0E0E0E"/>
          <w:sz w:val="36"/>
          <w:szCs w:val="36"/>
          <w:lang w:val="en-IN" w:eastAsia="en-IN"/>
        </w:rPr>
      </w:pPr>
      <w:r w:rsidRPr="00815D23">
        <w:rPr>
          <w:rStyle w:val="SubtleEmphasis"/>
          <w:b w:val="0"/>
          <w:i w:val="0"/>
          <w:color w:val="auto"/>
          <w:sz w:val="36"/>
          <w:szCs w:val="36"/>
        </w:rPr>
        <w:t>1.2</w:t>
      </w:r>
      <w:r w:rsidR="000C678B" w:rsidRPr="00815D23">
        <w:rPr>
          <w:rStyle w:val="SubtleEmphasis"/>
          <w:b w:val="0"/>
          <w:i w:val="0"/>
          <w:color w:val="auto"/>
          <w:sz w:val="36"/>
          <w:szCs w:val="36"/>
        </w:rPr>
        <w:t xml:space="preserve"> </w:t>
      </w:r>
      <w:r w:rsidR="000C678B" w:rsidRPr="00815D23">
        <w:rPr>
          <w:i/>
          <w:iCs/>
          <w:color w:val="0E0E0E"/>
          <w:sz w:val="36"/>
          <w:szCs w:val="36"/>
          <w:u w:val="single"/>
          <w:lang w:val="en-IN" w:eastAsia="en-IN"/>
        </w:rPr>
        <w:t>DAQ Device</w:t>
      </w:r>
    </w:p>
    <w:p w14:paraId="1293F5D8" w14:textId="062F5BDC" w:rsidR="002C0561" w:rsidRPr="00815D23" w:rsidRDefault="008730EB" w:rsidP="000C678B">
      <w:pPr>
        <w:shd w:val="clear" w:color="auto" w:fill="FFFFFF"/>
        <w:spacing w:after="300" w:line="420" w:lineRule="atLeast"/>
        <w:jc w:val="both"/>
        <w:rPr>
          <w:rStyle w:val="SubtleEmphasis"/>
          <w:rFonts w:ascii="Times New Roman" w:hAnsi="Times New Roman" w:cs="Times New Roman"/>
          <w:b/>
          <w:iCs w:val="0"/>
          <w:color w:val="auto"/>
          <w:sz w:val="52"/>
          <w:szCs w:val="52"/>
          <w:u w:val="single"/>
        </w:rPr>
      </w:pPr>
      <w:r w:rsidRPr="00815D23">
        <w:rPr>
          <w:rStyle w:val="SubtleEmphasis"/>
          <w:rFonts w:ascii="Times New Roman" w:hAnsi="Times New Roman" w:cs="Times New Roman"/>
          <w:b/>
          <w:iCs w:val="0"/>
          <w:noProof/>
          <w:color w:val="auto"/>
          <w:sz w:val="56"/>
          <w:szCs w:val="56"/>
          <w:u w:val="single"/>
        </w:rPr>
        <w:drawing>
          <wp:anchor distT="0" distB="0" distL="114300" distR="114300" simplePos="0" relativeHeight="251658240" behindDoc="0" locked="0" layoutInCell="1" allowOverlap="1" wp14:anchorId="5AE90F9C" wp14:editId="45847CCC">
            <wp:simplePos x="0" y="0"/>
            <wp:positionH relativeFrom="margin">
              <wp:posOffset>1140707</wp:posOffset>
            </wp:positionH>
            <wp:positionV relativeFrom="paragraph">
              <wp:posOffset>1250975</wp:posOffset>
            </wp:positionV>
            <wp:extent cx="3716655" cy="2778760"/>
            <wp:effectExtent l="0" t="0" r="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16655" cy="2778760"/>
                    </a:xfrm>
                    <a:prstGeom prst="rect">
                      <a:avLst/>
                    </a:prstGeom>
                  </pic:spPr>
                </pic:pic>
              </a:graphicData>
            </a:graphic>
            <wp14:sizeRelH relativeFrom="margin">
              <wp14:pctWidth>0</wp14:pctWidth>
            </wp14:sizeRelH>
            <wp14:sizeRelV relativeFrom="margin">
              <wp14:pctHeight>0</wp14:pctHeight>
            </wp14:sizeRelV>
          </wp:anchor>
        </w:drawing>
      </w:r>
      <w:r w:rsidR="000C678B" w:rsidRPr="00815D23">
        <w:rPr>
          <w:rFonts w:ascii="Times New Roman" w:eastAsia="Times New Roman" w:hAnsi="Times New Roman" w:cs="Times New Roman"/>
          <w:color w:val="0E0E0E"/>
          <w:sz w:val="28"/>
          <w:szCs w:val="28"/>
          <w:lang w:val="en-IN" w:eastAsia="en-IN"/>
        </w:rPr>
        <w:t xml:space="preserve">A data acquisition device or DAQ is a device that converts a physical signal into a digital signal that </w:t>
      </w:r>
      <w:r w:rsidR="00815D23">
        <w:rPr>
          <w:rFonts w:ascii="Times New Roman" w:eastAsia="Times New Roman" w:hAnsi="Times New Roman" w:cs="Times New Roman"/>
          <w:color w:val="0E0E0E"/>
          <w:sz w:val="28"/>
          <w:szCs w:val="28"/>
          <w:lang w:val="en-IN" w:eastAsia="en-IN"/>
        </w:rPr>
        <w:t>a computer can read</w:t>
      </w:r>
      <w:r w:rsidR="000C678B" w:rsidRPr="00815D23">
        <w:rPr>
          <w:rFonts w:ascii="Times New Roman" w:eastAsia="Times New Roman" w:hAnsi="Times New Roman" w:cs="Times New Roman"/>
          <w:color w:val="0E0E0E"/>
          <w:sz w:val="28"/>
          <w:szCs w:val="28"/>
          <w:lang w:val="en-IN" w:eastAsia="en-IN"/>
        </w:rPr>
        <w:t>. Data acquisition devices can also include signal conditioning that can filter, linearize, amplify, or attenuate the signal from the sensor. DAQ devices can connect to a computer via USB, Ethernet, or Wi-Fi.</w:t>
      </w:r>
      <w:r w:rsidR="004C336B" w:rsidRPr="00815D23">
        <w:rPr>
          <w:rStyle w:val="SubtleEmphasis"/>
          <w:rFonts w:ascii="Times New Roman" w:hAnsi="Times New Roman" w:cs="Times New Roman"/>
          <w:b/>
          <w:iCs w:val="0"/>
          <w:color w:val="auto"/>
          <w:sz w:val="52"/>
          <w:szCs w:val="52"/>
          <w:u w:val="single"/>
        </w:rPr>
        <w:t xml:space="preserve"> </w:t>
      </w:r>
    </w:p>
    <w:p w14:paraId="54FE2DCC" w14:textId="297BA6F0" w:rsidR="000C678B" w:rsidRPr="00815D23" w:rsidRDefault="002C0561" w:rsidP="00815D23">
      <w:pPr>
        <w:spacing w:after="160" w:line="259" w:lineRule="auto"/>
        <w:rPr>
          <w:rFonts w:ascii="Times New Roman" w:hAnsi="Times New Roman" w:cs="Times New Roman"/>
          <w:b/>
          <w:i/>
          <w:sz w:val="52"/>
          <w:szCs w:val="52"/>
          <w:u w:val="single"/>
        </w:rPr>
      </w:pPr>
      <w:r w:rsidRPr="00815D23">
        <w:rPr>
          <w:rStyle w:val="SubtleEmphasis"/>
          <w:rFonts w:ascii="Times New Roman" w:hAnsi="Times New Roman" w:cs="Times New Roman"/>
          <w:b/>
          <w:iCs w:val="0"/>
          <w:color w:val="auto"/>
          <w:sz w:val="52"/>
          <w:szCs w:val="52"/>
          <w:u w:val="single"/>
        </w:rPr>
        <w:br w:type="page"/>
      </w:r>
    </w:p>
    <w:p w14:paraId="6D4ECC04" w14:textId="61211D99" w:rsidR="007D234D" w:rsidRPr="00815D23" w:rsidRDefault="00DA2C7A" w:rsidP="00B733F4">
      <w:pPr>
        <w:pStyle w:val="ListParagraph"/>
        <w:numPr>
          <w:ilvl w:val="1"/>
          <w:numId w:val="5"/>
        </w:numPr>
        <w:spacing w:after="160" w:line="259" w:lineRule="auto"/>
        <w:rPr>
          <w:rStyle w:val="SubtleEmphasis"/>
          <w:rFonts w:ascii="Times New Roman" w:hAnsi="Times New Roman" w:cs="Times New Roman"/>
          <w:b/>
          <w:iCs w:val="0"/>
          <w:color w:val="auto"/>
          <w:sz w:val="36"/>
          <w:szCs w:val="36"/>
          <w:u w:val="single"/>
        </w:rPr>
      </w:pPr>
      <w:r w:rsidRPr="00815D23">
        <w:rPr>
          <w:rStyle w:val="SubtleEmphasis"/>
          <w:rFonts w:ascii="Times New Roman" w:hAnsi="Times New Roman" w:cs="Times New Roman"/>
          <w:b/>
          <w:iCs w:val="0"/>
          <w:color w:val="auto"/>
          <w:sz w:val="36"/>
          <w:szCs w:val="36"/>
          <w:u w:val="single"/>
        </w:rPr>
        <w:t>Data Analysis</w:t>
      </w:r>
      <w:r w:rsidR="00D52D55" w:rsidRPr="00815D23">
        <w:rPr>
          <w:rStyle w:val="SubtleEmphasis"/>
          <w:rFonts w:ascii="Times New Roman" w:hAnsi="Times New Roman" w:cs="Times New Roman"/>
          <w:b/>
          <w:iCs w:val="0"/>
          <w:color w:val="auto"/>
          <w:sz w:val="36"/>
          <w:szCs w:val="36"/>
          <w:u w:val="single"/>
        </w:rPr>
        <w:t>-</w:t>
      </w:r>
    </w:p>
    <w:p w14:paraId="20B59DE6" w14:textId="715DA35B" w:rsidR="00D52D55" w:rsidRPr="00815D23" w:rsidRDefault="00200785" w:rsidP="00815D23">
      <w:pPr>
        <w:spacing w:after="160" w:line="259" w:lineRule="auto"/>
        <w:jc w:val="both"/>
        <w:rPr>
          <w:rFonts w:ascii="Times New Roman" w:hAnsi="Times New Roman" w:cs="Times New Roman"/>
          <w:color w:val="202124"/>
          <w:sz w:val="28"/>
          <w:szCs w:val="28"/>
          <w:shd w:val="clear" w:color="auto" w:fill="FFFFFF"/>
        </w:rPr>
      </w:pPr>
      <w:r w:rsidRPr="00815D23">
        <w:rPr>
          <w:rFonts w:ascii="Times New Roman" w:hAnsi="Times New Roman" w:cs="Times New Roman"/>
          <w:b/>
          <w:bCs/>
          <w:color w:val="202124"/>
          <w:sz w:val="28"/>
          <w:szCs w:val="28"/>
          <w:shd w:val="clear" w:color="auto" w:fill="FFFFFF"/>
        </w:rPr>
        <w:t>Data analysis</w:t>
      </w:r>
      <w:r w:rsidRPr="00815D23">
        <w:rPr>
          <w:rFonts w:ascii="Times New Roman" w:hAnsi="Times New Roman" w:cs="Times New Roman"/>
          <w:color w:val="202124"/>
          <w:sz w:val="28"/>
          <w:szCs w:val="28"/>
          <w:shd w:val="clear" w:color="auto" w:fill="FFFFFF"/>
        </w:rPr>
        <w:t xml:space="preserve"> is a process of inspecting, cleansing, transforming, and mode</w:t>
      </w:r>
      <w:r w:rsidR="00815D23" w:rsidRPr="00815D23">
        <w:rPr>
          <w:rFonts w:ascii="Times New Roman" w:hAnsi="Times New Roman" w:cs="Times New Roman"/>
          <w:color w:val="202124"/>
          <w:sz w:val="28"/>
          <w:szCs w:val="28"/>
          <w:shd w:val="clear" w:color="auto" w:fill="FFFFFF"/>
        </w:rPr>
        <w:t>l</w:t>
      </w:r>
      <w:r w:rsidRPr="00815D23">
        <w:rPr>
          <w:rFonts w:ascii="Times New Roman" w:hAnsi="Times New Roman" w:cs="Times New Roman"/>
          <w:color w:val="202124"/>
          <w:sz w:val="28"/>
          <w:szCs w:val="28"/>
          <w:shd w:val="clear" w:color="auto" w:fill="FFFFFF"/>
        </w:rPr>
        <w:t xml:space="preserve">ling data </w:t>
      </w:r>
      <w:r w:rsidR="00815D23" w:rsidRPr="00815D23">
        <w:rPr>
          <w:rFonts w:ascii="Times New Roman" w:hAnsi="Times New Roman" w:cs="Times New Roman"/>
          <w:color w:val="202124"/>
          <w:sz w:val="28"/>
          <w:szCs w:val="28"/>
          <w:shd w:val="clear" w:color="auto" w:fill="FFFFFF"/>
        </w:rPr>
        <w:t>to discover useful information, informing conclusions, and support</w:t>
      </w:r>
      <w:r w:rsidRPr="00815D23">
        <w:rPr>
          <w:rFonts w:ascii="Times New Roman" w:hAnsi="Times New Roman" w:cs="Times New Roman"/>
          <w:color w:val="202124"/>
          <w:sz w:val="28"/>
          <w:szCs w:val="28"/>
          <w:shd w:val="clear" w:color="auto" w:fill="FFFFFF"/>
        </w:rPr>
        <w:t xml:space="preserve"> decision-making.</w:t>
      </w:r>
    </w:p>
    <w:p w14:paraId="2F8DC4B8" w14:textId="1DBAE74B" w:rsidR="00650D0A" w:rsidRPr="00815D23" w:rsidRDefault="00815D23" w:rsidP="005368A6">
      <w:pPr>
        <w:pStyle w:val="ListParagraph"/>
        <w:numPr>
          <w:ilvl w:val="1"/>
          <w:numId w:val="5"/>
        </w:numPr>
        <w:spacing w:after="160" w:line="259" w:lineRule="auto"/>
        <w:rPr>
          <w:rFonts w:ascii="Times New Roman" w:hAnsi="Times New Roman" w:cs="Times New Roman"/>
          <w:b/>
          <w:bCs/>
          <w:i/>
          <w:iCs/>
          <w:color w:val="202124"/>
          <w:sz w:val="36"/>
          <w:szCs w:val="36"/>
          <w:u w:val="single"/>
          <w:shd w:val="clear" w:color="auto" w:fill="FFFFFF"/>
        </w:rPr>
      </w:pPr>
      <w:r>
        <w:rPr>
          <w:rFonts w:ascii="Times New Roman" w:hAnsi="Times New Roman" w:cs="Times New Roman"/>
          <w:b/>
          <w:bCs/>
          <w:i/>
          <w:iCs/>
          <w:color w:val="202124"/>
          <w:sz w:val="36"/>
          <w:szCs w:val="36"/>
          <w:u w:val="single"/>
          <w:shd w:val="clear" w:color="auto" w:fill="FFFFFF"/>
        </w:rPr>
        <w:t>Lab</w:t>
      </w:r>
      <w:r w:rsidR="005368A6" w:rsidRPr="00815D23">
        <w:rPr>
          <w:rFonts w:ascii="Times New Roman" w:hAnsi="Times New Roman" w:cs="Times New Roman"/>
          <w:b/>
          <w:bCs/>
          <w:i/>
          <w:iCs/>
          <w:color w:val="202124"/>
          <w:sz w:val="36"/>
          <w:szCs w:val="36"/>
          <w:u w:val="single"/>
          <w:shd w:val="clear" w:color="auto" w:fill="FFFFFF"/>
        </w:rPr>
        <w:t>VIEW-</w:t>
      </w:r>
    </w:p>
    <w:p w14:paraId="3799AA39" w14:textId="47BF91FA" w:rsidR="00147464" w:rsidRPr="00815D23" w:rsidRDefault="00F42280" w:rsidP="00815D23">
      <w:pPr>
        <w:spacing w:after="160" w:line="259" w:lineRule="auto"/>
        <w:jc w:val="both"/>
        <w:rPr>
          <w:rStyle w:val="SubtleEmphasis"/>
          <w:rFonts w:ascii="Times New Roman" w:hAnsi="Times New Roman" w:cs="Times New Roman"/>
          <w:b/>
          <w:bCs/>
          <w:i w:val="0"/>
          <w:iCs w:val="0"/>
          <w:color w:val="auto"/>
          <w:sz w:val="28"/>
          <w:szCs w:val="28"/>
        </w:rPr>
      </w:pPr>
      <w:r w:rsidRPr="00815D23">
        <w:rPr>
          <w:rStyle w:val="SubtleEmphasis"/>
          <w:rFonts w:ascii="Times New Roman" w:hAnsi="Times New Roman" w:cs="Times New Roman"/>
          <w:i w:val="0"/>
          <w:iCs w:val="0"/>
          <w:color w:val="auto"/>
          <w:sz w:val="28"/>
          <w:szCs w:val="28"/>
        </w:rPr>
        <w:t xml:space="preserve">It stands for </w:t>
      </w:r>
      <w:r w:rsidRPr="00815D23">
        <w:rPr>
          <w:rStyle w:val="SubtleEmphasis"/>
          <w:rFonts w:ascii="Times New Roman" w:hAnsi="Times New Roman" w:cs="Times New Roman"/>
          <w:b/>
          <w:bCs/>
          <w:i w:val="0"/>
          <w:iCs w:val="0"/>
          <w:color w:val="auto"/>
          <w:sz w:val="28"/>
          <w:szCs w:val="28"/>
        </w:rPr>
        <w:t xml:space="preserve">Laboratory </w:t>
      </w:r>
      <w:r w:rsidR="00147464" w:rsidRPr="00815D23">
        <w:rPr>
          <w:rStyle w:val="SubtleEmphasis"/>
          <w:rFonts w:ascii="Times New Roman" w:hAnsi="Times New Roman" w:cs="Times New Roman"/>
          <w:b/>
          <w:bCs/>
          <w:i w:val="0"/>
          <w:iCs w:val="0"/>
          <w:color w:val="auto"/>
          <w:sz w:val="28"/>
          <w:szCs w:val="28"/>
        </w:rPr>
        <w:t>Virtual Instrumentation</w:t>
      </w:r>
      <w:r w:rsidR="00A13B29" w:rsidRPr="00815D23">
        <w:rPr>
          <w:rStyle w:val="SubtleEmphasis"/>
          <w:rFonts w:ascii="Times New Roman" w:hAnsi="Times New Roman" w:cs="Times New Roman"/>
          <w:b/>
          <w:bCs/>
          <w:i w:val="0"/>
          <w:iCs w:val="0"/>
          <w:color w:val="auto"/>
          <w:sz w:val="28"/>
          <w:szCs w:val="28"/>
        </w:rPr>
        <w:t xml:space="preserve"> Engineering Workbench</w:t>
      </w:r>
      <w:r w:rsidR="007E7755" w:rsidRPr="00815D23">
        <w:rPr>
          <w:rStyle w:val="SubtleEmphasis"/>
          <w:rFonts w:ascii="Times New Roman" w:hAnsi="Times New Roman" w:cs="Times New Roman"/>
          <w:b/>
          <w:bCs/>
          <w:i w:val="0"/>
          <w:iCs w:val="0"/>
          <w:color w:val="auto"/>
          <w:sz w:val="28"/>
          <w:szCs w:val="28"/>
        </w:rPr>
        <w:t>.</w:t>
      </w:r>
      <w:r w:rsidR="00815D23" w:rsidRPr="00815D23">
        <w:rPr>
          <w:rStyle w:val="SubtleEmphasis"/>
          <w:rFonts w:ascii="Times New Roman" w:hAnsi="Times New Roman" w:cs="Times New Roman"/>
          <w:b/>
          <w:bCs/>
          <w:i w:val="0"/>
          <w:iCs w:val="0"/>
          <w:color w:val="auto"/>
          <w:sz w:val="28"/>
          <w:szCs w:val="28"/>
        </w:rPr>
        <w:t xml:space="preserve"> </w:t>
      </w:r>
      <w:r w:rsidR="00147464" w:rsidRPr="00815D23">
        <w:rPr>
          <w:rFonts w:ascii="Times New Roman" w:hAnsi="Times New Roman" w:cs="Times New Roman"/>
          <w:sz w:val="28"/>
          <w:szCs w:val="28"/>
          <w:shd w:val="clear" w:color="auto" w:fill="FFFFFF"/>
        </w:rPr>
        <w:t>LabVIEW is a graphical programming environment engineers use to develop automated research, validation, and production test systems.</w:t>
      </w:r>
    </w:p>
    <w:p w14:paraId="0E81D0D7" w14:textId="76121570" w:rsidR="0069198E" w:rsidRPr="00815D23" w:rsidRDefault="0069198E" w:rsidP="00530569">
      <w:pPr>
        <w:pStyle w:val="ListParagraph"/>
        <w:spacing w:after="160" w:line="259" w:lineRule="auto"/>
        <w:rPr>
          <w:rStyle w:val="SubtleEmphasis"/>
          <w:rFonts w:ascii="Times New Roman" w:eastAsiaTheme="minorEastAsia" w:hAnsi="Times New Roman" w:cs="Times New Roman"/>
          <w:b/>
          <w:i w:val="0"/>
          <w:color w:val="auto"/>
          <w:spacing w:val="15"/>
          <w:sz w:val="52"/>
          <w:szCs w:val="52"/>
        </w:rPr>
      </w:pPr>
      <w:r w:rsidRPr="00815D23">
        <w:rPr>
          <w:rStyle w:val="SubtleEmphasis"/>
          <w:rFonts w:ascii="Times New Roman" w:hAnsi="Times New Roman" w:cs="Times New Roman"/>
          <w:b/>
          <w:i w:val="0"/>
          <w:color w:val="auto"/>
          <w:sz w:val="52"/>
          <w:szCs w:val="52"/>
        </w:rPr>
        <w:br w:type="page"/>
      </w:r>
    </w:p>
    <w:p w14:paraId="38E008BE" w14:textId="14691290" w:rsidR="006D195F" w:rsidRPr="00815D23" w:rsidRDefault="00815D23" w:rsidP="006D195F">
      <w:pPr>
        <w:pStyle w:val="Subtitle"/>
        <w:jc w:val="center"/>
        <w:rPr>
          <w:rStyle w:val="SubtleEmphasis"/>
          <w:rFonts w:ascii="Times New Roman" w:hAnsi="Times New Roman" w:cs="Times New Roman"/>
          <w:b/>
          <w:iCs w:val="0"/>
          <w:color w:val="auto"/>
          <w:sz w:val="52"/>
          <w:szCs w:val="52"/>
          <w:u w:val="single"/>
        </w:rPr>
      </w:pPr>
      <w:r>
        <w:rPr>
          <w:rStyle w:val="SubtleEmphasis"/>
          <w:rFonts w:ascii="Times New Roman" w:hAnsi="Times New Roman" w:cs="Times New Roman"/>
          <w:b/>
          <w:iCs w:val="0"/>
          <w:color w:val="auto"/>
          <w:sz w:val="52"/>
          <w:szCs w:val="52"/>
          <w:u w:val="single"/>
        </w:rPr>
        <w:t>Virtual I</w:t>
      </w:r>
      <w:r w:rsidR="00822FA3" w:rsidRPr="00815D23">
        <w:rPr>
          <w:rStyle w:val="SubtleEmphasis"/>
          <w:rFonts w:ascii="Times New Roman" w:hAnsi="Times New Roman" w:cs="Times New Roman"/>
          <w:b/>
          <w:iCs w:val="0"/>
          <w:color w:val="auto"/>
          <w:sz w:val="52"/>
          <w:szCs w:val="52"/>
          <w:u w:val="single"/>
        </w:rPr>
        <w:t>nstrumentation</w:t>
      </w:r>
    </w:p>
    <w:p w14:paraId="20592B66" w14:textId="77F055F8" w:rsidR="006D195F" w:rsidRPr="00815D23" w:rsidRDefault="007109E5" w:rsidP="001F4453">
      <w:pPr>
        <w:pStyle w:val="ListParagraph"/>
        <w:numPr>
          <w:ilvl w:val="1"/>
          <w:numId w:val="6"/>
        </w:numPr>
        <w:autoSpaceDE w:val="0"/>
        <w:autoSpaceDN w:val="0"/>
        <w:adjustRightInd w:val="0"/>
        <w:spacing w:after="0" w:line="480" w:lineRule="auto"/>
        <w:jc w:val="both"/>
        <w:rPr>
          <w:rFonts w:ascii="Times New Roman" w:hAnsi="Times New Roman" w:cs="Times New Roman"/>
          <w:b/>
          <w:i/>
          <w:iCs/>
          <w:sz w:val="32"/>
          <w:szCs w:val="32"/>
          <w:u w:val="single"/>
        </w:rPr>
      </w:pPr>
      <w:r w:rsidRPr="00815D23">
        <w:rPr>
          <w:rFonts w:ascii="Times New Roman" w:hAnsi="Times New Roman" w:cs="Times New Roman"/>
          <w:b/>
          <w:i/>
          <w:iCs/>
          <w:sz w:val="32"/>
          <w:szCs w:val="32"/>
          <w:u w:val="single"/>
        </w:rPr>
        <w:t>Introduction</w:t>
      </w:r>
    </w:p>
    <w:p w14:paraId="17E2BB61" w14:textId="77777777" w:rsidR="006D195F" w:rsidRPr="00815D23" w:rsidRDefault="006D195F" w:rsidP="005027E5">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 xml:space="preserve">For many years electronic instruments have been easily identified products. Although they ranged in size and functionality, they all tended to be box-shaped objects with a control panel and a display. Stand-alone electronic instruments are very powerful, expensive and designed to perform one or more specific tasks defined by the vendor. However, the user generally cannot extend or customize them. The knobs and buttons on the instrument, the built-in circuitry, and the functions available to the user, all of these are specific to the nature of the instrument. In addition, special technology and costly components must be developed to build these instruments, making them very expensive and hard to adapt.                                                              </w:t>
      </w:r>
    </w:p>
    <w:p w14:paraId="703B2B1D" w14:textId="77777777" w:rsidR="006D195F" w:rsidRPr="00815D23" w:rsidRDefault="006D195F" w:rsidP="005027E5">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Widespread adoption of the PC over the past twenty years has given rise to a new way for scientists and engineers to measure and automate the world around them. One major development resulting from the ubiquity of the PC is the concept of virtual instrumentation. A virtual instrument consists of an industry-standard computer or workstation equipped with of the-shelf application software, cost-effective hardware such as plug-in boards, and driver software, which together perform the functions of traditional instruments. Today virtual instrumentation is coming of age, with engineers and scientists using virtual instruments in literally hundreds of thousands of applications around the globe, resulting in faster application development, higher quality products and lower costs. Virtual instruments represent a fundamental shift from traditional hardware-centred instrumentation systems towards software centred systems that exploit the computing power, productivity, display and connectivity capabilities of popular desktop computers and workstations. Although PC and integrated circuit technologies experienced significant advances in the past two decades, it is the software that makes possible building virtual instruments on this foundation. Engineers and scientists are no longer limited by traditional fixed-function instruments. Now they can build measurement and automation systems that suit exactly their specific needs.</w:t>
      </w:r>
    </w:p>
    <w:p w14:paraId="28F1DE30" w14:textId="1BB726C6" w:rsidR="006D195F" w:rsidRPr="00815D23" w:rsidRDefault="006D195F" w:rsidP="005027E5">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Virtual Instrumentation combines mainstream commercial technologies such as PC, with flexible software and a wide variety of measurement and control hardware. Engineers use virtual instrumentation to bring the power of flexible software and PC technology to test, control and design applications making accurate analog to digital measurements. Engineers and scientists can create user-defined systems that meet their exact application need</w:t>
      </w:r>
      <w:r w:rsidR="00CC0683" w:rsidRPr="00815D23">
        <w:rPr>
          <w:rFonts w:ascii="Times New Roman" w:hAnsi="Times New Roman" w:cs="Times New Roman"/>
          <w:sz w:val="28"/>
          <w:szCs w:val="28"/>
        </w:rPr>
        <w:t xml:space="preserve">. </w:t>
      </w:r>
      <w:r w:rsidRPr="00815D23">
        <w:rPr>
          <w:rFonts w:ascii="Times New Roman" w:hAnsi="Times New Roman" w:cs="Times New Roman"/>
          <w:sz w:val="28"/>
          <w:szCs w:val="28"/>
        </w:rPr>
        <w:t>Industries with automated processes, such as chemical or manufacturing plants use virtual instrumentation with the goal of improving system productivity, reliability, safety, optimization and stability. Virtual Instrumentation is computer software that a user would employ to develop a computerized test and measurement system for controlling from a computer desktop, an external device on instrument-like panels on a computer screen. It extends to computerized systems for controlling processes based on data collected and processed by a computerized instrumentation system. The front panel control function of the existing system is duplicated through the computer interface. The application ranges from simple laboratory experiments to large automated application.</w:t>
      </w:r>
    </w:p>
    <w:p w14:paraId="61E5AB95" w14:textId="1D5D99C8" w:rsidR="006D195F" w:rsidRPr="00815D23" w:rsidRDefault="006D195F" w:rsidP="005027E5">
      <w:pPr>
        <w:autoSpaceDE w:val="0"/>
        <w:autoSpaceDN w:val="0"/>
        <w:adjustRightInd w:val="0"/>
        <w:spacing w:after="0" w:line="480" w:lineRule="auto"/>
        <w:jc w:val="both"/>
        <w:rPr>
          <w:rFonts w:ascii="Times New Roman" w:hAnsi="Times New Roman" w:cs="Times New Roman"/>
          <w:sz w:val="24"/>
          <w:szCs w:val="24"/>
        </w:rPr>
      </w:pPr>
      <w:r w:rsidRPr="00815D23">
        <w:rPr>
          <w:rFonts w:ascii="Times New Roman" w:hAnsi="Times New Roman" w:cs="Times New Roman"/>
          <w:sz w:val="28"/>
          <w:szCs w:val="28"/>
        </w:rPr>
        <w:t>Virtual Instrumentation as shown in figure below uses highly productive software, modular I/O and commercial platforms. National Instruments LabVIEW, a premier virtual instrumentation graphical development environment, uses symbolic or graphical representations to speed up development. The software symbolically represents functions. Consolidating functions within rapidly graphical blocks further speeds up development</w:t>
      </w:r>
      <w:r w:rsidRPr="00815D23">
        <w:rPr>
          <w:rFonts w:ascii="Times New Roman" w:hAnsi="Times New Roman" w:cs="Times New Roman"/>
          <w:sz w:val="24"/>
          <w:szCs w:val="24"/>
        </w:rPr>
        <w:t>.</w:t>
      </w:r>
    </w:p>
    <w:p w14:paraId="29065A94" w14:textId="77777777" w:rsidR="006D195F" w:rsidRPr="00815D23" w:rsidRDefault="006D195F" w:rsidP="006D195F">
      <w:pPr>
        <w:autoSpaceDE w:val="0"/>
        <w:autoSpaceDN w:val="0"/>
        <w:adjustRightInd w:val="0"/>
        <w:spacing w:after="0" w:line="480" w:lineRule="auto"/>
        <w:jc w:val="center"/>
        <w:rPr>
          <w:rFonts w:ascii="Times New Roman" w:hAnsi="Times New Roman" w:cs="Times New Roman"/>
          <w:sz w:val="24"/>
          <w:szCs w:val="24"/>
        </w:rPr>
      </w:pPr>
      <w:r w:rsidRPr="00815D23">
        <w:rPr>
          <w:rFonts w:ascii="Times New Roman" w:hAnsi="Times New Roman" w:cs="Times New Roman"/>
          <w:noProof/>
          <w:sz w:val="24"/>
          <w:szCs w:val="24"/>
        </w:rPr>
        <w:drawing>
          <wp:inline distT="0" distB="0" distL="0" distR="0" wp14:anchorId="67B052BF" wp14:editId="726349D2">
            <wp:extent cx="3660322" cy="2373086"/>
            <wp:effectExtent l="19050" t="0" r="0" b="0"/>
            <wp:docPr id="2" name="Picture 1" descr="C:\Users\ZUHAIB-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UHAIB-pc\Desktop\Capture.PNG"/>
                    <pic:cNvPicPr>
                      <a:picLocks noChangeAspect="1" noChangeArrowheads="1"/>
                    </pic:cNvPicPr>
                  </pic:nvPicPr>
                  <pic:blipFill>
                    <a:blip r:embed="rId11"/>
                    <a:srcRect/>
                    <a:stretch>
                      <a:fillRect/>
                    </a:stretch>
                  </pic:blipFill>
                  <pic:spPr bwMode="auto">
                    <a:xfrm>
                      <a:off x="0" y="0"/>
                      <a:ext cx="3670366" cy="2379598"/>
                    </a:xfrm>
                    <a:prstGeom prst="rect">
                      <a:avLst/>
                    </a:prstGeom>
                    <a:noFill/>
                    <a:ln w="9525">
                      <a:noFill/>
                      <a:miter lim="800000"/>
                      <a:headEnd/>
                      <a:tailEnd/>
                    </a:ln>
                  </pic:spPr>
                </pic:pic>
              </a:graphicData>
            </a:graphic>
          </wp:inline>
        </w:drawing>
      </w:r>
    </w:p>
    <w:p w14:paraId="73CDAA9E" w14:textId="7FF323CB" w:rsidR="006D195F" w:rsidRPr="00815D23" w:rsidRDefault="001B065B" w:rsidP="006D195F">
      <w:pPr>
        <w:autoSpaceDE w:val="0"/>
        <w:autoSpaceDN w:val="0"/>
        <w:adjustRightInd w:val="0"/>
        <w:spacing w:after="0" w:line="480" w:lineRule="auto"/>
        <w:jc w:val="both"/>
        <w:rPr>
          <w:rFonts w:ascii="Times New Roman" w:hAnsi="Times New Roman" w:cs="Times New Roman"/>
          <w:sz w:val="24"/>
          <w:szCs w:val="24"/>
        </w:rPr>
      </w:pPr>
      <w:r w:rsidRPr="00815D23">
        <w:rPr>
          <w:rFonts w:ascii="Times New Roman" w:hAnsi="Times New Roman" w:cs="Times New Roman"/>
          <w:sz w:val="24"/>
          <w:szCs w:val="24"/>
        </w:rPr>
        <w:t xml:space="preserve">Figure </w:t>
      </w:r>
      <w:r w:rsidR="00E3599B" w:rsidRPr="00815D23">
        <w:rPr>
          <w:rFonts w:ascii="Times New Roman" w:hAnsi="Times New Roman" w:cs="Times New Roman"/>
          <w:sz w:val="24"/>
          <w:szCs w:val="24"/>
        </w:rPr>
        <w:t>2</w:t>
      </w:r>
      <w:r w:rsidRPr="00815D23">
        <w:rPr>
          <w:rFonts w:ascii="Times New Roman" w:hAnsi="Times New Roman" w:cs="Times New Roman"/>
          <w:sz w:val="24"/>
          <w:szCs w:val="24"/>
        </w:rPr>
        <w:t xml:space="preserve">.1 </w:t>
      </w:r>
      <w:r w:rsidR="006D195F" w:rsidRPr="00815D23">
        <w:rPr>
          <w:rFonts w:ascii="Times New Roman" w:hAnsi="Times New Roman" w:cs="Times New Roman"/>
          <w:sz w:val="24"/>
          <w:szCs w:val="24"/>
        </w:rPr>
        <w:t>Virtual Instrumen</w:t>
      </w:r>
      <w:r w:rsidR="006D195F" w:rsidRPr="00815D23">
        <w:rPr>
          <w:rFonts w:ascii="Times New Roman" w:hAnsi="Times New Roman" w:cs="Times New Roman"/>
          <w:noProof/>
          <w:sz w:val="24"/>
          <w:szCs w:val="24"/>
        </w:rPr>
        <w:t>tation combines  Productive software, modular I/O and scalable platforms</w:t>
      </w:r>
      <w:r w:rsidRPr="00815D23">
        <w:rPr>
          <w:rFonts w:ascii="Times New Roman" w:hAnsi="Times New Roman" w:cs="Times New Roman"/>
          <w:noProof/>
          <w:sz w:val="24"/>
          <w:szCs w:val="24"/>
        </w:rPr>
        <w:t>.</w:t>
      </w:r>
    </w:p>
    <w:p w14:paraId="34175AD9"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b/>
          <w:sz w:val="32"/>
          <w:szCs w:val="32"/>
        </w:rPr>
      </w:pPr>
    </w:p>
    <w:p w14:paraId="7F04FC96" w14:textId="01068579" w:rsidR="006D195F" w:rsidRPr="00815D23" w:rsidRDefault="00E3599B" w:rsidP="006D195F">
      <w:pPr>
        <w:autoSpaceDE w:val="0"/>
        <w:autoSpaceDN w:val="0"/>
        <w:adjustRightInd w:val="0"/>
        <w:spacing w:after="0" w:line="480" w:lineRule="auto"/>
        <w:jc w:val="both"/>
        <w:rPr>
          <w:rFonts w:ascii="Times New Roman" w:hAnsi="Times New Roman" w:cs="Times New Roman"/>
          <w:b/>
          <w:sz w:val="32"/>
          <w:szCs w:val="32"/>
        </w:rPr>
      </w:pPr>
      <w:r w:rsidRPr="00815D23">
        <w:rPr>
          <w:rFonts w:ascii="Times New Roman" w:hAnsi="Times New Roman" w:cs="Times New Roman"/>
          <w:b/>
          <w:sz w:val="32"/>
          <w:szCs w:val="32"/>
        </w:rPr>
        <w:t>2</w:t>
      </w:r>
      <w:r w:rsidR="006D195F" w:rsidRPr="00815D23">
        <w:rPr>
          <w:rFonts w:ascii="Times New Roman" w:hAnsi="Times New Roman" w:cs="Times New Roman"/>
          <w:b/>
          <w:sz w:val="32"/>
          <w:szCs w:val="32"/>
        </w:rPr>
        <w:t xml:space="preserve">.2 </w:t>
      </w:r>
      <w:r w:rsidR="006D195F" w:rsidRPr="00815D23">
        <w:rPr>
          <w:rFonts w:ascii="Times New Roman" w:hAnsi="Times New Roman" w:cs="Times New Roman"/>
          <w:b/>
          <w:i/>
          <w:iCs/>
          <w:sz w:val="32"/>
          <w:szCs w:val="32"/>
          <w:u w:val="single"/>
        </w:rPr>
        <w:t>Virtual instrument and Traditional instrument</w:t>
      </w:r>
    </w:p>
    <w:p w14:paraId="7D5B0AD0" w14:textId="434D1C9E"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Traditional instruments and software- based virtual instruments largely share the same architectural components but radically diff</w:t>
      </w:r>
      <w:r w:rsidR="00815D23">
        <w:rPr>
          <w:rFonts w:ascii="Times New Roman" w:hAnsi="Times New Roman" w:cs="Times New Roman"/>
          <w:sz w:val="28"/>
          <w:szCs w:val="28"/>
        </w:rPr>
        <w:t>erent philosophies as shown in F</w:t>
      </w:r>
      <w:r w:rsidRPr="00815D23">
        <w:rPr>
          <w:rFonts w:ascii="Times New Roman" w:hAnsi="Times New Roman" w:cs="Times New Roman"/>
          <w:sz w:val="28"/>
          <w:szCs w:val="28"/>
        </w:rPr>
        <w:t xml:space="preserve">igure </w:t>
      </w:r>
      <w:r w:rsidR="00E3599B" w:rsidRPr="00815D23">
        <w:rPr>
          <w:rFonts w:ascii="Times New Roman" w:hAnsi="Times New Roman" w:cs="Times New Roman"/>
          <w:sz w:val="28"/>
          <w:szCs w:val="28"/>
        </w:rPr>
        <w:t>2</w:t>
      </w:r>
      <w:r w:rsidRPr="00815D23">
        <w:rPr>
          <w:rFonts w:ascii="Times New Roman" w:hAnsi="Times New Roman" w:cs="Times New Roman"/>
          <w:sz w:val="28"/>
          <w:szCs w:val="28"/>
        </w:rPr>
        <w:t>.2. Conventional instruments as compared to a virtual instrumentation can be very large and cumbersome. They also require a lot of power and also have excessive amounts of features that are rarely, if ever used. Most conventional instruments do not have any computational power as compared to virtual instrument. Since the virtual instrument is part of a personal computer configuration, the personal computer’s computational as well as controlling capability can be applied into a test configuration. Virtual instruments are compatible with traditional instruments almost without exception. Virtual instrumentation software typically provides libraries for interfacing with common ordinary instrument buses such as GPIB, serial or Ethernet.</w:t>
      </w:r>
    </w:p>
    <w:p w14:paraId="7B5EE421" w14:textId="77777777" w:rsidR="001B065B" w:rsidRPr="00815D23" w:rsidRDefault="006D195F" w:rsidP="00815D23">
      <w:pPr>
        <w:autoSpaceDE w:val="0"/>
        <w:autoSpaceDN w:val="0"/>
        <w:adjustRightInd w:val="0"/>
        <w:spacing w:after="0" w:line="480" w:lineRule="auto"/>
        <w:jc w:val="center"/>
        <w:rPr>
          <w:rFonts w:ascii="Times New Roman" w:hAnsi="Times New Roman" w:cs="Times New Roman"/>
          <w:sz w:val="24"/>
          <w:szCs w:val="24"/>
        </w:rPr>
      </w:pPr>
      <w:r w:rsidRPr="00815D23">
        <w:rPr>
          <w:rFonts w:ascii="Times New Roman" w:hAnsi="Times New Roman" w:cs="Times New Roman"/>
          <w:noProof/>
          <w:sz w:val="24"/>
          <w:szCs w:val="24"/>
        </w:rPr>
        <w:drawing>
          <wp:inline distT="0" distB="0" distL="0" distR="0" wp14:anchorId="6613E55D" wp14:editId="2A6E4CF4">
            <wp:extent cx="4814888" cy="3122930"/>
            <wp:effectExtent l="0" t="0" r="5080" b="1270"/>
            <wp:docPr id="3" name="Picture 2" descr="C:\Users\ZUHAIB-pc\Desktop\NI_VI_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UHAIB-pc\Desktop\NI_VI_Fig1.jpg"/>
                    <pic:cNvPicPr>
                      <a:picLocks noChangeAspect="1" noChangeArrowheads="1"/>
                    </pic:cNvPicPr>
                  </pic:nvPicPr>
                  <pic:blipFill>
                    <a:blip r:embed="rId12"/>
                    <a:srcRect/>
                    <a:stretch>
                      <a:fillRect/>
                    </a:stretch>
                  </pic:blipFill>
                  <pic:spPr bwMode="auto">
                    <a:xfrm>
                      <a:off x="0" y="0"/>
                      <a:ext cx="4845011" cy="3142468"/>
                    </a:xfrm>
                    <a:prstGeom prst="rect">
                      <a:avLst/>
                    </a:prstGeom>
                    <a:noFill/>
                    <a:ln w="9525">
                      <a:noFill/>
                      <a:miter lim="800000"/>
                      <a:headEnd/>
                      <a:tailEnd/>
                    </a:ln>
                  </pic:spPr>
                </pic:pic>
              </a:graphicData>
            </a:graphic>
          </wp:inline>
        </w:drawing>
      </w:r>
    </w:p>
    <w:p w14:paraId="28BAC560" w14:textId="6FAD9B51" w:rsidR="006D195F" w:rsidRPr="00815D23" w:rsidRDefault="006D195F" w:rsidP="006D195F">
      <w:pPr>
        <w:autoSpaceDE w:val="0"/>
        <w:autoSpaceDN w:val="0"/>
        <w:adjustRightInd w:val="0"/>
        <w:spacing w:after="0" w:line="480" w:lineRule="auto"/>
        <w:jc w:val="both"/>
        <w:rPr>
          <w:rFonts w:ascii="Times New Roman" w:hAnsi="Times New Roman" w:cs="Times New Roman"/>
          <w:sz w:val="24"/>
          <w:szCs w:val="24"/>
        </w:rPr>
      </w:pPr>
      <w:r w:rsidRPr="00815D23">
        <w:rPr>
          <w:rFonts w:ascii="Times New Roman" w:hAnsi="Times New Roman" w:cs="Times New Roman"/>
          <w:sz w:val="24"/>
          <w:szCs w:val="24"/>
        </w:rPr>
        <w:t>Figure</w:t>
      </w:r>
      <w:r w:rsidR="001B065B" w:rsidRPr="00815D23">
        <w:rPr>
          <w:rFonts w:ascii="Times New Roman" w:hAnsi="Times New Roman" w:cs="Times New Roman"/>
          <w:sz w:val="24"/>
          <w:szCs w:val="24"/>
        </w:rPr>
        <w:t xml:space="preserve"> </w:t>
      </w:r>
      <w:r w:rsidR="00E3599B" w:rsidRPr="00815D23">
        <w:rPr>
          <w:rFonts w:ascii="Times New Roman" w:hAnsi="Times New Roman" w:cs="Times New Roman"/>
          <w:sz w:val="24"/>
          <w:szCs w:val="24"/>
        </w:rPr>
        <w:t>2</w:t>
      </w:r>
      <w:r w:rsidRPr="00815D23">
        <w:rPr>
          <w:rFonts w:ascii="Times New Roman" w:hAnsi="Times New Roman" w:cs="Times New Roman"/>
          <w:sz w:val="24"/>
          <w:szCs w:val="24"/>
        </w:rPr>
        <w:t>.2 Traditional instruments (left) and software based virtual instruments (right)</w:t>
      </w:r>
      <w:r w:rsidR="001B065B" w:rsidRPr="00815D23">
        <w:rPr>
          <w:rFonts w:ascii="Times New Roman" w:hAnsi="Times New Roman" w:cs="Times New Roman"/>
          <w:sz w:val="24"/>
          <w:szCs w:val="24"/>
        </w:rPr>
        <w:t>.</w:t>
      </w:r>
    </w:p>
    <w:p w14:paraId="2032B870"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sz w:val="24"/>
          <w:szCs w:val="24"/>
        </w:rPr>
      </w:pPr>
    </w:p>
    <w:p w14:paraId="54DA5BE1"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Except for the specialized components and circuitry, found in traditional instruments, the general architecture of stand – alone instruments is very similar to that of a PC based virtual instrument. Both require one or more microprocessor, communication ports (for example, serial and GPIB), and display capabilities, as well as data acquisition modules. What makes one different from the other is their flexibility and the fact that we can modify and adapt the instrument to our particular needs. A traditional instrument might contain an integrated circuit to perform a particular set of data processing functions; in a virtual instrument, these functions would be performed by a software running on a PC processor. We can extend the set of functions easily, limited only by the power of the software used. By employing virtual instrumentation solutions, we can lower capital cost, system development costs, and system maintenance costs, while improving time to market and the quality of our own products.</w:t>
      </w:r>
    </w:p>
    <w:p w14:paraId="5803B39C"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p>
    <w:p w14:paraId="210E3E97" w14:textId="29E0CE28" w:rsidR="006D195F" w:rsidRPr="00815D23" w:rsidRDefault="00E3599B" w:rsidP="006D195F">
      <w:pPr>
        <w:spacing w:line="480" w:lineRule="auto"/>
        <w:rPr>
          <w:rFonts w:ascii="Times New Roman" w:hAnsi="Times New Roman" w:cs="Times New Roman"/>
          <w:b/>
          <w:sz w:val="32"/>
          <w:szCs w:val="32"/>
        </w:rPr>
      </w:pPr>
      <w:r w:rsidRPr="00815D23">
        <w:rPr>
          <w:rFonts w:ascii="Times New Roman" w:hAnsi="Times New Roman" w:cs="Times New Roman"/>
          <w:b/>
          <w:sz w:val="32"/>
          <w:szCs w:val="32"/>
        </w:rPr>
        <w:t>2</w:t>
      </w:r>
      <w:r w:rsidR="006D195F" w:rsidRPr="00815D23">
        <w:rPr>
          <w:rFonts w:ascii="Times New Roman" w:hAnsi="Times New Roman" w:cs="Times New Roman"/>
          <w:b/>
          <w:sz w:val="32"/>
          <w:szCs w:val="32"/>
        </w:rPr>
        <w:t xml:space="preserve">.3 </w:t>
      </w:r>
      <w:r w:rsidR="006D195F" w:rsidRPr="00815D23">
        <w:rPr>
          <w:rFonts w:ascii="Times New Roman" w:hAnsi="Times New Roman" w:cs="Times New Roman"/>
          <w:b/>
          <w:i/>
          <w:iCs/>
          <w:sz w:val="32"/>
          <w:szCs w:val="32"/>
          <w:u w:val="single"/>
        </w:rPr>
        <w:t>Virtual Instruments</w:t>
      </w:r>
    </w:p>
    <w:p w14:paraId="3A83F54E" w14:textId="77777777" w:rsidR="006D195F" w:rsidRPr="00815D23" w:rsidRDefault="006D195F" w:rsidP="00815D23">
      <w:pPr>
        <w:spacing w:line="480" w:lineRule="auto"/>
        <w:jc w:val="both"/>
        <w:rPr>
          <w:rFonts w:ascii="Times New Roman" w:hAnsi="Times New Roman" w:cs="Times New Roman"/>
          <w:sz w:val="28"/>
          <w:szCs w:val="28"/>
        </w:rPr>
      </w:pPr>
      <w:r w:rsidRPr="00815D23">
        <w:rPr>
          <w:rFonts w:ascii="Times New Roman" w:hAnsi="Times New Roman" w:cs="Times New Roman"/>
          <w:sz w:val="28"/>
          <w:szCs w:val="28"/>
        </w:rPr>
        <w:t xml:space="preserve">LabVIEW programs are called </w:t>
      </w:r>
      <w:r w:rsidRPr="00815D23">
        <w:rPr>
          <w:rFonts w:ascii="Times New Roman" w:eastAsia="Calibri-Bold" w:hAnsi="Times New Roman" w:cs="Times New Roman"/>
          <w:b/>
          <w:bCs/>
          <w:sz w:val="28"/>
          <w:szCs w:val="28"/>
        </w:rPr>
        <w:t>V</w:t>
      </w:r>
      <w:r w:rsidRPr="00815D23">
        <w:rPr>
          <w:rFonts w:ascii="Times New Roman" w:hAnsi="Times New Roman" w:cs="Times New Roman"/>
          <w:b/>
          <w:bCs/>
          <w:sz w:val="28"/>
          <w:szCs w:val="28"/>
        </w:rPr>
        <w:t>irtual</w:t>
      </w:r>
      <w:r w:rsidRPr="00815D23">
        <w:rPr>
          <w:rFonts w:ascii="Times New Roman" w:hAnsi="Times New Roman" w:cs="Times New Roman"/>
          <w:sz w:val="28"/>
          <w:szCs w:val="28"/>
        </w:rPr>
        <w:t xml:space="preserve"> </w:t>
      </w:r>
      <w:r w:rsidRPr="00815D23">
        <w:rPr>
          <w:rFonts w:ascii="Times New Roman" w:eastAsia="Calibri-Bold" w:hAnsi="Times New Roman" w:cs="Times New Roman"/>
          <w:b/>
          <w:bCs/>
          <w:sz w:val="28"/>
          <w:szCs w:val="28"/>
        </w:rPr>
        <w:t>Instruments</w:t>
      </w:r>
      <w:r w:rsidRPr="00815D23">
        <w:rPr>
          <w:rFonts w:ascii="Times New Roman" w:hAnsi="Times New Roman" w:cs="Times New Roman"/>
          <w:sz w:val="28"/>
          <w:szCs w:val="28"/>
        </w:rPr>
        <w:t xml:space="preserve">, or VIs, because their appearance and operation imitate physical instruments, such as oscilloscopes and multimeters. LabVIEW contains a comprehensive set of tools for acquiring, analyzing, displaying, and storing data, as well as tools to help us to troubleshoot our code. </w:t>
      </w:r>
    </w:p>
    <w:p w14:paraId="736691FE" w14:textId="27685E64" w:rsidR="006D195F" w:rsidRPr="00815D23" w:rsidRDefault="006D195F" w:rsidP="00815D23">
      <w:pPr>
        <w:spacing w:line="480" w:lineRule="auto"/>
        <w:jc w:val="both"/>
        <w:rPr>
          <w:rFonts w:ascii="Times New Roman" w:hAnsi="Times New Roman" w:cs="Times New Roman"/>
          <w:sz w:val="28"/>
          <w:szCs w:val="28"/>
        </w:rPr>
      </w:pPr>
      <w:r w:rsidRPr="00815D23">
        <w:rPr>
          <w:rFonts w:ascii="Times New Roman" w:hAnsi="Times New Roman" w:cs="Times New Roman"/>
          <w:sz w:val="28"/>
          <w:szCs w:val="28"/>
        </w:rPr>
        <w:t>We can use LabVIEW to communicate with hardware such as data acquisition, vision and motion control devices</w:t>
      </w:r>
      <w:r w:rsidR="00815D23">
        <w:rPr>
          <w:rFonts w:ascii="Times New Roman" w:hAnsi="Times New Roman" w:cs="Times New Roman"/>
          <w:sz w:val="28"/>
          <w:szCs w:val="28"/>
        </w:rPr>
        <w:t>,</w:t>
      </w:r>
      <w:r w:rsidRPr="00815D23">
        <w:rPr>
          <w:rFonts w:ascii="Times New Roman" w:hAnsi="Times New Roman" w:cs="Times New Roman"/>
          <w:sz w:val="28"/>
          <w:szCs w:val="28"/>
        </w:rPr>
        <w:t xml:space="preserve"> GPIB, PXI, VXI, RS-232 and RS-485 instruments.</w:t>
      </w:r>
    </w:p>
    <w:p w14:paraId="40FBA340" w14:textId="7585D405" w:rsidR="006D195F" w:rsidRPr="00815D23" w:rsidRDefault="006D195F" w:rsidP="00815D23">
      <w:pPr>
        <w:spacing w:line="480" w:lineRule="auto"/>
        <w:jc w:val="both"/>
        <w:rPr>
          <w:rFonts w:ascii="Times New Roman" w:hAnsi="Times New Roman" w:cs="Times New Roman"/>
          <w:sz w:val="28"/>
          <w:szCs w:val="28"/>
        </w:rPr>
      </w:pPr>
      <w:r w:rsidRPr="00815D23">
        <w:rPr>
          <w:rFonts w:ascii="Times New Roman" w:hAnsi="Times New Roman" w:cs="Times New Roman"/>
          <w:sz w:val="28"/>
          <w:szCs w:val="28"/>
        </w:rPr>
        <w:t>In LabVIEW we build a user interface or front panel with controls and indicators. Controls are knobs, push buttons, dials, and other input devices. Indicators are graphs, LEDs, and other displays. After we built the user interface, we add code using VI’s and structures to control the front panel objects.</w:t>
      </w:r>
    </w:p>
    <w:p w14:paraId="10B2B056" w14:textId="77777777" w:rsidR="006D195F" w:rsidRPr="00815D23" w:rsidRDefault="006D195F" w:rsidP="00815D23">
      <w:pPr>
        <w:spacing w:line="480" w:lineRule="auto"/>
        <w:jc w:val="both"/>
        <w:rPr>
          <w:rFonts w:ascii="Times New Roman" w:hAnsi="Times New Roman" w:cs="Times New Roman"/>
          <w:sz w:val="28"/>
          <w:szCs w:val="28"/>
        </w:rPr>
      </w:pPr>
      <w:r w:rsidRPr="00815D23">
        <w:rPr>
          <w:rFonts w:ascii="Times New Roman" w:hAnsi="Times New Roman" w:cs="Times New Roman"/>
          <w:sz w:val="28"/>
          <w:szCs w:val="28"/>
        </w:rPr>
        <w:t>The block diagram contains this code. It should be kept in mind that:</w:t>
      </w:r>
    </w:p>
    <w:p w14:paraId="32237DCD" w14:textId="77777777" w:rsidR="006D195F" w:rsidRPr="00815D23" w:rsidRDefault="006D195F" w:rsidP="00815D23">
      <w:pPr>
        <w:spacing w:line="480" w:lineRule="auto"/>
        <w:jc w:val="both"/>
        <w:rPr>
          <w:rFonts w:ascii="Times New Roman" w:hAnsi="Times New Roman" w:cs="Times New Roman"/>
          <w:sz w:val="28"/>
          <w:szCs w:val="28"/>
        </w:rPr>
      </w:pPr>
      <w:r w:rsidRPr="00815D23">
        <w:rPr>
          <w:rFonts w:ascii="Times New Roman" w:hAnsi="Times New Roman" w:cs="Times New Roman"/>
          <w:b/>
          <w:sz w:val="28"/>
          <w:szCs w:val="28"/>
        </w:rPr>
        <w:t>Controls</w:t>
      </w:r>
      <w:r w:rsidRPr="00815D23">
        <w:rPr>
          <w:rFonts w:ascii="Times New Roman" w:hAnsi="Times New Roman" w:cs="Times New Roman"/>
          <w:sz w:val="28"/>
          <w:szCs w:val="28"/>
        </w:rPr>
        <w:t xml:space="preserve"> equal </w:t>
      </w:r>
      <w:r w:rsidRPr="00815D23">
        <w:rPr>
          <w:rFonts w:ascii="Times New Roman" w:hAnsi="Times New Roman" w:cs="Times New Roman"/>
          <w:b/>
          <w:sz w:val="28"/>
          <w:szCs w:val="28"/>
        </w:rPr>
        <w:t>inputs</w:t>
      </w:r>
      <w:r w:rsidRPr="00815D23">
        <w:rPr>
          <w:rFonts w:ascii="Times New Roman" w:hAnsi="Times New Roman" w:cs="Times New Roman"/>
          <w:sz w:val="28"/>
          <w:szCs w:val="28"/>
        </w:rPr>
        <w:t>, and</w:t>
      </w:r>
      <w:r w:rsidRPr="00815D23">
        <w:rPr>
          <w:rFonts w:ascii="Times New Roman" w:hAnsi="Times New Roman" w:cs="Times New Roman"/>
          <w:b/>
          <w:sz w:val="28"/>
          <w:szCs w:val="28"/>
        </w:rPr>
        <w:t xml:space="preserve"> indicators </w:t>
      </w:r>
      <w:r w:rsidRPr="00815D23">
        <w:rPr>
          <w:rFonts w:ascii="Times New Roman" w:hAnsi="Times New Roman" w:cs="Times New Roman"/>
          <w:sz w:val="28"/>
          <w:szCs w:val="28"/>
        </w:rPr>
        <w:t xml:space="preserve">equal </w:t>
      </w:r>
      <w:r w:rsidRPr="00815D23">
        <w:rPr>
          <w:rFonts w:ascii="Times New Roman" w:hAnsi="Times New Roman" w:cs="Times New Roman"/>
          <w:b/>
          <w:sz w:val="28"/>
          <w:szCs w:val="28"/>
        </w:rPr>
        <w:t>output</w:t>
      </w:r>
      <w:r w:rsidRPr="00815D23">
        <w:rPr>
          <w:rFonts w:ascii="Times New Roman" w:hAnsi="Times New Roman" w:cs="Times New Roman"/>
          <w:sz w:val="28"/>
          <w:szCs w:val="28"/>
        </w:rPr>
        <w:t>.</w:t>
      </w:r>
    </w:p>
    <w:p w14:paraId="169E01E9" w14:textId="77777777" w:rsidR="006D195F" w:rsidRPr="00815D23" w:rsidRDefault="006D195F" w:rsidP="00815D23">
      <w:pPr>
        <w:spacing w:line="480" w:lineRule="auto"/>
        <w:jc w:val="both"/>
        <w:rPr>
          <w:rFonts w:ascii="Times New Roman" w:hAnsi="Times New Roman" w:cs="Times New Roman"/>
          <w:sz w:val="28"/>
          <w:szCs w:val="28"/>
        </w:rPr>
      </w:pPr>
      <w:r w:rsidRPr="00815D23">
        <w:rPr>
          <w:rFonts w:ascii="Times New Roman" w:hAnsi="Times New Roman" w:cs="Times New Roman"/>
          <w:sz w:val="28"/>
          <w:szCs w:val="28"/>
        </w:rPr>
        <w:t>Each VI contains three main parts:</w:t>
      </w:r>
    </w:p>
    <w:p w14:paraId="46BBF25B" w14:textId="77777777" w:rsidR="006D195F" w:rsidRPr="00815D23" w:rsidRDefault="006D195F" w:rsidP="00815D23">
      <w:pPr>
        <w:spacing w:line="480" w:lineRule="auto"/>
        <w:jc w:val="both"/>
        <w:rPr>
          <w:rFonts w:ascii="Times New Roman" w:hAnsi="Times New Roman" w:cs="Times New Roman"/>
          <w:sz w:val="28"/>
          <w:szCs w:val="28"/>
        </w:rPr>
      </w:pPr>
      <w:r w:rsidRPr="00815D23">
        <w:rPr>
          <w:rFonts w:ascii="Times New Roman" w:hAnsi="Times New Roman" w:cs="Times New Roman"/>
          <w:sz w:val="28"/>
          <w:szCs w:val="28"/>
        </w:rPr>
        <w:t>Front panel: It helps the user to interact with the VI.</w:t>
      </w:r>
    </w:p>
    <w:p w14:paraId="334D5511" w14:textId="77777777" w:rsidR="006D195F" w:rsidRPr="00815D23" w:rsidRDefault="006D195F" w:rsidP="00815D23">
      <w:pPr>
        <w:spacing w:line="480" w:lineRule="auto"/>
        <w:jc w:val="both"/>
        <w:rPr>
          <w:rFonts w:ascii="Times New Roman" w:hAnsi="Times New Roman" w:cs="Times New Roman"/>
          <w:sz w:val="28"/>
          <w:szCs w:val="28"/>
        </w:rPr>
      </w:pPr>
      <w:r w:rsidRPr="00815D23">
        <w:rPr>
          <w:rFonts w:ascii="Times New Roman" w:hAnsi="Times New Roman" w:cs="Times New Roman"/>
          <w:sz w:val="28"/>
          <w:szCs w:val="28"/>
        </w:rPr>
        <w:t>Block Diagram: The code that controls the program.</w:t>
      </w:r>
    </w:p>
    <w:p w14:paraId="38C53602" w14:textId="77777777" w:rsidR="006D195F" w:rsidRPr="00815D23" w:rsidRDefault="006D195F" w:rsidP="00815D23">
      <w:pPr>
        <w:spacing w:line="480" w:lineRule="auto"/>
        <w:jc w:val="both"/>
        <w:rPr>
          <w:rFonts w:ascii="Times New Roman" w:hAnsi="Times New Roman" w:cs="Times New Roman"/>
          <w:sz w:val="28"/>
          <w:szCs w:val="28"/>
        </w:rPr>
      </w:pPr>
      <w:r w:rsidRPr="00815D23">
        <w:rPr>
          <w:rFonts w:ascii="Times New Roman" w:hAnsi="Times New Roman" w:cs="Times New Roman"/>
          <w:sz w:val="28"/>
          <w:szCs w:val="28"/>
        </w:rPr>
        <w:t>Icon/connector: Means of connecting a VI to the VI’s.</w:t>
      </w:r>
    </w:p>
    <w:p w14:paraId="00B5B37C" w14:textId="77777777" w:rsidR="006D195F" w:rsidRPr="00815D23" w:rsidRDefault="006D195F" w:rsidP="006D195F">
      <w:pPr>
        <w:autoSpaceDE w:val="0"/>
        <w:autoSpaceDN w:val="0"/>
        <w:adjustRightInd w:val="0"/>
        <w:spacing w:after="0" w:line="360" w:lineRule="auto"/>
        <w:jc w:val="both"/>
        <w:rPr>
          <w:rFonts w:ascii="Times New Roman" w:hAnsi="Times New Roman" w:cs="Times New Roman"/>
          <w:b/>
          <w:i/>
          <w:iCs/>
          <w:sz w:val="36"/>
          <w:szCs w:val="36"/>
          <w:u w:val="single"/>
        </w:rPr>
      </w:pPr>
      <w:r w:rsidRPr="00815D23">
        <w:rPr>
          <w:rFonts w:ascii="Times New Roman" w:hAnsi="Times New Roman" w:cs="Times New Roman"/>
          <w:b/>
          <w:i/>
          <w:iCs/>
          <w:sz w:val="36"/>
          <w:szCs w:val="36"/>
          <w:u w:val="single"/>
        </w:rPr>
        <w:t>Front Panel of virtual instrument</w:t>
      </w:r>
    </w:p>
    <w:p w14:paraId="55B35DD5"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When we create a new VI or selected an existing VI, the Front Panel and the Block Diagram for that specific VI will appear.</w:t>
      </w:r>
    </w:p>
    <w:p w14:paraId="3AD6F7AB" w14:textId="4745BA09" w:rsidR="006D195F" w:rsidRPr="00815D23" w:rsidRDefault="009744C0" w:rsidP="006D195F">
      <w:pPr>
        <w:autoSpaceDE w:val="0"/>
        <w:autoSpaceDN w:val="0"/>
        <w:adjustRightInd w:val="0"/>
        <w:spacing w:after="0" w:line="240" w:lineRule="auto"/>
        <w:jc w:val="both"/>
        <w:rPr>
          <w:rFonts w:ascii="Times New Roman" w:hAnsi="Times New Roman" w:cs="Times New Roman"/>
          <w:sz w:val="28"/>
          <w:szCs w:val="28"/>
        </w:rPr>
      </w:pPr>
      <w:r w:rsidRPr="00815D23">
        <w:rPr>
          <w:rFonts w:ascii="Times New Roman" w:hAnsi="Times New Roman" w:cs="Times New Roman"/>
          <w:noProof/>
        </w:rPr>
        <w:drawing>
          <wp:inline distT="0" distB="0" distL="0" distR="0" wp14:anchorId="2BB6DF16" wp14:editId="0226A4BA">
            <wp:extent cx="2975610"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4337" cy="2887086"/>
                    </a:xfrm>
                    <a:prstGeom prst="rect">
                      <a:avLst/>
                    </a:prstGeom>
                    <a:noFill/>
                    <a:ln>
                      <a:noFill/>
                    </a:ln>
                  </pic:spPr>
                </pic:pic>
              </a:graphicData>
            </a:graphic>
          </wp:inline>
        </w:drawing>
      </w:r>
      <w:r w:rsidR="00B2582B" w:rsidRPr="00815D23">
        <w:rPr>
          <w:rFonts w:ascii="Times New Roman" w:hAnsi="Times New Roman" w:cs="Times New Roman"/>
        </w:rPr>
        <w:t xml:space="preserve"> </w:t>
      </w:r>
      <w:r w:rsidR="00B2582B" w:rsidRPr="00815D23">
        <w:rPr>
          <w:rFonts w:ascii="Times New Roman" w:hAnsi="Times New Roman" w:cs="Times New Roman"/>
          <w:noProof/>
        </w:rPr>
        <w:drawing>
          <wp:inline distT="0" distB="0" distL="0" distR="0" wp14:anchorId="276A5D01" wp14:editId="23151C5C">
            <wp:extent cx="3104318" cy="242424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4318" cy="2424246"/>
                    </a:xfrm>
                    <a:prstGeom prst="rect">
                      <a:avLst/>
                    </a:prstGeom>
                    <a:noFill/>
                    <a:ln>
                      <a:noFill/>
                    </a:ln>
                  </pic:spPr>
                </pic:pic>
              </a:graphicData>
            </a:graphic>
          </wp:inline>
        </w:drawing>
      </w:r>
    </w:p>
    <w:p w14:paraId="63E81C28" w14:textId="77777777" w:rsidR="006D195F" w:rsidRPr="00815D23" w:rsidRDefault="006D195F" w:rsidP="006D195F">
      <w:pPr>
        <w:autoSpaceDE w:val="0"/>
        <w:autoSpaceDN w:val="0"/>
        <w:adjustRightInd w:val="0"/>
        <w:spacing w:after="0" w:line="240" w:lineRule="auto"/>
        <w:jc w:val="both"/>
        <w:rPr>
          <w:rFonts w:ascii="Times New Roman" w:hAnsi="Times New Roman" w:cs="Times New Roman"/>
          <w:sz w:val="28"/>
          <w:szCs w:val="28"/>
        </w:rPr>
      </w:pPr>
    </w:p>
    <w:p w14:paraId="36000E79" w14:textId="29D0F52F" w:rsidR="006D195F" w:rsidRDefault="006D195F" w:rsidP="006D195F">
      <w:pPr>
        <w:autoSpaceDE w:val="0"/>
        <w:autoSpaceDN w:val="0"/>
        <w:adjustRightInd w:val="0"/>
        <w:spacing w:after="0" w:line="360" w:lineRule="auto"/>
        <w:jc w:val="both"/>
        <w:rPr>
          <w:rFonts w:ascii="Times New Roman" w:hAnsi="Times New Roman" w:cs="Times New Roman"/>
          <w:sz w:val="24"/>
          <w:szCs w:val="24"/>
        </w:rPr>
      </w:pPr>
      <w:r w:rsidRPr="00815D23">
        <w:rPr>
          <w:rFonts w:ascii="Times New Roman" w:hAnsi="Times New Roman" w:cs="Times New Roman"/>
          <w:sz w:val="24"/>
          <w:szCs w:val="24"/>
        </w:rPr>
        <w:t xml:space="preserve">                                              Figure </w:t>
      </w:r>
      <w:r w:rsidR="0006406C" w:rsidRPr="00815D23">
        <w:rPr>
          <w:rFonts w:ascii="Times New Roman" w:hAnsi="Times New Roman" w:cs="Times New Roman"/>
          <w:sz w:val="24"/>
          <w:szCs w:val="24"/>
        </w:rPr>
        <w:t>2</w:t>
      </w:r>
      <w:r w:rsidRPr="00815D23">
        <w:rPr>
          <w:rFonts w:ascii="Times New Roman" w:hAnsi="Times New Roman" w:cs="Times New Roman"/>
          <w:sz w:val="24"/>
          <w:szCs w:val="24"/>
        </w:rPr>
        <w:t>.3: LabVIEW GUI Window</w:t>
      </w:r>
    </w:p>
    <w:p w14:paraId="6DA50ABD" w14:textId="77777777" w:rsidR="00815D23" w:rsidRPr="00815D23" w:rsidRDefault="00815D23" w:rsidP="00815D23">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In LabVIEW, we build a user interface, or front panel, with controls and indicators. Controls are knobs, push buttons, dials, and other input devices. Indicators are graphs, LEDs, and other displays. We  build the front Panel with controls and indicators, which are the interactive input and output terminals of the VI, respectively. Controls are knobs, push buttons, dials, and other input devices. Indicators are graphs, LEDs, and other displays. Control simulate instrument input devices and supply data to the block diagram of the VI. Indicators simulate instrument output devices and display data, the block diagram acquires or generates.</w:t>
      </w:r>
    </w:p>
    <w:p w14:paraId="3B380296" w14:textId="3F30ED83" w:rsidR="006D195F" w:rsidRPr="00815D23" w:rsidRDefault="0006406C" w:rsidP="006D195F">
      <w:pPr>
        <w:autoSpaceDE w:val="0"/>
        <w:autoSpaceDN w:val="0"/>
        <w:adjustRightInd w:val="0"/>
        <w:spacing w:after="0" w:line="360" w:lineRule="auto"/>
        <w:jc w:val="both"/>
        <w:rPr>
          <w:rFonts w:ascii="Times New Roman" w:hAnsi="Times New Roman" w:cs="Times New Roman"/>
          <w:b/>
          <w:bCs/>
          <w:i/>
          <w:iCs/>
          <w:sz w:val="36"/>
          <w:szCs w:val="36"/>
          <w:u w:val="single"/>
        </w:rPr>
      </w:pPr>
      <w:r w:rsidRPr="00815D23">
        <w:rPr>
          <w:rFonts w:ascii="Times New Roman" w:hAnsi="Times New Roman" w:cs="Times New Roman"/>
          <w:b/>
          <w:bCs/>
          <w:sz w:val="36"/>
          <w:szCs w:val="36"/>
        </w:rPr>
        <w:t>2</w:t>
      </w:r>
      <w:r w:rsidR="005027E5" w:rsidRPr="00815D23">
        <w:rPr>
          <w:rFonts w:ascii="Times New Roman" w:hAnsi="Times New Roman" w:cs="Times New Roman"/>
          <w:b/>
          <w:bCs/>
          <w:sz w:val="36"/>
          <w:szCs w:val="36"/>
        </w:rPr>
        <w:t xml:space="preserve">.4 </w:t>
      </w:r>
      <w:r w:rsidR="006D195F" w:rsidRPr="00815D23">
        <w:rPr>
          <w:rFonts w:ascii="Times New Roman" w:hAnsi="Times New Roman" w:cs="Times New Roman"/>
          <w:b/>
          <w:bCs/>
          <w:i/>
          <w:iCs/>
          <w:sz w:val="36"/>
          <w:szCs w:val="36"/>
          <w:u w:val="single"/>
        </w:rPr>
        <w:t>Block Diagram</w:t>
      </w:r>
    </w:p>
    <w:p w14:paraId="6EC80B08"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 xml:space="preserve">After building the user interface, we add codes using VI’s and structures to control the front panel objects. The block diagram contains this code. In some ways, the block diagram   resembles a flowchart. </w:t>
      </w:r>
    </w:p>
    <w:p w14:paraId="0B5C2A3F"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After building the front panel, we add code using graphical representations of functions to control the front panel objects. The block diagram contains this graphical source code.</w:t>
      </w:r>
    </w:p>
    <w:p w14:paraId="69CD5B92" w14:textId="528B900F"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Front panel objects appear as terminals, on the block diagram. Block diagram objects include terminals, sub</w:t>
      </w:r>
      <w:r w:rsidR="001E3F4E" w:rsidRPr="00815D23">
        <w:rPr>
          <w:rFonts w:ascii="Times New Roman" w:hAnsi="Times New Roman" w:cs="Times New Roman"/>
          <w:sz w:val="28"/>
          <w:szCs w:val="28"/>
        </w:rPr>
        <w:t xml:space="preserve"> </w:t>
      </w:r>
      <w:r w:rsidRPr="00815D23">
        <w:rPr>
          <w:rFonts w:ascii="Times New Roman" w:hAnsi="Times New Roman" w:cs="Times New Roman"/>
          <w:sz w:val="28"/>
          <w:szCs w:val="28"/>
        </w:rPr>
        <w:t>VIs, functions, constants, structures, and wires, which transfer data among other block diagram objects.</w:t>
      </w:r>
    </w:p>
    <w:p w14:paraId="1CDB267E" w14:textId="68BC9703" w:rsidR="006D195F" w:rsidRPr="00815D23" w:rsidRDefault="007803AC" w:rsidP="00CC1921">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noProof/>
          <w:sz w:val="28"/>
          <w:szCs w:val="28"/>
        </w:rPr>
        <w:drawing>
          <wp:inline distT="0" distB="0" distL="0" distR="0" wp14:anchorId="57F59E42" wp14:editId="68B5484F">
            <wp:extent cx="6188710" cy="36480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648075"/>
                    </a:xfrm>
                    <a:prstGeom prst="rect">
                      <a:avLst/>
                    </a:prstGeom>
                  </pic:spPr>
                </pic:pic>
              </a:graphicData>
            </a:graphic>
          </wp:inline>
        </w:drawing>
      </w:r>
    </w:p>
    <w:p w14:paraId="1E606294" w14:textId="5A918B22" w:rsidR="006D195F" w:rsidRPr="00815D23" w:rsidRDefault="006D195F" w:rsidP="006D195F">
      <w:pPr>
        <w:autoSpaceDE w:val="0"/>
        <w:autoSpaceDN w:val="0"/>
        <w:adjustRightInd w:val="0"/>
        <w:spacing w:after="0" w:line="360" w:lineRule="auto"/>
        <w:rPr>
          <w:rFonts w:ascii="Times New Roman" w:hAnsi="Times New Roman" w:cs="Times New Roman"/>
          <w:sz w:val="24"/>
          <w:szCs w:val="24"/>
        </w:rPr>
      </w:pPr>
      <w:r w:rsidRPr="00815D23">
        <w:rPr>
          <w:rFonts w:ascii="Times New Roman" w:hAnsi="Times New Roman" w:cs="Times New Roman"/>
          <w:sz w:val="24"/>
          <w:szCs w:val="24"/>
        </w:rPr>
        <w:t xml:space="preserve">                                                Figure </w:t>
      </w:r>
      <w:r w:rsidR="00D17238" w:rsidRPr="00815D23">
        <w:rPr>
          <w:rFonts w:ascii="Times New Roman" w:hAnsi="Times New Roman" w:cs="Times New Roman"/>
          <w:sz w:val="24"/>
          <w:szCs w:val="24"/>
        </w:rPr>
        <w:t>2</w:t>
      </w:r>
      <w:r w:rsidRPr="00815D23">
        <w:rPr>
          <w:rFonts w:ascii="Times New Roman" w:hAnsi="Times New Roman" w:cs="Times New Roman"/>
          <w:sz w:val="24"/>
          <w:szCs w:val="24"/>
        </w:rPr>
        <w:t>.4:  LabVIEW Block Diagram</w:t>
      </w:r>
    </w:p>
    <w:p w14:paraId="72B28115" w14:textId="77777777" w:rsidR="006D195F" w:rsidRPr="00815D23" w:rsidRDefault="006D195F" w:rsidP="006D195F">
      <w:pPr>
        <w:autoSpaceDE w:val="0"/>
        <w:autoSpaceDN w:val="0"/>
        <w:adjustRightInd w:val="0"/>
        <w:spacing w:after="0" w:line="360" w:lineRule="auto"/>
        <w:rPr>
          <w:rFonts w:ascii="Times New Roman" w:hAnsi="Times New Roman" w:cs="Times New Roman"/>
          <w:sz w:val="24"/>
          <w:szCs w:val="24"/>
        </w:rPr>
      </w:pPr>
    </w:p>
    <w:p w14:paraId="6BAA5A06" w14:textId="5872276A" w:rsidR="006D195F" w:rsidRPr="00815D23" w:rsidRDefault="0006406C" w:rsidP="006D195F">
      <w:pPr>
        <w:autoSpaceDE w:val="0"/>
        <w:autoSpaceDN w:val="0"/>
        <w:adjustRightInd w:val="0"/>
        <w:spacing w:after="0" w:line="360" w:lineRule="auto"/>
        <w:rPr>
          <w:rFonts w:ascii="Times New Roman" w:hAnsi="Times New Roman" w:cs="Times New Roman"/>
          <w:b/>
          <w:bCs/>
          <w:i/>
          <w:iCs/>
          <w:sz w:val="36"/>
          <w:szCs w:val="36"/>
          <w:u w:val="single"/>
        </w:rPr>
      </w:pPr>
      <w:r w:rsidRPr="00815D23">
        <w:rPr>
          <w:rFonts w:ascii="Times New Roman" w:hAnsi="Times New Roman" w:cs="Times New Roman"/>
          <w:b/>
          <w:bCs/>
          <w:sz w:val="36"/>
          <w:szCs w:val="36"/>
        </w:rPr>
        <w:t>2</w:t>
      </w:r>
      <w:r w:rsidR="005027E5" w:rsidRPr="00815D23">
        <w:rPr>
          <w:rFonts w:ascii="Times New Roman" w:hAnsi="Times New Roman" w:cs="Times New Roman"/>
          <w:b/>
          <w:bCs/>
          <w:sz w:val="36"/>
          <w:szCs w:val="36"/>
        </w:rPr>
        <w:t>.5</w:t>
      </w:r>
      <w:r w:rsidR="006D195F" w:rsidRPr="00815D23">
        <w:rPr>
          <w:rFonts w:ascii="Times New Roman" w:hAnsi="Times New Roman" w:cs="Times New Roman"/>
          <w:sz w:val="36"/>
          <w:szCs w:val="36"/>
        </w:rPr>
        <w:t xml:space="preserve"> </w:t>
      </w:r>
      <w:r w:rsidR="006D195F" w:rsidRPr="00815D23">
        <w:rPr>
          <w:rFonts w:ascii="Times New Roman" w:hAnsi="Times New Roman" w:cs="Times New Roman"/>
          <w:b/>
          <w:bCs/>
          <w:i/>
          <w:iCs/>
          <w:sz w:val="36"/>
          <w:szCs w:val="36"/>
          <w:u w:val="single"/>
        </w:rPr>
        <w:t>Controls Palette</w:t>
      </w:r>
    </w:p>
    <w:p w14:paraId="014C83A2"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The Controls and Functions palettes contain sub palettes of objects that we can use to create a VI. When we click a sub palette icon, the entire palette changes to the sub palette we selected. To use an object on the palettes, click the object and place it on the front panel or block diagram. The Controls palette is available only on the front panel. The Controls palette contains the controls and indicators that we can use to build the front panel.</w:t>
      </w:r>
    </w:p>
    <w:p w14:paraId="6F627D3E" w14:textId="77777777" w:rsidR="006D195F" w:rsidRPr="00815D23" w:rsidRDefault="006D195F" w:rsidP="006D195F">
      <w:pPr>
        <w:autoSpaceDE w:val="0"/>
        <w:autoSpaceDN w:val="0"/>
        <w:adjustRightInd w:val="0"/>
        <w:spacing w:after="0" w:line="360" w:lineRule="auto"/>
        <w:jc w:val="center"/>
        <w:rPr>
          <w:rFonts w:ascii="Times New Roman" w:hAnsi="Times New Roman" w:cs="Times New Roman"/>
          <w:sz w:val="24"/>
          <w:szCs w:val="24"/>
        </w:rPr>
      </w:pPr>
      <w:r w:rsidRPr="00815D23">
        <w:rPr>
          <w:rFonts w:ascii="Times New Roman" w:hAnsi="Times New Roman" w:cs="Times New Roman"/>
          <w:noProof/>
          <w:sz w:val="24"/>
          <w:szCs w:val="24"/>
        </w:rPr>
        <w:drawing>
          <wp:inline distT="0" distB="0" distL="0" distR="0" wp14:anchorId="747FBACB" wp14:editId="632DF987">
            <wp:extent cx="2901757" cy="3515096"/>
            <wp:effectExtent l="19050" t="0" r="0" b="0"/>
            <wp:docPr id="11" name="Picture 7" descr="C:\Users\ZUHAIB-pc\Deskto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UHAIB-pc\Desktop\p.PNG"/>
                    <pic:cNvPicPr>
                      <a:picLocks noChangeAspect="1" noChangeArrowheads="1"/>
                    </pic:cNvPicPr>
                  </pic:nvPicPr>
                  <pic:blipFill>
                    <a:blip r:embed="rId16"/>
                    <a:srcRect/>
                    <a:stretch>
                      <a:fillRect/>
                    </a:stretch>
                  </pic:blipFill>
                  <pic:spPr bwMode="auto">
                    <a:xfrm>
                      <a:off x="0" y="0"/>
                      <a:ext cx="2905455" cy="3519576"/>
                    </a:xfrm>
                    <a:prstGeom prst="rect">
                      <a:avLst/>
                    </a:prstGeom>
                    <a:noFill/>
                    <a:ln w="9525">
                      <a:noFill/>
                      <a:miter lim="800000"/>
                      <a:headEnd/>
                      <a:tailEnd/>
                    </a:ln>
                  </pic:spPr>
                </pic:pic>
              </a:graphicData>
            </a:graphic>
          </wp:inline>
        </w:drawing>
      </w:r>
    </w:p>
    <w:p w14:paraId="306BB7D9" w14:textId="77777777" w:rsidR="006D195F" w:rsidRPr="00815D23" w:rsidRDefault="006D195F" w:rsidP="006D195F">
      <w:pPr>
        <w:autoSpaceDE w:val="0"/>
        <w:autoSpaceDN w:val="0"/>
        <w:adjustRightInd w:val="0"/>
        <w:spacing w:after="0" w:line="360" w:lineRule="auto"/>
        <w:jc w:val="center"/>
        <w:rPr>
          <w:rFonts w:ascii="Times New Roman" w:hAnsi="Times New Roman" w:cs="Times New Roman"/>
          <w:sz w:val="24"/>
          <w:szCs w:val="24"/>
        </w:rPr>
      </w:pPr>
    </w:p>
    <w:p w14:paraId="2F78DCAB" w14:textId="7D60862A" w:rsidR="006D195F" w:rsidRPr="00815D23" w:rsidRDefault="006D195F" w:rsidP="006D195F">
      <w:pPr>
        <w:autoSpaceDE w:val="0"/>
        <w:autoSpaceDN w:val="0"/>
        <w:adjustRightInd w:val="0"/>
        <w:spacing w:after="0" w:line="360" w:lineRule="auto"/>
        <w:jc w:val="center"/>
        <w:rPr>
          <w:rFonts w:ascii="Times New Roman" w:hAnsi="Times New Roman" w:cs="Times New Roman"/>
          <w:sz w:val="24"/>
          <w:szCs w:val="24"/>
        </w:rPr>
      </w:pPr>
      <w:r w:rsidRPr="00815D23">
        <w:rPr>
          <w:rFonts w:ascii="Times New Roman" w:hAnsi="Times New Roman" w:cs="Times New Roman"/>
          <w:sz w:val="24"/>
          <w:szCs w:val="24"/>
        </w:rPr>
        <w:t xml:space="preserve">Figure </w:t>
      </w:r>
      <w:r w:rsidR="00EF586D" w:rsidRPr="00815D23">
        <w:rPr>
          <w:rFonts w:ascii="Times New Roman" w:hAnsi="Times New Roman" w:cs="Times New Roman"/>
          <w:sz w:val="24"/>
          <w:szCs w:val="24"/>
        </w:rPr>
        <w:t>2</w:t>
      </w:r>
      <w:r w:rsidRPr="00815D23">
        <w:rPr>
          <w:rFonts w:ascii="Times New Roman" w:hAnsi="Times New Roman" w:cs="Times New Roman"/>
          <w:sz w:val="24"/>
          <w:szCs w:val="24"/>
        </w:rPr>
        <w:t>.5: Control Palette</w:t>
      </w:r>
    </w:p>
    <w:p w14:paraId="4AB667FC" w14:textId="77777777" w:rsidR="006D195F" w:rsidRPr="00815D23" w:rsidRDefault="006D195F" w:rsidP="006D195F">
      <w:pPr>
        <w:autoSpaceDE w:val="0"/>
        <w:autoSpaceDN w:val="0"/>
        <w:adjustRightInd w:val="0"/>
        <w:spacing w:after="0" w:line="360" w:lineRule="auto"/>
        <w:jc w:val="center"/>
        <w:rPr>
          <w:rFonts w:ascii="Times New Roman" w:hAnsi="Times New Roman" w:cs="Times New Roman"/>
          <w:sz w:val="24"/>
          <w:szCs w:val="24"/>
        </w:rPr>
      </w:pPr>
    </w:p>
    <w:p w14:paraId="2A486412" w14:textId="1C74A67E" w:rsidR="006D195F" w:rsidRPr="00815D23" w:rsidRDefault="006D195F" w:rsidP="006D195F">
      <w:pPr>
        <w:autoSpaceDE w:val="0"/>
        <w:autoSpaceDN w:val="0"/>
        <w:adjustRightInd w:val="0"/>
        <w:spacing w:after="0" w:line="480" w:lineRule="auto"/>
        <w:rPr>
          <w:rFonts w:ascii="Times New Roman" w:hAnsi="Times New Roman" w:cs="Times New Roman"/>
          <w:sz w:val="24"/>
          <w:szCs w:val="24"/>
        </w:rPr>
      </w:pPr>
      <w:r w:rsidRPr="00815D23">
        <w:rPr>
          <w:rFonts w:ascii="Times New Roman" w:hAnsi="Times New Roman" w:cs="Times New Roman"/>
          <w:sz w:val="28"/>
          <w:szCs w:val="28"/>
        </w:rPr>
        <w:t>The most used Sub Palettes are the Numeric Sub Palette, the Boolean Sub Palette and the String &amp; Path Sub Palette</w:t>
      </w:r>
      <w:r w:rsidRPr="00815D23">
        <w:rPr>
          <w:rFonts w:ascii="Times New Roman" w:hAnsi="Times New Roman" w:cs="Times New Roman"/>
          <w:sz w:val="24"/>
          <w:szCs w:val="24"/>
        </w:rPr>
        <w:t>.</w:t>
      </w:r>
    </w:p>
    <w:p w14:paraId="3633DEE1" w14:textId="7895DCAB" w:rsidR="006D195F" w:rsidRPr="00815D23" w:rsidRDefault="00EF586D" w:rsidP="006D195F">
      <w:pPr>
        <w:autoSpaceDE w:val="0"/>
        <w:autoSpaceDN w:val="0"/>
        <w:adjustRightInd w:val="0"/>
        <w:spacing w:after="0" w:line="480" w:lineRule="auto"/>
        <w:jc w:val="both"/>
        <w:rPr>
          <w:rFonts w:ascii="Times New Roman" w:hAnsi="Times New Roman" w:cs="Times New Roman"/>
          <w:b/>
          <w:sz w:val="32"/>
          <w:szCs w:val="32"/>
          <w:u w:val="single"/>
        </w:rPr>
      </w:pPr>
      <w:r w:rsidRPr="00815D23">
        <w:rPr>
          <w:rFonts w:ascii="Times New Roman" w:hAnsi="Times New Roman" w:cs="Times New Roman"/>
          <w:b/>
          <w:sz w:val="32"/>
          <w:szCs w:val="32"/>
        </w:rPr>
        <w:t>2</w:t>
      </w:r>
      <w:r w:rsidR="00262473" w:rsidRPr="00815D23">
        <w:rPr>
          <w:rFonts w:ascii="Times New Roman" w:hAnsi="Times New Roman" w:cs="Times New Roman"/>
          <w:b/>
          <w:sz w:val="32"/>
          <w:szCs w:val="32"/>
        </w:rPr>
        <w:t xml:space="preserve">.6 </w:t>
      </w:r>
      <w:r w:rsidR="006D195F" w:rsidRPr="00815D23">
        <w:rPr>
          <w:rFonts w:ascii="Times New Roman" w:hAnsi="Times New Roman" w:cs="Times New Roman"/>
          <w:b/>
          <w:sz w:val="32"/>
          <w:szCs w:val="32"/>
          <w:u w:val="single"/>
        </w:rPr>
        <w:t>Numeric Sub Palette</w:t>
      </w:r>
    </w:p>
    <w:p w14:paraId="1C901252" w14:textId="3A8E9286" w:rsidR="001D5340" w:rsidRPr="00815D23" w:rsidRDefault="006D195F" w:rsidP="006D195F">
      <w:pPr>
        <w:autoSpaceDE w:val="0"/>
        <w:autoSpaceDN w:val="0"/>
        <w:adjustRightInd w:val="0"/>
        <w:spacing w:after="0" w:line="480" w:lineRule="auto"/>
        <w:rPr>
          <w:rFonts w:ascii="Times New Roman" w:hAnsi="Times New Roman" w:cs="Times New Roman"/>
          <w:sz w:val="28"/>
          <w:szCs w:val="28"/>
        </w:rPr>
      </w:pPr>
      <w:r w:rsidRPr="00815D23">
        <w:rPr>
          <w:rFonts w:ascii="Times New Roman" w:hAnsi="Times New Roman" w:cs="Times New Roman"/>
          <w:sz w:val="28"/>
          <w:szCs w:val="28"/>
        </w:rPr>
        <w:t>“Numerical Control” And “Numerical Indicator” are the most used objects in the numeric sub palette.</w:t>
      </w:r>
    </w:p>
    <w:p w14:paraId="26792184" w14:textId="787F1067" w:rsidR="006D195F" w:rsidRPr="00815D23" w:rsidRDefault="006D195F" w:rsidP="006D195F">
      <w:pPr>
        <w:autoSpaceDE w:val="0"/>
        <w:autoSpaceDN w:val="0"/>
        <w:adjustRightInd w:val="0"/>
        <w:spacing w:after="0" w:line="480" w:lineRule="auto"/>
        <w:rPr>
          <w:rFonts w:ascii="Times New Roman" w:hAnsi="Times New Roman" w:cs="Times New Roman"/>
          <w:b/>
          <w:sz w:val="32"/>
          <w:szCs w:val="32"/>
          <w:u w:val="single"/>
        </w:rPr>
      </w:pPr>
      <w:r w:rsidRPr="00815D23">
        <w:rPr>
          <w:rFonts w:ascii="Times New Roman" w:hAnsi="Times New Roman" w:cs="Times New Roman"/>
          <w:b/>
          <w:sz w:val="32"/>
          <w:szCs w:val="32"/>
          <w:u w:val="single"/>
        </w:rPr>
        <w:t>Boolean Sub Palette</w:t>
      </w:r>
    </w:p>
    <w:p w14:paraId="10079162"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This palette has lots of different buttons you may use. OK, Cancel and Stop buttons are useful.</w:t>
      </w:r>
    </w:p>
    <w:p w14:paraId="0D611A92" w14:textId="4C0F0D53" w:rsidR="006D195F" w:rsidRPr="00815D23" w:rsidRDefault="006D195F" w:rsidP="006D195F">
      <w:pPr>
        <w:autoSpaceDE w:val="0"/>
        <w:autoSpaceDN w:val="0"/>
        <w:adjustRightInd w:val="0"/>
        <w:spacing w:after="0" w:line="480" w:lineRule="auto"/>
        <w:jc w:val="both"/>
        <w:rPr>
          <w:rFonts w:ascii="Times New Roman" w:hAnsi="Times New Roman" w:cs="Times New Roman"/>
          <w:noProof/>
          <w:sz w:val="28"/>
          <w:szCs w:val="28"/>
        </w:rPr>
      </w:pPr>
      <w:r w:rsidRPr="00815D23">
        <w:rPr>
          <w:rFonts w:ascii="Times New Roman" w:hAnsi="Times New Roman" w:cs="Times New Roman"/>
          <w:noProof/>
          <w:sz w:val="28"/>
          <w:szCs w:val="28"/>
        </w:rPr>
        <w:t xml:space="preserve">Numeric and Boolean Sub Palette are shown in figure </w:t>
      </w:r>
      <w:r w:rsidR="00EB747C" w:rsidRPr="00815D23">
        <w:rPr>
          <w:rFonts w:ascii="Times New Roman" w:hAnsi="Times New Roman" w:cs="Times New Roman"/>
          <w:noProof/>
          <w:sz w:val="28"/>
          <w:szCs w:val="28"/>
        </w:rPr>
        <w:t>2</w:t>
      </w:r>
      <w:r w:rsidRPr="00815D23">
        <w:rPr>
          <w:rFonts w:ascii="Times New Roman" w:hAnsi="Times New Roman" w:cs="Times New Roman"/>
          <w:noProof/>
          <w:sz w:val="28"/>
          <w:szCs w:val="28"/>
        </w:rPr>
        <w:t>.6.</w:t>
      </w:r>
    </w:p>
    <w:p w14:paraId="61450ED5" w14:textId="77777777" w:rsidR="006D195F" w:rsidRPr="00815D23" w:rsidRDefault="006D195F" w:rsidP="006D195F">
      <w:pPr>
        <w:autoSpaceDE w:val="0"/>
        <w:autoSpaceDN w:val="0"/>
        <w:adjustRightInd w:val="0"/>
        <w:spacing w:after="0" w:line="360" w:lineRule="auto"/>
        <w:rPr>
          <w:rFonts w:ascii="Times New Roman" w:hAnsi="Times New Roman" w:cs="Times New Roman"/>
          <w:sz w:val="24"/>
          <w:szCs w:val="24"/>
        </w:rPr>
      </w:pPr>
      <w:r w:rsidRPr="00815D23">
        <w:rPr>
          <w:rFonts w:ascii="Times New Roman" w:hAnsi="Times New Roman" w:cs="Times New Roman"/>
          <w:noProof/>
          <w:sz w:val="24"/>
          <w:szCs w:val="24"/>
        </w:rPr>
        <w:drawing>
          <wp:inline distT="0" distB="0" distL="0" distR="0" wp14:anchorId="75CA8C94" wp14:editId="672844EF">
            <wp:extent cx="5364027" cy="1765421"/>
            <wp:effectExtent l="0" t="0" r="8255" b="6350"/>
            <wp:docPr id="1" name="Picture 0" descr="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PNG"/>
                    <pic:cNvPicPr/>
                  </pic:nvPicPr>
                  <pic:blipFill>
                    <a:blip r:embed="rId17"/>
                    <a:stretch>
                      <a:fillRect/>
                    </a:stretch>
                  </pic:blipFill>
                  <pic:spPr>
                    <a:xfrm>
                      <a:off x="0" y="0"/>
                      <a:ext cx="5379691" cy="1770576"/>
                    </a:xfrm>
                    <a:prstGeom prst="rect">
                      <a:avLst/>
                    </a:prstGeom>
                  </pic:spPr>
                </pic:pic>
              </a:graphicData>
            </a:graphic>
          </wp:inline>
        </w:drawing>
      </w:r>
    </w:p>
    <w:p w14:paraId="268042B0" w14:textId="51D544B5" w:rsidR="006D195F" w:rsidRPr="00815D23" w:rsidRDefault="006D195F" w:rsidP="001D5340">
      <w:pPr>
        <w:autoSpaceDE w:val="0"/>
        <w:autoSpaceDN w:val="0"/>
        <w:adjustRightInd w:val="0"/>
        <w:spacing w:after="0" w:line="360" w:lineRule="auto"/>
        <w:jc w:val="center"/>
        <w:rPr>
          <w:rFonts w:ascii="Times New Roman" w:hAnsi="Times New Roman" w:cs="Times New Roman"/>
          <w:sz w:val="24"/>
          <w:szCs w:val="24"/>
        </w:rPr>
      </w:pPr>
      <w:r w:rsidRPr="00815D23">
        <w:rPr>
          <w:rFonts w:ascii="Times New Roman" w:hAnsi="Times New Roman" w:cs="Times New Roman"/>
          <w:sz w:val="24"/>
          <w:szCs w:val="24"/>
        </w:rPr>
        <w:t xml:space="preserve">      Figure </w:t>
      </w:r>
      <w:r w:rsidR="00432806" w:rsidRPr="00815D23">
        <w:rPr>
          <w:rFonts w:ascii="Times New Roman" w:hAnsi="Times New Roman" w:cs="Times New Roman"/>
          <w:sz w:val="24"/>
          <w:szCs w:val="24"/>
        </w:rPr>
        <w:t>2</w:t>
      </w:r>
      <w:r w:rsidRPr="00815D23">
        <w:rPr>
          <w:rFonts w:ascii="Times New Roman" w:hAnsi="Times New Roman" w:cs="Times New Roman"/>
          <w:sz w:val="24"/>
          <w:szCs w:val="24"/>
        </w:rPr>
        <w:t>.6 Numeric and Boolean Sub Palette</w:t>
      </w:r>
    </w:p>
    <w:p w14:paraId="2AA7C882" w14:textId="77777777" w:rsidR="001D5340" w:rsidRPr="00815D23" w:rsidRDefault="001D5340" w:rsidP="001D5340">
      <w:pPr>
        <w:autoSpaceDE w:val="0"/>
        <w:autoSpaceDN w:val="0"/>
        <w:adjustRightInd w:val="0"/>
        <w:spacing w:after="0" w:line="360" w:lineRule="auto"/>
        <w:jc w:val="center"/>
        <w:rPr>
          <w:rFonts w:ascii="Times New Roman" w:hAnsi="Times New Roman" w:cs="Times New Roman"/>
          <w:sz w:val="24"/>
          <w:szCs w:val="24"/>
        </w:rPr>
      </w:pPr>
    </w:p>
    <w:p w14:paraId="218B1E80" w14:textId="12A14A9F" w:rsidR="006D195F" w:rsidRPr="00815D23" w:rsidRDefault="00EB747C" w:rsidP="006D195F">
      <w:pPr>
        <w:autoSpaceDE w:val="0"/>
        <w:autoSpaceDN w:val="0"/>
        <w:adjustRightInd w:val="0"/>
        <w:spacing w:after="0" w:line="240" w:lineRule="auto"/>
        <w:jc w:val="both"/>
        <w:rPr>
          <w:rFonts w:ascii="Times New Roman" w:hAnsi="Times New Roman" w:cs="Times New Roman"/>
          <w:b/>
          <w:sz w:val="32"/>
          <w:szCs w:val="32"/>
          <w:u w:val="single"/>
        </w:rPr>
      </w:pPr>
      <w:r w:rsidRPr="00815D23">
        <w:rPr>
          <w:rFonts w:ascii="Times New Roman" w:hAnsi="Times New Roman" w:cs="Times New Roman"/>
          <w:b/>
          <w:sz w:val="32"/>
          <w:szCs w:val="32"/>
        </w:rPr>
        <w:t>2</w:t>
      </w:r>
      <w:r w:rsidR="005027E5" w:rsidRPr="00815D23">
        <w:rPr>
          <w:rFonts w:ascii="Times New Roman" w:hAnsi="Times New Roman" w:cs="Times New Roman"/>
          <w:b/>
          <w:sz w:val="32"/>
          <w:szCs w:val="32"/>
        </w:rPr>
        <w:t xml:space="preserve">.7 </w:t>
      </w:r>
      <w:r w:rsidR="006D195F" w:rsidRPr="00815D23">
        <w:rPr>
          <w:rFonts w:ascii="Times New Roman" w:hAnsi="Times New Roman" w:cs="Times New Roman"/>
          <w:b/>
          <w:sz w:val="32"/>
          <w:szCs w:val="32"/>
          <w:u w:val="single"/>
        </w:rPr>
        <w:t>Function Palette</w:t>
      </w:r>
    </w:p>
    <w:p w14:paraId="711DCFB1" w14:textId="77777777" w:rsidR="006D195F" w:rsidRPr="00815D23" w:rsidRDefault="006D195F" w:rsidP="006D195F">
      <w:pPr>
        <w:autoSpaceDE w:val="0"/>
        <w:autoSpaceDN w:val="0"/>
        <w:adjustRightInd w:val="0"/>
        <w:spacing w:after="0" w:line="240" w:lineRule="auto"/>
        <w:jc w:val="both"/>
        <w:rPr>
          <w:rFonts w:ascii="Times New Roman" w:hAnsi="Times New Roman" w:cs="Times New Roman"/>
          <w:b/>
          <w:sz w:val="32"/>
          <w:szCs w:val="32"/>
        </w:rPr>
      </w:pPr>
      <w:r w:rsidRPr="00815D23">
        <w:rPr>
          <w:rFonts w:ascii="Times New Roman" w:hAnsi="Times New Roman" w:cs="Times New Roman"/>
          <w:color w:val="C1504D"/>
          <w:sz w:val="36"/>
          <w:szCs w:val="36"/>
        </w:rPr>
        <w:tab/>
      </w:r>
    </w:p>
    <w:p w14:paraId="1FB5A62D" w14:textId="77777777" w:rsidR="006D195F" w:rsidRPr="00815D23" w:rsidRDefault="006D195F" w:rsidP="006D195F">
      <w:pPr>
        <w:tabs>
          <w:tab w:val="left" w:pos="1114"/>
        </w:tabs>
        <w:autoSpaceDE w:val="0"/>
        <w:autoSpaceDN w:val="0"/>
        <w:adjustRightInd w:val="0"/>
        <w:spacing w:after="0" w:line="480" w:lineRule="auto"/>
        <w:rPr>
          <w:rFonts w:ascii="Times New Roman" w:hAnsi="Times New Roman" w:cs="Times New Roman"/>
          <w:color w:val="C1504D"/>
          <w:sz w:val="36"/>
          <w:szCs w:val="36"/>
        </w:rPr>
      </w:pPr>
      <w:r w:rsidRPr="00815D23">
        <w:rPr>
          <w:rFonts w:ascii="Times New Roman" w:hAnsi="Times New Roman" w:cs="Times New Roman"/>
          <w:sz w:val="28"/>
          <w:szCs w:val="28"/>
        </w:rPr>
        <w:t>The Functions palette is available only on the block diagram. The Functions palette contains the VI’s and functions we use to build the block diagram</w:t>
      </w:r>
      <w:r w:rsidRPr="00815D23">
        <w:rPr>
          <w:rFonts w:ascii="Times New Roman" w:hAnsi="Times New Roman" w:cs="Times New Roman"/>
          <w:sz w:val="24"/>
          <w:szCs w:val="24"/>
        </w:rPr>
        <w:t>.</w:t>
      </w:r>
    </w:p>
    <w:p w14:paraId="16B4BCFB" w14:textId="77777777" w:rsidR="006D195F" w:rsidRPr="00815D23" w:rsidRDefault="006D195F" w:rsidP="006D195F">
      <w:pPr>
        <w:autoSpaceDE w:val="0"/>
        <w:autoSpaceDN w:val="0"/>
        <w:adjustRightInd w:val="0"/>
        <w:spacing w:after="0" w:line="360" w:lineRule="auto"/>
        <w:jc w:val="center"/>
        <w:rPr>
          <w:rFonts w:ascii="Times New Roman" w:hAnsi="Times New Roman" w:cs="Times New Roman"/>
          <w:sz w:val="24"/>
          <w:szCs w:val="24"/>
        </w:rPr>
      </w:pPr>
      <w:r w:rsidRPr="00815D23">
        <w:rPr>
          <w:rFonts w:ascii="Times New Roman" w:hAnsi="Times New Roman" w:cs="Times New Roman"/>
          <w:noProof/>
          <w:sz w:val="24"/>
          <w:szCs w:val="24"/>
        </w:rPr>
        <w:drawing>
          <wp:inline distT="0" distB="0" distL="0" distR="0" wp14:anchorId="252B8D89" wp14:editId="08AC3152">
            <wp:extent cx="4012468" cy="2908464"/>
            <wp:effectExtent l="0" t="0" r="7620" b="6350"/>
            <wp:docPr id="6" name="Picture 4" descr="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y.PNG"/>
                    <pic:cNvPicPr/>
                  </pic:nvPicPr>
                  <pic:blipFill>
                    <a:blip r:embed="rId18"/>
                    <a:stretch>
                      <a:fillRect/>
                    </a:stretch>
                  </pic:blipFill>
                  <pic:spPr>
                    <a:xfrm>
                      <a:off x="0" y="0"/>
                      <a:ext cx="4021446" cy="2914972"/>
                    </a:xfrm>
                    <a:prstGeom prst="rect">
                      <a:avLst/>
                    </a:prstGeom>
                  </pic:spPr>
                </pic:pic>
              </a:graphicData>
            </a:graphic>
          </wp:inline>
        </w:drawing>
      </w:r>
    </w:p>
    <w:p w14:paraId="1053C1BD" w14:textId="72149C42" w:rsidR="00264331" w:rsidRPr="00815D23" w:rsidRDefault="006D195F" w:rsidP="001D5340">
      <w:pPr>
        <w:autoSpaceDE w:val="0"/>
        <w:autoSpaceDN w:val="0"/>
        <w:adjustRightInd w:val="0"/>
        <w:spacing w:after="0" w:line="240" w:lineRule="auto"/>
        <w:jc w:val="center"/>
        <w:rPr>
          <w:rFonts w:ascii="Times New Roman" w:hAnsi="Times New Roman" w:cs="Times New Roman"/>
          <w:sz w:val="24"/>
          <w:szCs w:val="24"/>
        </w:rPr>
      </w:pPr>
      <w:r w:rsidRPr="00815D23">
        <w:rPr>
          <w:rFonts w:ascii="Times New Roman" w:hAnsi="Times New Roman" w:cs="Times New Roman"/>
          <w:sz w:val="24"/>
          <w:szCs w:val="24"/>
        </w:rPr>
        <w:t xml:space="preserve">Figure </w:t>
      </w:r>
      <w:r w:rsidR="00DE7B4C" w:rsidRPr="00815D23">
        <w:rPr>
          <w:rFonts w:ascii="Times New Roman" w:hAnsi="Times New Roman" w:cs="Times New Roman"/>
          <w:sz w:val="24"/>
          <w:szCs w:val="24"/>
        </w:rPr>
        <w:t>2</w:t>
      </w:r>
      <w:r w:rsidRPr="00815D23">
        <w:rPr>
          <w:rFonts w:ascii="Times New Roman" w:hAnsi="Times New Roman" w:cs="Times New Roman"/>
          <w:sz w:val="24"/>
          <w:szCs w:val="24"/>
        </w:rPr>
        <w:t>.7 Function Palette</w:t>
      </w:r>
    </w:p>
    <w:p w14:paraId="38F6E68A" w14:textId="77777777" w:rsidR="00264331" w:rsidRPr="00815D23" w:rsidRDefault="00264331" w:rsidP="006D195F">
      <w:pPr>
        <w:autoSpaceDE w:val="0"/>
        <w:autoSpaceDN w:val="0"/>
        <w:adjustRightInd w:val="0"/>
        <w:spacing w:after="0" w:line="240" w:lineRule="auto"/>
        <w:jc w:val="both"/>
        <w:rPr>
          <w:rFonts w:ascii="Times New Roman" w:hAnsi="Times New Roman" w:cs="Times New Roman"/>
          <w:b/>
          <w:sz w:val="36"/>
          <w:szCs w:val="36"/>
        </w:rPr>
      </w:pPr>
    </w:p>
    <w:p w14:paraId="7F26EB03" w14:textId="021ECE80" w:rsidR="006D195F" w:rsidRPr="00815D23" w:rsidRDefault="00DE7B4C" w:rsidP="006D195F">
      <w:pPr>
        <w:autoSpaceDE w:val="0"/>
        <w:autoSpaceDN w:val="0"/>
        <w:adjustRightInd w:val="0"/>
        <w:spacing w:after="0" w:line="240" w:lineRule="auto"/>
        <w:jc w:val="both"/>
        <w:rPr>
          <w:rFonts w:ascii="Times New Roman" w:hAnsi="Times New Roman" w:cs="Times New Roman"/>
          <w:b/>
          <w:sz w:val="36"/>
          <w:szCs w:val="36"/>
          <w:u w:val="single"/>
        </w:rPr>
      </w:pPr>
      <w:r w:rsidRPr="00815D23">
        <w:rPr>
          <w:rFonts w:ascii="Times New Roman" w:hAnsi="Times New Roman" w:cs="Times New Roman"/>
          <w:b/>
          <w:sz w:val="36"/>
          <w:szCs w:val="36"/>
        </w:rPr>
        <w:t>2</w:t>
      </w:r>
      <w:r w:rsidR="005027E5" w:rsidRPr="00815D23">
        <w:rPr>
          <w:rFonts w:ascii="Times New Roman" w:hAnsi="Times New Roman" w:cs="Times New Roman"/>
          <w:b/>
          <w:sz w:val="36"/>
          <w:szCs w:val="36"/>
        </w:rPr>
        <w:t xml:space="preserve">.8 </w:t>
      </w:r>
      <w:r w:rsidR="006D195F" w:rsidRPr="00815D23">
        <w:rPr>
          <w:rFonts w:ascii="Times New Roman" w:hAnsi="Times New Roman" w:cs="Times New Roman"/>
          <w:b/>
          <w:sz w:val="36"/>
          <w:szCs w:val="36"/>
          <w:u w:val="single"/>
        </w:rPr>
        <w:t>Tools Palette</w:t>
      </w:r>
    </w:p>
    <w:p w14:paraId="1312D717" w14:textId="77777777" w:rsidR="006D195F" w:rsidRPr="00815D23" w:rsidRDefault="006D195F" w:rsidP="006D195F">
      <w:pPr>
        <w:autoSpaceDE w:val="0"/>
        <w:autoSpaceDN w:val="0"/>
        <w:adjustRightInd w:val="0"/>
        <w:spacing w:after="0" w:line="240" w:lineRule="auto"/>
        <w:rPr>
          <w:rFonts w:ascii="Times New Roman" w:hAnsi="Times New Roman" w:cs="Times New Roman"/>
          <w:sz w:val="28"/>
          <w:szCs w:val="28"/>
          <w:u w:val="single"/>
        </w:rPr>
      </w:pPr>
    </w:p>
    <w:p w14:paraId="54D250B7" w14:textId="77777777" w:rsidR="006D195F" w:rsidRPr="00815D23" w:rsidRDefault="006D195F" w:rsidP="006D195F">
      <w:pPr>
        <w:autoSpaceDE w:val="0"/>
        <w:autoSpaceDN w:val="0"/>
        <w:adjustRightInd w:val="0"/>
        <w:spacing w:after="0" w:line="480" w:lineRule="auto"/>
        <w:jc w:val="both"/>
        <w:rPr>
          <w:rFonts w:ascii="Times New Roman" w:hAnsi="Times New Roman" w:cs="Times New Roman"/>
          <w:sz w:val="28"/>
          <w:szCs w:val="28"/>
        </w:rPr>
      </w:pPr>
      <w:r w:rsidRPr="00815D23">
        <w:rPr>
          <w:rFonts w:ascii="Times New Roman" w:hAnsi="Times New Roman" w:cs="Times New Roman"/>
          <w:sz w:val="28"/>
          <w:szCs w:val="28"/>
        </w:rPr>
        <w:t>We can create, modify, and debug VI’s using the tools located on the floating Tools palette. The Tools palette is available on both the front panel and the block diagram. A tool is a special operating mode of the mouse cursor. The cursor corresponds to the icon of the tool selected in the Tools palette. Use the tools to operate and modify front panel and block diagram objects.</w:t>
      </w:r>
    </w:p>
    <w:p w14:paraId="236F61A3" w14:textId="77777777" w:rsidR="006D195F" w:rsidRPr="00815D23" w:rsidRDefault="006D195F" w:rsidP="006D195F">
      <w:pPr>
        <w:autoSpaceDE w:val="0"/>
        <w:autoSpaceDN w:val="0"/>
        <w:adjustRightInd w:val="0"/>
        <w:spacing w:after="0" w:line="360" w:lineRule="auto"/>
        <w:jc w:val="center"/>
        <w:rPr>
          <w:rFonts w:ascii="Times New Roman" w:hAnsi="Times New Roman" w:cs="Times New Roman"/>
          <w:sz w:val="24"/>
          <w:szCs w:val="24"/>
        </w:rPr>
      </w:pPr>
      <w:r w:rsidRPr="00815D23">
        <w:rPr>
          <w:rFonts w:ascii="Times New Roman" w:hAnsi="Times New Roman" w:cs="Times New Roman"/>
          <w:noProof/>
          <w:sz w:val="24"/>
          <w:szCs w:val="24"/>
        </w:rPr>
        <w:drawing>
          <wp:inline distT="0" distB="0" distL="0" distR="0" wp14:anchorId="7096CB24" wp14:editId="532CAB4D">
            <wp:extent cx="3604245" cy="3196425"/>
            <wp:effectExtent l="0" t="0" r="0" b="4445"/>
            <wp:docPr id="7" name="Picture 6" des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PNG"/>
                    <pic:cNvPicPr/>
                  </pic:nvPicPr>
                  <pic:blipFill>
                    <a:blip r:embed="rId19"/>
                    <a:stretch>
                      <a:fillRect/>
                    </a:stretch>
                  </pic:blipFill>
                  <pic:spPr>
                    <a:xfrm>
                      <a:off x="0" y="0"/>
                      <a:ext cx="3642422" cy="3230282"/>
                    </a:xfrm>
                    <a:prstGeom prst="rect">
                      <a:avLst/>
                    </a:prstGeom>
                  </pic:spPr>
                </pic:pic>
              </a:graphicData>
            </a:graphic>
          </wp:inline>
        </w:drawing>
      </w:r>
    </w:p>
    <w:p w14:paraId="030165F0" w14:textId="48D501A1" w:rsidR="006D195F" w:rsidRPr="00815D23" w:rsidRDefault="006D195F" w:rsidP="006D195F">
      <w:pPr>
        <w:autoSpaceDE w:val="0"/>
        <w:autoSpaceDN w:val="0"/>
        <w:adjustRightInd w:val="0"/>
        <w:spacing w:after="0" w:line="360" w:lineRule="auto"/>
        <w:jc w:val="center"/>
        <w:rPr>
          <w:rFonts w:ascii="Times New Roman" w:hAnsi="Times New Roman" w:cs="Times New Roman"/>
          <w:sz w:val="24"/>
          <w:szCs w:val="24"/>
        </w:rPr>
      </w:pPr>
      <w:r w:rsidRPr="00815D23">
        <w:rPr>
          <w:rFonts w:ascii="Times New Roman" w:hAnsi="Times New Roman" w:cs="Times New Roman"/>
          <w:sz w:val="24"/>
          <w:szCs w:val="24"/>
        </w:rPr>
        <w:t xml:space="preserve">Figure </w:t>
      </w:r>
      <w:r w:rsidR="00DE7B4C" w:rsidRPr="00815D23">
        <w:rPr>
          <w:rFonts w:ascii="Times New Roman" w:hAnsi="Times New Roman" w:cs="Times New Roman"/>
          <w:sz w:val="24"/>
          <w:szCs w:val="24"/>
        </w:rPr>
        <w:t>2</w:t>
      </w:r>
      <w:r w:rsidRPr="00815D23">
        <w:rPr>
          <w:rFonts w:ascii="Times New Roman" w:hAnsi="Times New Roman" w:cs="Times New Roman"/>
          <w:sz w:val="24"/>
          <w:szCs w:val="24"/>
        </w:rPr>
        <w:t>.8 Tool palette</w:t>
      </w:r>
    </w:p>
    <w:p w14:paraId="26E6343B" w14:textId="51301DFD" w:rsidR="005D6EDF" w:rsidRPr="00815D23" w:rsidRDefault="005D6EDF">
      <w:pPr>
        <w:rPr>
          <w:rFonts w:ascii="Times New Roman" w:hAnsi="Times New Roman" w:cs="Times New Roman"/>
        </w:rPr>
      </w:pPr>
    </w:p>
    <w:p w14:paraId="3DFB57D7" w14:textId="77777777" w:rsidR="005D6EDF" w:rsidRPr="00815D23" w:rsidRDefault="005D6EDF">
      <w:pPr>
        <w:spacing w:after="160" w:line="259" w:lineRule="auto"/>
        <w:rPr>
          <w:rFonts w:ascii="Times New Roman" w:hAnsi="Times New Roman" w:cs="Times New Roman"/>
        </w:rPr>
      </w:pPr>
      <w:r w:rsidRPr="00815D23">
        <w:rPr>
          <w:rFonts w:ascii="Times New Roman" w:hAnsi="Times New Roman" w:cs="Times New Roman"/>
        </w:rPr>
        <w:br w:type="page"/>
      </w:r>
    </w:p>
    <w:p w14:paraId="6E65A047" w14:textId="0AD216C2" w:rsidR="005D6EDF" w:rsidRPr="00815D23" w:rsidRDefault="00815D23" w:rsidP="005E2A8D">
      <w:pPr>
        <w:jc w:val="center"/>
        <w:rPr>
          <w:rFonts w:ascii="Times New Roman" w:hAnsi="Times New Roman" w:cs="Times New Roman"/>
          <w:b/>
          <w:iCs/>
          <w:sz w:val="52"/>
          <w:szCs w:val="52"/>
          <w:u w:val="single"/>
        </w:rPr>
      </w:pPr>
      <w:r>
        <w:rPr>
          <w:rFonts w:ascii="Times New Roman" w:hAnsi="Times New Roman" w:cs="Times New Roman"/>
          <w:b/>
          <w:iCs/>
          <w:sz w:val="52"/>
          <w:szCs w:val="52"/>
          <w:u w:val="single"/>
        </w:rPr>
        <w:t>Total   Harmonic   D</w:t>
      </w:r>
      <w:r w:rsidRPr="00815D23">
        <w:rPr>
          <w:rFonts w:ascii="Times New Roman" w:hAnsi="Times New Roman" w:cs="Times New Roman"/>
          <w:b/>
          <w:iCs/>
          <w:sz w:val="52"/>
          <w:szCs w:val="52"/>
          <w:u w:val="single"/>
        </w:rPr>
        <w:t>istortion</w:t>
      </w:r>
    </w:p>
    <w:p w14:paraId="0982D7BE" w14:textId="549A18B0" w:rsidR="0024311D" w:rsidRPr="00815D23" w:rsidRDefault="0001626F" w:rsidP="00380424">
      <w:pPr>
        <w:rPr>
          <w:rFonts w:ascii="Times New Roman" w:hAnsi="Times New Roman" w:cs="Times New Roman"/>
          <w:b/>
          <w:i/>
          <w:iCs/>
          <w:sz w:val="36"/>
          <w:szCs w:val="36"/>
          <w:u w:val="single"/>
        </w:rPr>
      </w:pPr>
      <w:r w:rsidRPr="00815D23">
        <w:rPr>
          <w:rFonts w:ascii="Times New Roman" w:hAnsi="Times New Roman" w:cs="Times New Roman"/>
          <w:b/>
          <w:i/>
          <w:iCs/>
          <w:sz w:val="36"/>
          <w:szCs w:val="36"/>
        </w:rPr>
        <w:t>3</w:t>
      </w:r>
      <w:r w:rsidR="00380424" w:rsidRPr="00815D23">
        <w:rPr>
          <w:rFonts w:ascii="Times New Roman" w:hAnsi="Times New Roman" w:cs="Times New Roman"/>
          <w:b/>
          <w:i/>
          <w:iCs/>
          <w:sz w:val="36"/>
          <w:szCs w:val="36"/>
        </w:rPr>
        <w:t xml:space="preserve">.1 </w:t>
      </w:r>
      <w:r w:rsidR="00380424" w:rsidRPr="00815D23">
        <w:rPr>
          <w:rFonts w:ascii="Times New Roman" w:hAnsi="Times New Roman" w:cs="Times New Roman"/>
          <w:b/>
          <w:i/>
          <w:iCs/>
          <w:sz w:val="36"/>
          <w:szCs w:val="36"/>
          <w:u w:val="single"/>
        </w:rPr>
        <w:t>Introduction</w:t>
      </w:r>
    </w:p>
    <w:p w14:paraId="4BC2C771" w14:textId="77777777" w:rsidR="005D6EDF" w:rsidRPr="00815D23" w:rsidRDefault="005D6EDF" w:rsidP="00815D23">
      <w:pPr>
        <w:spacing w:after="180" w:line="360" w:lineRule="auto"/>
        <w:jc w:val="both"/>
        <w:rPr>
          <w:rFonts w:ascii="Times New Roman" w:eastAsia="Times New Roman" w:hAnsi="Times New Roman" w:cs="Times New Roman"/>
          <w:sz w:val="28"/>
          <w:szCs w:val="28"/>
        </w:rPr>
      </w:pPr>
      <w:r w:rsidRPr="00815D23">
        <w:rPr>
          <w:rFonts w:ascii="Times New Roman" w:eastAsia="Times New Roman" w:hAnsi="Times New Roman" w:cs="Times New Roman"/>
          <w:sz w:val="28"/>
          <w:szCs w:val="28"/>
        </w:rPr>
        <w:t>THD is defined as the ratio of the equivalent root mean square (RMS) voltage of all the harmonic frequencies (from the 2nd harmonic on) over the RMS voltage of the fundamental frequency (the fundamental frequency is the main frequency of the signal, i.e., the frequency that you would identify if examining the signal with an oscilloscope). Equation 1 shows the mathematical definition of THD (note that voltage is used in this equation, but current could be used instead):</w:t>
      </w:r>
    </w:p>
    <w:p w14:paraId="235E99EF" w14:textId="6F7D8717" w:rsidR="005D6EDF" w:rsidRDefault="005D6EDF" w:rsidP="00815D23">
      <w:pPr>
        <w:jc w:val="center"/>
        <w:rPr>
          <w:rFonts w:ascii="Times New Roman" w:hAnsi="Times New Roman" w:cs="Times New Roman"/>
          <w:b/>
          <w:sz w:val="28"/>
          <w:szCs w:val="28"/>
        </w:rPr>
      </w:pPr>
      <w:r w:rsidRPr="00815D23">
        <w:rPr>
          <w:rFonts w:ascii="Times New Roman" w:hAnsi="Times New Roman" w:cs="Times New Roman"/>
          <w:b/>
          <w:noProof/>
          <w:sz w:val="28"/>
          <w:szCs w:val="28"/>
        </w:rPr>
        <w:drawing>
          <wp:inline distT="0" distB="0" distL="0" distR="0" wp14:anchorId="4C250B1D" wp14:editId="44283220">
            <wp:extent cx="3781953" cy="1038370"/>
            <wp:effectExtent l="19050" t="0" r="8997" b="0"/>
            <wp:docPr id="4"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stretch>
                      <a:fillRect/>
                    </a:stretch>
                  </pic:blipFill>
                  <pic:spPr>
                    <a:xfrm>
                      <a:off x="0" y="0"/>
                      <a:ext cx="3781953" cy="1038370"/>
                    </a:xfrm>
                    <a:prstGeom prst="rect">
                      <a:avLst/>
                    </a:prstGeom>
                  </pic:spPr>
                </pic:pic>
              </a:graphicData>
            </a:graphic>
          </wp:inline>
        </w:drawing>
      </w:r>
    </w:p>
    <w:p w14:paraId="3DB46954" w14:textId="631A4EC4" w:rsidR="00815D23" w:rsidRPr="00815D23" w:rsidRDefault="00815D23" w:rsidP="00815D23">
      <w:pPr>
        <w:jc w:val="both"/>
        <w:rPr>
          <w:rFonts w:ascii="Times New Roman" w:hAnsi="Times New Roman" w:cs="Times New Roman"/>
          <w:b/>
          <w:sz w:val="28"/>
          <w:szCs w:val="28"/>
        </w:rPr>
      </w:pPr>
      <w:r>
        <w:rPr>
          <w:rFonts w:ascii="Times New Roman" w:hAnsi="Times New Roman" w:cs="Times New Roman"/>
          <w:b/>
          <w:sz w:val="28"/>
          <w:szCs w:val="28"/>
        </w:rPr>
        <w:t>Where</w:t>
      </w:r>
      <w:bookmarkStart w:id="0" w:name="_GoBack"/>
      <w:bookmarkEnd w:id="0"/>
    </w:p>
    <w:p w14:paraId="7F441ACC" w14:textId="655FD39D" w:rsidR="005D6EDF" w:rsidRPr="00815D23" w:rsidRDefault="005D6EDF" w:rsidP="00815D23">
      <w:pPr>
        <w:pStyle w:val="ListParagraph"/>
        <w:numPr>
          <w:ilvl w:val="0"/>
          <w:numId w:val="12"/>
        </w:numPr>
        <w:shd w:val="clear" w:color="auto" w:fill="FFFFFF"/>
        <w:spacing w:beforeAutospacing="1" w:after="0" w:afterAutospacing="1" w:line="240" w:lineRule="auto"/>
        <w:rPr>
          <w:rFonts w:ascii="Times New Roman" w:eastAsia="Times New Roman" w:hAnsi="Times New Roman" w:cs="Times New Roman"/>
          <w:color w:val="000000"/>
          <w:sz w:val="28"/>
          <w:szCs w:val="28"/>
        </w:rPr>
      </w:pPr>
      <w:r w:rsidRPr="00815D23">
        <w:rPr>
          <w:rFonts w:ascii="Times New Roman" w:eastAsia="Times New Roman" w:hAnsi="Times New Roman" w:cs="Times New Roman"/>
          <w:color w:val="000000"/>
          <w:sz w:val="28"/>
          <w:szCs w:val="28"/>
        </w:rPr>
        <w:t>V</w:t>
      </w:r>
      <w:r w:rsidRPr="00815D23">
        <w:rPr>
          <w:rFonts w:ascii="Times New Roman" w:eastAsia="Times New Roman" w:hAnsi="Times New Roman" w:cs="Times New Roman"/>
          <w:color w:val="000000"/>
          <w:sz w:val="16"/>
          <w:szCs w:val="16"/>
        </w:rPr>
        <w:t>n_rms</w:t>
      </w:r>
      <w:r w:rsidRPr="00815D23">
        <w:rPr>
          <w:rFonts w:ascii="Times New Roman" w:eastAsia="Times New Roman" w:hAnsi="Times New Roman" w:cs="Times New Roman"/>
          <w:color w:val="000000"/>
          <w:sz w:val="28"/>
          <w:szCs w:val="28"/>
        </w:rPr>
        <w:t> is the RMS voltage of the nth harmonic</w:t>
      </w:r>
    </w:p>
    <w:p w14:paraId="72C4EE0E" w14:textId="39009001" w:rsidR="005D6EDF" w:rsidRPr="00815D23" w:rsidRDefault="005D6EDF" w:rsidP="00815D23">
      <w:pPr>
        <w:pStyle w:val="ListParagraph"/>
        <w:numPr>
          <w:ilvl w:val="0"/>
          <w:numId w:val="12"/>
        </w:numPr>
        <w:shd w:val="clear" w:color="auto" w:fill="FFFFFF"/>
        <w:spacing w:beforeAutospacing="1" w:after="0" w:afterAutospacing="1" w:line="240" w:lineRule="auto"/>
        <w:rPr>
          <w:rFonts w:ascii="Times New Roman" w:eastAsia="Times New Roman" w:hAnsi="Times New Roman" w:cs="Times New Roman"/>
          <w:color w:val="000000"/>
          <w:sz w:val="28"/>
          <w:szCs w:val="28"/>
        </w:rPr>
      </w:pPr>
      <w:r w:rsidRPr="00815D23">
        <w:rPr>
          <w:rFonts w:ascii="Times New Roman" w:eastAsia="Times New Roman" w:hAnsi="Times New Roman" w:cs="Times New Roman"/>
          <w:color w:val="000000"/>
          <w:sz w:val="28"/>
          <w:szCs w:val="28"/>
        </w:rPr>
        <w:t>V</w:t>
      </w:r>
      <w:r w:rsidRPr="00815D23">
        <w:rPr>
          <w:rFonts w:ascii="Times New Roman" w:eastAsia="Times New Roman" w:hAnsi="Times New Roman" w:cs="Times New Roman"/>
          <w:color w:val="000000"/>
          <w:sz w:val="16"/>
          <w:szCs w:val="16"/>
        </w:rPr>
        <w:t>fund_rms</w:t>
      </w:r>
      <w:r w:rsidR="00815D23" w:rsidRPr="00815D23">
        <w:rPr>
          <w:rFonts w:ascii="Times New Roman" w:eastAsia="Times New Roman" w:hAnsi="Times New Roman" w:cs="Times New Roman"/>
          <w:color w:val="000000"/>
          <w:sz w:val="16"/>
          <w:szCs w:val="16"/>
        </w:rPr>
        <w:t xml:space="preserve"> </w:t>
      </w:r>
      <w:r w:rsidRPr="00815D23">
        <w:rPr>
          <w:rFonts w:ascii="Times New Roman" w:eastAsia="Times New Roman" w:hAnsi="Times New Roman" w:cs="Times New Roman"/>
          <w:color w:val="000000"/>
          <w:sz w:val="28"/>
          <w:szCs w:val="28"/>
        </w:rPr>
        <w:t> is the RMS voltage of the fundamental frequency</w:t>
      </w:r>
    </w:p>
    <w:p w14:paraId="6EC6EB2E" w14:textId="0CB0FB00" w:rsidR="005D6EDF" w:rsidRPr="00815D23" w:rsidRDefault="005D6EDF" w:rsidP="00380424">
      <w:pPr>
        <w:rPr>
          <w:rFonts w:ascii="Times New Roman" w:hAnsi="Times New Roman" w:cs="Times New Roman"/>
          <w:b/>
          <w:sz w:val="28"/>
          <w:szCs w:val="28"/>
        </w:rPr>
      </w:pPr>
    </w:p>
    <w:p w14:paraId="10B870B4" w14:textId="77777777" w:rsidR="005D6EDF" w:rsidRPr="00815D23" w:rsidRDefault="005D6EDF" w:rsidP="00340C2C">
      <w:pPr>
        <w:pStyle w:val="Heading3"/>
        <w:shd w:val="clear" w:color="auto" w:fill="FFFFFF"/>
        <w:spacing w:before="0" w:beforeAutospacing="0" w:after="180" w:afterAutospacing="0"/>
        <w:rPr>
          <w:color w:val="000000"/>
          <w:sz w:val="28"/>
          <w:szCs w:val="28"/>
        </w:rPr>
      </w:pPr>
    </w:p>
    <w:p w14:paraId="0EC875D2" w14:textId="66750FDB" w:rsidR="005D6EDF" w:rsidRPr="00815D23" w:rsidRDefault="005D6EDF" w:rsidP="00340C2C">
      <w:pPr>
        <w:pStyle w:val="Heading3"/>
        <w:shd w:val="clear" w:color="auto" w:fill="FFFFFF"/>
        <w:spacing w:before="0" w:beforeAutospacing="0" w:after="180" w:afterAutospacing="0"/>
        <w:rPr>
          <w:i/>
          <w:iCs/>
          <w:color w:val="000000"/>
          <w:sz w:val="28"/>
          <w:szCs w:val="28"/>
          <w:u w:val="single"/>
        </w:rPr>
      </w:pPr>
      <w:r w:rsidRPr="00815D23">
        <w:rPr>
          <w:color w:val="000000"/>
          <w:sz w:val="28"/>
          <w:szCs w:val="28"/>
        </w:rPr>
        <w:t> </w:t>
      </w:r>
      <w:r w:rsidR="0001626F" w:rsidRPr="00815D23">
        <w:rPr>
          <w:color w:val="000000"/>
          <w:sz w:val="36"/>
          <w:szCs w:val="36"/>
        </w:rPr>
        <w:t>3</w:t>
      </w:r>
      <w:r w:rsidR="00201CB8" w:rsidRPr="00815D23">
        <w:rPr>
          <w:color w:val="000000"/>
          <w:sz w:val="36"/>
          <w:szCs w:val="36"/>
        </w:rPr>
        <w:t>.2</w:t>
      </w:r>
      <w:r w:rsidR="00201CB8" w:rsidRPr="00815D23">
        <w:rPr>
          <w:color w:val="000000"/>
          <w:sz w:val="28"/>
          <w:szCs w:val="28"/>
        </w:rPr>
        <w:t xml:space="preserve"> </w:t>
      </w:r>
      <w:r w:rsidRPr="00815D23">
        <w:rPr>
          <w:i/>
          <w:iCs/>
          <w:color w:val="000000"/>
          <w:sz w:val="36"/>
          <w:szCs w:val="36"/>
          <w:u w:val="single"/>
        </w:rPr>
        <w:t>Measuring Total Harmonic Distortion</w:t>
      </w:r>
    </w:p>
    <w:p w14:paraId="3B5CB741" w14:textId="5E24B856" w:rsidR="005D6EDF" w:rsidRPr="00815D23" w:rsidRDefault="005D6EDF" w:rsidP="00340C2C">
      <w:pPr>
        <w:pStyle w:val="NormalWeb"/>
        <w:shd w:val="clear" w:color="auto" w:fill="FFFFFF"/>
        <w:spacing w:before="0" w:beforeAutospacing="0" w:after="180" w:afterAutospacing="0" w:line="360" w:lineRule="auto"/>
        <w:jc w:val="both"/>
        <w:rPr>
          <w:color w:val="000000"/>
          <w:sz w:val="28"/>
          <w:szCs w:val="28"/>
        </w:rPr>
      </w:pPr>
      <w:r w:rsidRPr="00815D23">
        <w:rPr>
          <w:color w:val="000000"/>
          <w:sz w:val="28"/>
          <w:szCs w:val="28"/>
        </w:rPr>
        <w:t>Calculating theoretical THD can be a good exercise, but it can be a lot of work, and in practice, you aren’t going to get an ideal signal (e.g., a perfect square wave) anyway. The outcome of these calculations can only give an approximation for the THD that you might get for a given signal type. In practice, THD must be measured to obtain the RMS value of the fundamental frequency and all of the harmonics. This measurement can be done in a couple of ways.</w:t>
      </w:r>
    </w:p>
    <w:p w14:paraId="08B88D37" w14:textId="4FFA5472" w:rsidR="005D6EDF" w:rsidRPr="00815D23" w:rsidRDefault="00815D23" w:rsidP="00340C2C">
      <w:pPr>
        <w:pStyle w:val="NormalWeb"/>
        <w:shd w:val="clear" w:color="auto" w:fill="FFFFFF"/>
        <w:spacing w:before="0" w:beforeAutospacing="0" w:after="180" w:afterAutospacing="0" w:line="360" w:lineRule="auto"/>
        <w:jc w:val="both"/>
        <w:rPr>
          <w:color w:val="000000"/>
          <w:sz w:val="28"/>
          <w:szCs w:val="28"/>
        </w:rPr>
      </w:pPr>
      <w:r>
        <w:rPr>
          <w:color w:val="000000"/>
          <w:sz w:val="28"/>
          <w:szCs w:val="28"/>
        </w:rPr>
        <w:t>The</w:t>
      </w:r>
      <w:r w:rsidR="005D6EDF" w:rsidRPr="00815D23">
        <w:rPr>
          <w:color w:val="000000"/>
          <w:sz w:val="28"/>
          <w:szCs w:val="28"/>
        </w:rPr>
        <w:t xml:space="preserve"> method for measuring THD is to measure the amplitude of the fundamental frequency and each harmonic and then use those measurements to calculate THD using </w:t>
      </w:r>
      <w:r w:rsidR="005D6EDF" w:rsidRPr="00340C2C">
        <w:rPr>
          <w:rStyle w:val="Emphasis"/>
          <w:color w:val="000000"/>
          <w:sz w:val="28"/>
          <w:szCs w:val="28"/>
        </w:rPr>
        <w:t>Equation 1</w:t>
      </w:r>
      <w:r w:rsidR="005D6EDF" w:rsidRPr="00340C2C">
        <w:rPr>
          <w:color w:val="000000"/>
          <w:sz w:val="28"/>
          <w:szCs w:val="28"/>
        </w:rPr>
        <w:t>.</w:t>
      </w:r>
      <w:r w:rsidR="005D6EDF" w:rsidRPr="00815D23">
        <w:rPr>
          <w:color w:val="000000"/>
          <w:sz w:val="28"/>
          <w:szCs w:val="28"/>
        </w:rPr>
        <w:t xml:space="preserve"> This measurement can easily be done using a spectrum analyzer or a THD analyzer which will execute </w:t>
      </w:r>
      <w:r w:rsidRPr="00340C2C">
        <w:rPr>
          <w:rStyle w:val="Emphasis"/>
          <w:color w:val="000000"/>
          <w:sz w:val="28"/>
          <w:szCs w:val="28"/>
        </w:rPr>
        <w:t xml:space="preserve">Equation </w:t>
      </w:r>
      <w:r w:rsidR="005D6EDF" w:rsidRPr="00340C2C">
        <w:rPr>
          <w:rStyle w:val="Emphasis"/>
          <w:color w:val="000000"/>
          <w:sz w:val="28"/>
          <w:szCs w:val="28"/>
        </w:rPr>
        <w:t>1</w:t>
      </w:r>
      <w:r w:rsidR="005D6EDF" w:rsidRPr="00815D23">
        <w:rPr>
          <w:color w:val="000000"/>
          <w:sz w:val="28"/>
          <w:szCs w:val="28"/>
        </w:rPr>
        <w:t> automatically. An alternative measurement technique is to capture voltage or current data and then perform a Fourier transform on the data collected. </w:t>
      </w:r>
    </w:p>
    <w:p w14:paraId="2B0E3E17" w14:textId="53DFA065" w:rsidR="005D6EDF" w:rsidRPr="00815D23" w:rsidRDefault="0001626F" w:rsidP="00340C2C">
      <w:pPr>
        <w:pStyle w:val="Heading3"/>
        <w:shd w:val="clear" w:color="auto" w:fill="FFFFFF"/>
        <w:spacing w:before="0" w:beforeAutospacing="0" w:after="180" w:afterAutospacing="0"/>
        <w:rPr>
          <w:i/>
          <w:iCs/>
          <w:color w:val="000000"/>
          <w:sz w:val="36"/>
          <w:szCs w:val="36"/>
          <w:u w:val="single"/>
        </w:rPr>
      </w:pPr>
      <w:r w:rsidRPr="00815D23">
        <w:rPr>
          <w:color w:val="000000"/>
          <w:sz w:val="36"/>
          <w:szCs w:val="36"/>
        </w:rPr>
        <w:t>3</w:t>
      </w:r>
      <w:r w:rsidR="00EB6168" w:rsidRPr="00815D23">
        <w:rPr>
          <w:color w:val="000000"/>
          <w:sz w:val="36"/>
          <w:szCs w:val="36"/>
        </w:rPr>
        <w:t xml:space="preserve">.3 </w:t>
      </w:r>
      <w:r w:rsidR="005D6EDF" w:rsidRPr="00815D23">
        <w:rPr>
          <w:i/>
          <w:iCs/>
          <w:color w:val="000000"/>
          <w:sz w:val="36"/>
          <w:szCs w:val="36"/>
          <w:u w:val="single"/>
        </w:rPr>
        <w:t>Example THD Measurement</w:t>
      </w:r>
    </w:p>
    <w:p w14:paraId="5C70BA4A" w14:textId="77777777" w:rsidR="005D6EDF" w:rsidRPr="00815D23" w:rsidRDefault="005D6EDF" w:rsidP="00340C2C">
      <w:pPr>
        <w:pStyle w:val="NormalWeb"/>
        <w:shd w:val="clear" w:color="auto" w:fill="FFFFFF"/>
        <w:spacing w:before="0" w:beforeAutospacing="0" w:after="180" w:afterAutospacing="0" w:line="360" w:lineRule="auto"/>
        <w:rPr>
          <w:color w:val="000000"/>
          <w:sz w:val="28"/>
          <w:szCs w:val="28"/>
        </w:rPr>
      </w:pPr>
      <w:r w:rsidRPr="00815D23">
        <w:rPr>
          <w:color w:val="000000"/>
          <w:sz w:val="28"/>
          <w:szCs w:val="28"/>
        </w:rPr>
        <w:t>The example block diagram in figure 3 shows a 1 kHz sine wave passing through an amplifier to create a new 1kHz sine wave that has some crossover distortion. This new wave is fed in to a spectrum analyzer which gives a graphical display of the amplitude of a number of the harmonics. </w:t>
      </w:r>
    </w:p>
    <w:p w14:paraId="6BA7A317" w14:textId="7BE5F476" w:rsidR="005D6EDF" w:rsidRDefault="005D6EDF" w:rsidP="00340C2C">
      <w:pPr>
        <w:pStyle w:val="NormalWeb"/>
        <w:shd w:val="clear" w:color="auto" w:fill="FFFFFF"/>
        <w:spacing w:before="0" w:beforeAutospacing="0" w:after="180" w:afterAutospacing="0"/>
        <w:jc w:val="center"/>
        <w:rPr>
          <w:color w:val="000000"/>
          <w:sz w:val="28"/>
          <w:szCs w:val="28"/>
        </w:rPr>
      </w:pPr>
      <w:r w:rsidRPr="00815D23">
        <w:rPr>
          <w:noProof/>
          <w:color w:val="000000"/>
          <w:sz w:val="28"/>
          <w:szCs w:val="28"/>
        </w:rPr>
        <w:drawing>
          <wp:inline distT="0" distB="0" distL="0" distR="0" wp14:anchorId="3F15C2C8" wp14:editId="38F4CE6A">
            <wp:extent cx="5358519" cy="3379304"/>
            <wp:effectExtent l="0" t="0" r="0" b="0"/>
            <wp:docPr id="13" name="Picture 12" desc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PNG"/>
                    <pic:cNvPicPr/>
                  </pic:nvPicPr>
                  <pic:blipFill>
                    <a:blip r:embed="rId21"/>
                    <a:stretch>
                      <a:fillRect/>
                    </a:stretch>
                  </pic:blipFill>
                  <pic:spPr>
                    <a:xfrm>
                      <a:off x="0" y="0"/>
                      <a:ext cx="5373997" cy="3389065"/>
                    </a:xfrm>
                    <a:prstGeom prst="rect">
                      <a:avLst/>
                    </a:prstGeom>
                  </pic:spPr>
                </pic:pic>
              </a:graphicData>
            </a:graphic>
          </wp:inline>
        </w:drawing>
      </w:r>
    </w:p>
    <w:p w14:paraId="19288D03" w14:textId="77777777" w:rsidR="005D6EDF" w:rsidRPr="00815D23" w:rsidRDefault="005D6EDF" w:rsidP="00340C2C">
      <w:pPr>
        <w:pStyle w:val="NormalWeb"/>
        <w:shd w:val="clear" w:color="auto" w:fill="FFFFFF"/>
        <w:spacing w:before="0" w:beforeAutospacing="0" w:after="180" w:afterAutospacing="0" w:line="360" w:lineRule="auto"/>
        <w:rPr>
          <w:color w:val="000000"/>
          <w:sz w:val="28"/>
          <w:szCs w:val="28"/>
        </w:rPr>
      </w:pPr>
      <w:r w:rsidRPr="00815D23">
        <w:rPr>
          <w:color w:val="000000"/>
          <w:sz w:val="28"/>
          <w:szCs w:val="28"/>
        </w:rPr>
        <w:t>Zooming in on the frequency spectrum of the distorted sine wave output, we can see the amplitudes at several of the harmonic frequencies:</w:t>
      </w:r>
    </w:p>
    <w:p w14:paraId="43B6760B" w14:textId="77777777" w:rsidR="005D6EDF" w:rsidRPr="00815D23" w:rsidRDefault="005D6EDF" w:rsidP="005D6EDF">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80" w:afterAutospacing="0"/>
        <w:rPr>
          <w:color w:val="000000"/>
          <w:sz w:val="28"/>
          <w:szCs w:val="28"/>
        </w:rPr>
      </w:pPr>
      <w:r w:rsidRPr="00815D23">
        <w:rPr>
          <w:color w:val="000000"/>
          <w:sz w:val="28"/>
          <w:szCs w:val="28"/>
        </w:rPr>
        <w:t> </w:t>
      </w:r>
    </w:p>
    <w:p w14:paraId="49DB688D" w14:textId="77777777" w:rsidR="005D6EDF" w:rsidRPr="00815D23" w:rsidRDefault="005D6EDF" w:rsidP="005D6EDF">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80" w:afterAutospacing="0"/>
        <w:rPr>
          <w:color w:val="000000"/>
          <w:sz w:val="28"/>
          <w:szCs w:val="28"/>
        </w:rPr>
      </w:pPr>
      <w:r w:rsidRPr="00815D23">
        <w:rPr>
          <w:noProof/>
          <w:color w:val="000000"/>
          <w:sz w:val="28"/>
          <w:szCs w:val="28"/>
        </w:rPr>
        <w:drawing>
          <wp:inline distT="0" distB="0" distL="0" distR="0" wp14:anchorId="28101981" wp14:editId="0CAF35C5">
            <wp:extent cx="5943600" cy="3884295"/>
            <wp:effectExtent l="19050" t="0" r="0" b="0"/>
            <wp:docPr id="14" name="Picture 13" desc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PNG"/>
                    <pic:cNvPicPr/>
                  </pic:nvPicPr>
                  <pic:blipFill>
                    <a:blip r:embed="rId22"/>
                    <a:stretch>
                      <a:fillRect/>
                    </a:stretch>
                  </pic:blipFill>
                  <pic:spPr>
                    <a:xfrm>
                      <a:off x="0" y="0"/>
                      <a:ext cx="5943600" cy="3884295"/>
                    </a:xfrm>
                    <a:prstGeom prst="rect">
                      <a:avLst/>
                    </a:prstGeom>
                  </pic:spPr>
                </pic:pic>
              </a:graphicData>
            </a:graphic>
          </wp:inline>
        </w:drawing>
      </w:r>
    </w:p>
    <w:p w14:paraId="3F9932F8" w14:textId="77777777" w:rsidR="00815D23" w:rsidRDefault="005D6EDF" w:rsidP="00815D23">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80" w:afterAutospacing="0"/>
        <w:jc w:val="both"/>
        <w:rPr>
          <w:color w:val="000000"/>
          <w:sz w:val="28"/>
          <w:szCs w:val="28"/>
        </w:rPr>
      </w:pPr>
      <w:r w:rsidRPr="00815D23">
        <w:rPr>
          <w:color w:val="000000"/>
          <w:sz w:val="28"/>
          <w:szCs w:val="28"/>
        </w:rPr>
        <w:t>From this frequency spectrum, I manually measured the amplitude of each of the harmonic frequencies and recorded the data in the table below:</w:t>
      </w:r>
    </w:p>
    <w:p w14:paraId="11575E44" w14:textId="67799D6C" w:rsidR="005D6EDF" w:rsidRPr="00815D23" w:rsidRDefault="005D6EDF" w:rsidP="00815D23">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80" w:afterAutospacing="0"/>
        <w:jc w:val="center"/>
        <w:rPr>
          <w:color w:val="000000"/>
          <w:sz w:val="28"/>
          <w:szCs w:val="28"/>
        </w:rPr>
      </w:pPr>
      <w:r w:rsidRPr="00815D23">
        <w:rPr>
          <w:noProof/>
          <w:color w:val="000000"/>
          <w:sz w:val="28"/>
          <w:szCs w:val="28"/>
        </w:rPr>
        <w:drawing>
          <wp:inline distT="0" distB="0" distL="0" distR="0" wp14:anchorId="38AE7A1E" wp14:editId="188FA98B">
            <wp:extent cx="5943600" cy="3334385"/>
            <wp:effectExtent l="19050" t="0" r="0" b="0"/>
            <wp:docPr id="15" name="Picture 14" desc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PNG"/>
                    <pic:cNvPicPr/>
                  </pic:nvPicPr>
                  <pic:blipFill>
                    <a:blip r:embed="rId23"/>
                    <a:stretch>
                      <a:fillRect/>
                    </a:stretch>
                  </pic:blipFill>
                  <pic:spPr>
                    <a:xfrm>
                      <a:off x="0" y="0"/>
                      <a:ext cx="5943600" cy="3334385"/>
                    </a:xfrm>
                    <a:prstGeom prst="rect">
                      <a:avLst/>
                    </a:prstGeom>
                  </pic:spPr>
                </pic:pic>
              </a:graphicData>
            </a:graphic>
          </wp:inline>
        </w:drawing>
      </w:r>
    </w:p>
    <w:p w14:paraId="5FC80DC6" w14:textId="77777777" w:rsidR="005D6EDF" w:rsidRPr="00815D23" w:rsidRDefault="005D6EDF" w:rsidP="00815D23">
      <w:pPr>
        <w:pStyle w:val="NormalWeb"/>
        <w:pBdr>
          <w:top w:val="single" w:sz="2" w:space="0" w:color="E2E8F0"/>
          <w:left w:val="single" w:sz="2" w:space="0" w:color="E2E8F0"/>
          <w:bottom w:val="single" w:sz="2" w:space="0" w:color="E2E8F0"/>
          <w:right w:val="single" w:sz="2" w:space="0" w:color="E2E8F0"/>
        </w:pBdr>
        <w:shd w:val="clear" w:color="auto" w:fill="FFFFFF"/>
        <w:spacing w:before="0" w:beforeAutospacing="0" w:after="180" w:afterAutospacing="0" w:line="360" w:lineRule="auto"/>
        <w:rPr>
          <w:color w:val="000000"/>
          <w:sz w:val="28"/>
          <w:szCs w:val="28"/>
        </w:rPr>
      </w:pPr>
      <w:r w:rsidRPr="00815D23">
        <w:rPr>
          <w:color w:val="000000"/>
          <w:sz w:val="28"/>
          <w:szCs w:val="28"/>
        </w:rPr>
        <w:t>The amplitudes of even-numbered harmonics and harmonics above the 15th are nearly 0, so I didn’t include them in my calculation.</w:t>
      </w:r>
    </w:p>
    <w:p w14:paraId="66A797DA" w14:textId="2A416EA7" w:rsidR="005D6EDF" w:rsidRPr="00815D23" w:rsidRDefault="005D6EDF" w:rsidP="00815D23">
      <w:pPr>
        <w:pStyle w:val="NormalWeb"/>
        <w:shd w:val="clear" w:color="auto" w:fill="FFFFFF"/>
        <w:spacing w:before="0" w:beforeAutospacing="0" w:after="0" w:afterAutospacing="0"/>
        <w:rPr>
          <w:color w:val="000000"/>
          <w:sz w:val="28"/>
          <w:szCs w:val="28"/>
        </w:rPr>
      </w:pPr>
      <w:r w:rsidRPr="00815D23">
        <w:rPr>
          <w:color w:val="000000"/>
          <w:sz w:val="28"/>
          <w:szCs w:val="28"/>
        </w:rPr>
        <w:t>The measured amplitudes are plugged in to the THD equation:</w:t>
      </w:r>
      <w:r w:rsidRPr="00815D23">
        <w:rPr>
          <w:noProof/>
          <w:color w:val="000000"/>
          <w:sz w:val="28"/>
          <w:szCs w:val="28"/>
        </w:rPr>
        <w:drawing>
          <wp:inline distT="0" distB="0" distL="0" distR="0" wp14:anchorId="5A67E866" wp14:editId="7E72BA89">
            <wp:extent cx="5943600" cy="1173480"/>
            <wp:effectExtent l="0" t="0" r="0" b="7620"/>
            <wp:docPr id="16" name="Picture 15" desc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PNG"/>
                    <pic:cNvPicPr/>
                  </pic:nvPicPr>
                  <pic:blipFill>
                    <a:blip r:embed="rId24"/>
                    <a:stretch>
                      <a:fillRect/>
                    </a:stretch>
                  </pic:blipFill>
                  <pic:spPr>
                    <a:xfrm>
                      <a:off x="0" y="0"/>
                      <a:ext cx="5943600" cy="1173480"/>
                    </a:xfrm>
                    <a:prstGeom prst="rect">
                      <a:avLst/>
                    </a:prstGeom>
                  </pic:spPr>
                </pic:pic>
              </a:graphicData>
            </a:graphic>
          </wp:inline>
        </w:drawing>
      </w:r>
    </w:p>
    <w:p w14:paraId="3CC46425" w14:textId="77777777" w:rsidR="005D6EDF" w:rsidRPr="00815D23" w:rsidRDefault="005D6EDF" w:rsidP="00815D23">
      <w:pPr>
        <w:pStyle w:val="NormalWeb"/>
        <w:shd w:val="clear" w:color="auto" w:fill="FFFFFF"/>
        <w:spacing w:before="0" w:beforeAutospacing="0" w:after="0" w:afterAutospacing="0" w:line="360" w:lineRule="auto"/>
        <w:rPr>
          <w:color w:val="000000"/>
          <w:sz w:val="28"/>
          <w:szCs w:val="28"/>
        </w:rPr>
      </w:pPr>
      <w:r w:rsidRPr="00815D23">
        <w:rPr>
          <w:color w:val="000000"/>
          <w:sz w:val="28"/>
          <w:szCs w:val="28"/>
        </w:rPr>
        <w:t>This calculation gives a THD of 0.118 or 11.8%.</w:t>
      </w:r>
    </w:p>
    <w:p w14:paraId="5542B023" w14:textId="77777777" w:rsidR="005D6EDF" w:rsidRPr="00815D23" w:rsidRDefault="005D6EDF" w:rsidP="00815D23">
      <w:pPr>
        <w:pStyle w:val="NormalWeb"/>
        <w:shd w:val="clear" w:color="auto" w:fill="FFFFFF"/>
        <w:spacing w:before="0" w:beforeAutospacing="0" w:after="180" w:afterAutospacing="0" w:line="360" w:lineRule="auto"/>
        <w:rPr>
          <w:color w:val="000000"/>
          <w:sz w:val="28"/>
          <w:szCs w:val="28"/>
        </w:rPr>
      </w:pPr>
      <w:r w:rsidRPr="00815D23">
        <w:rPr>
          <w:color w:val="000000"/>
          <w:sz w:val="28"/>
          <w:szCs w:val="28"/>
        </w:rPr>
        <w:t>Of course a THD analyzer would automate the process of calculating THD from the amplitudes of the harmonics. Using a THD analyzer for this signal gives a value of 11.9%, which confirms the accuracy of the manual method that I just went through.</w:t>
      </w:r>
    </w:p>
    <w:p w14:paraId="7A6C209A" w14:textId="0EE886A1" w:rsidR="005D6EDF" w:rsidRPr="00815D23" w:rsidRDefault="00ED7A3A" w:rsidP="00815D23">
      <w:pPr>
        <w:pStyle w:val="Heading3"/>
        <w:shd w:val="clear" w:color="auto" w:fill="FFFFFF"/>
        <w:spacing w:before="0" w:beforeAutospacing="0" w:after="180" w:afterAutospacing="0"/>
        <w:rPr>
          <w:i/>
          <w:iCs/>
          <w:color w:val="000000"/>
          <w:sz w:val="36"/>
          <w:szCs w:val="36"/>
          <w:u w:val="single"/>
        </w:rPr>
      </w:pPr>
      <w:r w:rsidRPr="00815D23">
        <w:rPr>
          <w:color w:val="000000"/>
          <w:sz w:val="36"/>
          <w:szCs w:val="36"/>
        </w:rPr>
        <w:t>3</w:t>
      </w:r>
      <w:r w:rsidR="00A076F4" w:rsidRPr="00815D23">
        <w:rPr>
          <w:color w:val="000000"/>
          <w:sz w:val="36"/>
          <w:szCs w:val="36"/>
        </w:rPr>
        <w:t xml:space="preserve">.4 </w:t>
      </w:r>
      <w:r w:rsidR="005D6EDF" w:rsidRPr="00815D23">
        <w:rPr>
          <w:i/>
          <w:iCs/>
          <w:color w:val="000000"/>
          <w:sz w:val="36"/>
          <w:szCs w:val="36"/>
          <w:u w:val="single"/>
        </w:rPr>
        <w:t>Importance of THD in Systems</w:t>
      </w:r>
    </w:p>
    <w:p w14:paraId="2534E159" w14:textId="77777777" w:rsidR="005D6EDF" w:rsidRPr="00815D23" w:rsidRDefault="005D6EDF" w:rsidP="00815D23">
      <w:pPr>
        <w:pStyle w:val="NormalWeb"/>
        <w:shd w:val="clear" w:color="auto" w:fill="FFFFFF"/>
        <w:spacing w:before="0" w:beforeAutospacing="0" w:after="180" w:afterAutospacing="0" w:line="360" w:lineRule="auto"/>
        <w:jc w:val="both"/>
        <w:rPr>
          <w:color w:val="000000"/>
          <w:sz w:val="28"/>
          <w:szCs w:val="28"/>
        </w:rPr>
      </w:pPr>
      <w:r w:rsidRPr="00815D23">
        <w:rPr>
          <w:color w:val="000000"/>
          <w:sz w:val="28"/>
          <w:szCs w:val="28"/>
        </w:rPr>
        <w:t>THD is important in several types of systems, including power systems, where a low THD means higher </w:t>
      </w:r>
      <w:hyperlink r:id="rId25" w:tgtFrame="_blank" w:history="1">
        <w:r w:rsidRPr="00815D23">
          <w:rPr>
            <w:rStyle w:val="Hyperlink"/>
            <w:color w:val="000000" w:themeColor="text1"/>
            <w:sz w:val="28"/>
            <w:szCs w:val="28"/>
          </w:rPr>
          <w:t>power factor</w:t>
        </w:r>
      </w:hyperlink>
      <w:r w:rsidRPr="00815D23">
        <w:rPr>
          <w:color w:val="000000"/>
          <w:sz w:val="28"/>
          <w:szCs w:val="28"/>
        </w:rPr>
        <w:t>, lower peak currents, and higher efficiency; audio systems, where low THD means that the audio signal is a more faithful reproduction of the original recording; and communication systems, where low THD means less interference with other devices and higher transmit power for the signal of interest.</w:t>
      </w:r>
    </w:p>
    <w:p w14:paraId="70ACE3F7" w14:textId="77777777" w:rsidR="005D6EDF" w:rsidRPr="00815D23" w:rsidRDefault="005D6EDF" w:rsidP="00815D23">
      <w:pPr>
        <w:pStyle w:val="NormalWeb"/>
        <w:shd w:val="clear" w:color="auto" w:fill="FFFFFF"/>
        <w:spacing w:before="0" w:beforeAutospacing="0" w:after="180" w:afterAutospacing="0"/>
        <w:rPr>
          <w:color w:val="000000"/>
          <w:sz w:val="28"/>
          <w:szCs w:val="28"/>
        </w:rPr>
      </w:pPr>
    </w:p>
    <w:p w14:paraId="33B25DB6" w14:textId="77777777" w:rsidR="005D6EDF" w:rsidRPr="00815D23" w:rsidRDefault="005D6EDF" w:rsidP="00815D23">
      <w:pPr>
        <w:pStyle w:val="NormalWeb"/>
        <w:shd w:val="clear" w:color="auto" w:fill="FFFFFF"/>
        <w:spacing w:before="0" w:beforeAutospacing="0" w:after="180" w:afterAutospacing="0"/>
        <w:rPr>
          <w:color w:val="000000"/>
          <w:sz w:val="28"/>
          <w:szCs w:val="28"/>
        </w:rPr>
      </w:pPr>
    </w:p>
    <w:p w14:paraId="5CC1E702" w14:textId="77777777" w:rsidR="005D6EDF" w:rsidRPr="00815D23" w:rsidRDefault="005D6EDF" w:rsidP="00815D23">
      <w:pPr>
        <w:pStyle w:val="NormalWeb"/>
        <w:shd w:val="clear" w:color="auto" w:fill="FFFFFF"/>
        <w:spacing w:before="0" w:beforeAutospacing="0" w:after="180" w:afterAutospacing="0"/>
        <w:rPr>
          <w:color w:val="000000"/>
          <w:sz w:val="28"/>
          <w:szCs w:val="28"/>
        </w:rPr>
      </w:pPr>
      <w:r w:rsidRPr="00815D23">
        <w:rPr>
          <w:color w:val="000000"/>
          <w:sz w:val="28"/>
          <w:szCs w:val="28"/>
        </w:rPr>
        <w:t> </w:t>
      </w:r>
    </w:p>
    <w:p w14:paraId="15C8140B" w14:textId="77777777" w:rsidR="005D6EDF" w:rsidRPr="00815D23" w:rsidRDefault="005D6EDF" w:rsidP="00815D23">
      <w:pPr>
        <w:shd w:val="clear" w:color="auto" w:fill="FFFFFF"/>
        <w:spacing w:after="180" w:line="240" w:lineRule="auto"/>
        <w:rPr>
          <w:rFonts w:ascii="Times New Roman" w:eastAsia="Times New Roman" w:hAnsi="Times New Roman" w:cs="Times New Roman"/>
          <w:color w:val="000000"/>
          <w:sz w:val="28"/>
          <w:szCs w:val="28"/>
        </w:rPr>
      </w:pPr>
    </w:p>
    <w:p w14:paraId="37B59515" w14:textId="520552C5" w:rsidR="0002288F" w:rsidRPr="00815D23" w:rsidRDefault="0002288F" w:rsidP="005D6EDF">
      <w:pPr>
        <w:rPr>
          <w:rFonts w:ascii="Times New Roman" w:hAnsi="Times New Roman" w:cs="Times New Roman"/>
          <w:b/>
          <w:sz w:val="28"/>
          <w:szCs w:val="28"/>
        </w:rPr>
      </w:pPr>
    </w:p>
    <w:p w14:paraId="3145304D" w14:textId="053D9D87" w:rsidR="0002288F" w:rsidRPr="00815D23" w:rsidRDefault="0002288F">
      <w:pPr>
        <w:spacing w:after="160" w:line="259" w:lineRule="auto"/>
        <w:rPr>
          <w:rFonts w:ascii="Times New Roman" w:hAnsi="Times New Roman" w:cs="Times New Roman"/>
          <w:b/>
          <w:sz w:val="28"/>
          <w:szCs w:val="28"/>
        </w:rPr>
      </w:pPr>
      <w:r w:rsidRPr="00815D23">
        <w:rPr>
          <w:rFonts w:ascii="Times New Roman" w:hAnsi="Times New Roman" w:cs="Times New Roman"/>
          <w:b/>
          <w:sz w:val="28"/>
          <w:szCs w:val="28"/>
        </w:rPr>
        <w:br w:type="page"/>
      </w:r>
    </w:p>
    <w:p w14:paraId="2B4D5D69" w14:textId="26356667" w:rsidR="000313D3" w:rsidRPr="00815D23" w:rsidRDefault="004068C6" w:rsidP="0002288F">
      <w:pPr>
        <w:jc w:val="center"/>
        <w:rPr>
          <w:rFonts w:ascii="Times New Roman" w:hAnsi="Times New Roman" w:cs="Times New Roman"/>
          <w:b/>
          <w:i/>
          <w:iCs/>
          <w:sz w:val="48"/>
          <w:szCs w:val="48"/>
          <w:u w:val="single"/>
        </w:rPr>
      </w:pPr>
      <w:r w:rsidRPr="00815D23">
        <w:rPr>
          <w:rFonts w:ascii="Times New Roman" w:hAnsi="Times New Roman" w:cs="Times New Roman"/>
          <w:b/>
          <w:i/>
          <w:iCs/>
          <w:sz w:val="48"/>
          <w:szCs w:val="48"/>
          <w:u w:val="single"/>
        </w:rPr>
        <w:t>Work done</w:t>
      </w:r>
    </w:p>
    <w:p w14:paraId="1F365C34" w14:textId="4AAB3826" w:rsidR="000F1167" w:rsidRPr="00815D23" w:rsidRDefault="00ED7A3A" w:rsidP="00E85E6A">
      <w:pPr>
        <w:spacing w:after="160" w:line="259" w:lineRule="auto"/>
        <w:rPr>
          <w:rFonts w:ascii="Times New Roman" w:hAnsi="Times New Roman" w:cs="Times New Roman"/>
          <w:b/>
          <w:i/>
          <w:iCs/>
          <w:sz w:val="36"/>
          <w:szCs w:val="36"/>
          <w:u w:val="single"/>
        </w:rPr>
      </w:pPr>
      <w:r w:rsidRPr="00815D23">
        <w:rPr>
          <w:rFonts w:ascii="Times New Roman" w:hAnsi="Times New Roman" w:cs="Times New Roman"/>
          <w:b/>
          <w:sz w:val="36"/>
          <w:szCs w:val="36"/>
        </w:rPr>
        <w:t>4</w:t>
      </w:r>
      <w:r w:rsidR="00BF0496" w:rsidRPr="00815D23">
        <w:rPr>
          <w:rFonts w:ascii="Times New Roman" w:hAnsi="Times New Roman" w:cs="Times New Roman"/>
          <w:b/>
          <w:sz w:val="36"/>
          <w:szCs w:val="36"/>
        </w:rPr>
        <w:t xml:space="preserve">.1 </w:t>
      </w:r>
      <w:r w:rsidR="008A5CD4" w:rsidRPr="00815D23">
        <w:rPr>
          <w:rFonts w:ascii="Times New Roman" w:hAnsi="Times New Roman" w:cs="Times New Roman"/>
          <w:b/>
          <w:i/>
          <w:iCs/>
          <w:sz w:val="36"/>
          <w:szCs w:val="36"/>
          <w:u w:val="single"/>
        </w:rPr>
        <w:t xml:space="preserve">Block </w:t>
      </w:r>
      <w:r w:rsidR="001514EC" w:rsidRPr="00815D23">
        <w:rPr>
          <w:rFonts w:ascii="Times New Roman" w:hAnsi="Times New Roman" w:cs="Times New Roman"/>
          <w:b/>
          <w:i/>
          <w:iCs/>
          <w:sz w:val="36"/>
          <w:szCs w:val="36"/>
          <w:u w:val="single"/>
        </w:rPr>
        <w:t>Diagram</w:t>
      </w:r>
      <w:r w:rsidR="001514EC" w:rsidRPr="00815D23">
        <w:rPr>
          <w:rFonts w:ascii="Times New Roman" w:hAnsi="Times New Roman" w:cs="Times New Roman"/>
          <w:b/>
          <w:sz w:val="36"/>
          <w:szCs w:val="36"/>
          <w:u w:val="single"/>
        </w:rPr>
        <w:t xml:space="preserve"> </w:t>
      </w:r>
      <w:r w:rsidR="0030681D" w:rsidRPr="00815D23">
        <w:rPr>
          <w:rFonts w:ascii="Times New Roman" w:hAnsi="Times New Roman" w:cs="Times New Roman"/>
          <w:b/>
          <w:i/>
          <w:iCs/>
          <w:sz w:val="36"/>
          <w:szCs w:val="36"/>
          <w:u w:val="single"/>
        </w:rPr>
        <w:t>Circuit-</w:t>
      </w:r>
    </w:p>
    <w:p w14:paraId="2B5A9F53" w14:textId="40065BF0" w:rsidR="0030681D" w:rsidRPr="00815D23" w:rsidRDefault="008210E7" w:rsidP="00E85E6A">
      <w:pPr>
        <w:spacing w:after="160" w:line="259" w:lineRule="auto"/>
        <w:rPr>
          <w:rFonts w:ascii="Times New Roman" w:hAnsi="Times New Roman" w:cs="Times New Roman"/>
          <w:b/>
          <w:i/>
          <w:iCs/>
          <w:sz w:val="36"/>
          <w:szCs w:val="36"/>
          <w:u w:val="single"/>
        </w:rPr>
      </w:pPr>
      <w:r w:rsidRPr="008210E7">
        <w:rPr>
          <w:rFonts w:ascii="Times New Roman" w:hAnsi="Times New Roman" w:cs="Times New Roman"/>
          <w:b/>
          <w:i/>
          <w:iCs/>
          <w:sz w:val="36"/>
          <w:szCs w:val="36"/>
          <w:u w:val="single"/>
        </w:rPr>
        <w:drawing>
          <wp:inline distT="0" distB="0" distL="0" distR="0" wp14:anchorId="4F01EC8A" wp14:editId="188C8641">
            <wp:extent cx="6188710" cy="3467100"/>
            <wp:effectExtent l="0" t="0" r="2540" b="0"/>
            <wp:docPr id="30" name="Content Placeholder 11">
              <a:extLst xmlns:a="http://schemas.openxmlformats.org/drawingml/2006/main">
                <a:ext uri="{FF2B5EF4-FFF2-40B4-BE49-F238E27FC236}">
                  <a16:creationId xmlns:a16="http://schemas.microsoft.com/office/drawing/2014/main" id="{8EB651C4-6C68-3805-3BB1-364C075DF8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8EB651C4-6C68-3805-3BB1-364C075DF853}"/>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88710" cy="3467100"/>
                    </a:xfrm>
                    <a:prstGeom prst="rect">
                      <a:avLst/>
                    </a:prstGeom>
                  </pic:spPr>
                </pic:pic>
              </a:graphicData>
            </a:graphic>
          </wp:inline>
        </w:drawing>
      </w:r>
    </w:p>
    <w:p w14:paraId="30477940" w14:textId="03565697" w:rsidR="001329D9" w:rsidRPr="00815D23" w:rsidRDefault="00ED7A3A" w:rsidP="00EF4774">
      <w:pPr>
        <w:spacing w:after="160" w:line="259" w:lineRule="auto"/>
        <w:jc w:val="both"/>
        <w:rPr>
          <w:rFonts w:ascii="Times New Roman" w:hAnsi="Times New Roman" w:cs="Times New Roman"/>
          <w:b/>
          <w:i/>
          <w:iCs/>
          <w:sz w:val="36"/>
          <w:szCs w:val="36"/>
          <w:u w:val="single"/>
        </w:rPr>
      </w:pPr>
      <w:r w:rsidRPr="00815D23">
        <w:rPr>
          <w:rFonts w:ascii="Times New Roman" w:hAnsi="Times New Roman" w:cs="Times New Roman"/>
          <w:b/>
          <w:sz w:val="36"/>
          <w:szCs w:val="36"/>
        </w:rPr>
        <w:t>4</w:t>
      </w:r>
      <w:r w:rsidR="00B22002" w:rsidRPr="00815D23">
        <w:rPr>
          <w:rFonts w:ascii="Times New Roman" w:hAnsi="Times New Roman" w:cs="Times New Roman"/>
          <w:b/>
          <w:sz w:val="36"/>
          <w:szCs w:val="36"/>
        </w:rPr>
        <w:t xml:space="preserve">.2 </w:t>
      </w:r>
      <w:r w:rsidR="00B22002" w:rsidRPr="00815D23">
        <w:rPr>
          <w:rFonts w:ascii="Times New Roman" w:hAnsi="Times New Roman" w:cs="Times New Roman"/>
          <w:b/>
          <w:i/>
          <w:iCs/>
          <w:sz w:val="36"/>
          <w:szCs w:val="36"/>
          <w:u w:val="single"/>
        </w:rPr>
        <w:t>Front panel</w:t>
      </w:r>
      <w:r w:rsidR="001329D9" w:rsidRPr="00815D23">
        <w:rPr>
          <w:rFonts w:ascii="Times New Roman" w:hAnsi="Times New Roman" w:cs="Times New Roman"/>
          <w:b/>
          <w:i/>
          <w:iCs/>
          <w:sz w:val="36"/>
          <w:szCs w:val="36"/>
          <w:u w:val="single"/>
        </w:rPr>
        <w:t xml:space="preserve"> (Running window)-</w:t>
      </w:r>
    </w:p>
    <w:p w14:paraId="6556F45F" w14:textId="6D01FA2E" w:rsidR="00041F62" w:rsidRPr="00815D23" w:rsidRDefault="007D6328" w:rsidP="00EF4774">
      <w:pPr>
        <w:spacing w:after="160" w:line="259" w:lineRule="auto"/>
        <w:jc w:val="both"/>
        <w:rPr>
          <w:rFonts w:ascii="Times New Roman" w:hAnsi="Times New Roman" w:cs="Times New Roman"/>
          <w:b/>
          <w:i/>
          <w:iCs/>
          <w:sz w:val="28"/>
          <w:szCs w:val="28"/>
          <w:u w:val="single"/>
        </w:rPr>
      </w:pPr>
      <w:r w:rsidRPr="00815D23">
        <w:rPr>
          <w:rFonts w:ascii="Times New Roman" w:hAnsi="Times New Roman" w:cs="Times New Roman"/>
          <w:b/>
          <w:i/>
          <w:iCs/>
          <w:sz w:val="28"/>
          <w:szCs w:val="28"/>
          <w:u w:val="single"/>
        </w:rPr>
        <w:t xml:space="preserve">If THD is greater than </w:t>
      </w:r>
      <w:r w:rsidR="006D3B8B" w:rsidRPr="00815D23">
        <w:rPr>
          <w:rFonts w:ascii="Times New Roman" w:hAnsi="Times New Roman" w:cs="Times New Roman"/>
          <w:b/>
          <w:i/>
          <w:iCs/>
          <w:sz w:val="28"/>
          <w:szCs w:val="28"/>
          <w:u w:val="single"/>
        </w:rPr>
        <w:t>5</w:t>
      </w:r>
    </w:p>
    <w:p w14:paraId="33AF2E30" w14:textId="77777777" w:rsidR="000776F3" w:rsidRPr="00815D23" w:rsidRDefault="001329D9" w:rsidP="00340C2C">
      <w:pPr>
        <w:spacing w:after="160" w:line="259" w:lineRule="auto"/>
        <w:jc w:val="center"/>
        <w:rPr>
          <w:rFonts w:ascii="Times New Roman" w:hAnsi="Times New Roman" w:cs="Times New Roman"/>
          <w:b/>
          <w:sz w:val="28"/>
          <w:szCs w:val="28"/>
        </w:rPr>
      </w:pPr>
      <w:r w:rsidRPr="00815D23">
        <w:rPr>
          <w:rFonts w:ascii="Times New Roman" w:hAnsi="Times New Roman" w:cs="Times New Roman"/>
          <w:noProof/>
        </w:rPr>
        <w:drawing>
          <wp:inline distT="0" distB="0" distL="0" distR="0" wp14:anchorId="498C70E4" wp14:editId="27435DB1">
            <wp:extent cx="6156960" cy="3509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7220" cy="3509158"/>
                    </a:xfrm>
                    <a:prstGeom prst="rect">
                      <a:avLst/>
                    </a:prstGeom>
                    <a:noFill/>
                    <a:ln>
                      <a:noFill/>
                    </a:ln>
                  </pic:spPr>
                </pic:pic>
              </a:graphicData>
            </a:graphic>
          </wp:inline>
        </w:drawing>
      </w:r>
    </w:p>
    <w:p w14:paraId="1EAF1009" w14:textId="77777777" w:rsidR="009E5D06" w:rsidRPr="00815D23" w:rsidRDefault="009E5D06" w:rsidP="00EF4774">
      <w:pPr>
        <w:spacing w:after="160" w:line="259" w:lineRule="auto"/>
        <w:jc w:val="both"/>
        <w:rPr>
          <w:rFonts w:ascii="Times New Roman" w:hAnsi="Times New Roman" w:cs="Times New Roman"/>
          <w:b/>
          <w:i/>
          <w:iCs/>
          <w:sz w:val="28"/>
          <w:szCs w:val="28"/>
          <w:u w:val="single"/>
        </w:rPr>
      </w:pPr>
      <w:r w:rsidRPr="00815D23">
        <w:rPr>
          <w:rFonts w:ascii="Times New Roman" w:hAnsi="Times New Roman" w:cs="Times New Roman"/>
          <w:b/>
          <w:i/>
          <w:iCs/>
          <w:sz w:val="28"/>
          <w:szCs w:val="28"/>
          <w:u w:val="single"/>
        </w:rPr>
        <w:t>If THD is less than 5-</w:t>
      </w:r>
    </w:p>
    <w:p w14:paraId="111B4504" w14:textId="7284C95F" w:rsidR="000313D3" w:rsidRPr="00815D23" w:rsidRDefault="009E5D06" w:rsidP="00EF4774">
      <w:pPr>
        <w:spacing w:after="160" w:line="259" w:lineRule="auto"/>
        <w:jc w:val="both"/>
        <w:rPr>
          <w:rFonts w:ascii="Times New Roman" w:hAnsi="Times New Roman" w:cs="Times New Roman"/>
          <w:b/>
          <w:sz w:val="28"/>
          <w:szCs w:val="28"/>
        </w:rPr>
      </w:pPr>
      <w:r w:rsidRPr="00815D23">
        <w:rPr>
          <w:rFonts w:ascii="Times New Roman" w:hAnsi="Times New Roman" w:cs="Times New Roman"/>
          <w:noProof/>
        </w:rPr>
        <w:drawing>
          <wp:inline distT="0" distB="0" distL="0" distR="0" wp14:anchorId="6B2E3DF7" wp14:editId="6BA824D9">
            <wp:extent cx="6255385" cy="369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8707" cy="3756743"/>
                    </a:xfrm>
                    <a:prstGeom prst="rect">
                      <a:avLst/>
                    </a:prstGeom>
                    <a:noFill/>
                    <a:ln>
                      <a:noFill/>
                    </a:ln>
                  </pic:spPr>
                </pic:pic>
              </a:graphicData>
            </a:graphic>
          </wp:inline>
        </w:drawing>
      </w:r>
      <w:r w:rsidR="000313D3" w:rsidRPr="00815D23">
        <w:rPr>
          <w:rFonts w:ascii="Times New Roman" w:hAnsi="Times New Roman" w:cs="Times New Roman"/>
          <w:b/>
          <w:sz w:val="28"/>
          <w:szCs w:val="28"/>
        </w:rPr>
        <w:br w:type="page"/>
      </w:r>
    </w:p>
    <w:p w14:paraId="573AAF25" w14:textId="7E8D2D3D" w:rsidR="005D6EDF" w:rsidRPr="00815D23" w:rsidRDefault="005E1790" w:rsidP="005D6EDF">
      <w:pPr>
        <w:rPr>
          <w:rFonts w:ascii="Times New Roman" w:hAnsi="Times New Roman" w:cs="Times New Roman"/>
          <w:b/>
          <w:i/>
          <w:iCs/>
          <w:sz w:val="32"/>
          <w:szCs w:val="32"/>
          <w:u w:val="single"/>
        </w:rPr>
      </w:pPr>
      <w:r w:rsidRPr="00815D23">
        <w:rPr>
          <w:rFonts w:ascii="Times New Roman" w:hAnsi="Times New Roman" w:cs="Times New Roman"/>
          <w:b/>
          <w:i/>
          <w:iCs/>
          <w:sz w:val="36"/>
          <w:szCs w:val="36"/>
        </w:rPr>
        <w:t>4</w:t>
      </w:r>
      <w:r w:rsidR="00A13434" w:rsidRPr="00815D23">
        <w:rPr>
          <w:rFonts w:ascii="Times New Roman" w:hAnsi="Times New Roman" w:cs="Times New Roman"/>
          <w:b/>
          <w:i/>
          <w:iCs/>
          <w:sz w:val="36"/>
          <w:szCs w:val="36"/>
        </w:rPr>
        <w:t xml:space="preserve">.3 </w:t>
      </w:r>
      <w:r w:rsidR="00B47848" w:rsidRPr="00815D23">
        <w:rPr>
          <w:rFonts w:ascii="Times New Roman" w:hAnsi="Times New Roman" w:cs="Times New Roman"/>
          <w:b/>
          <w:i/>
          <w:iCs/>
          <w:sz w:val="36"/>
          <w:szCs w:val="36"/>
          <w:u w:val="single"/>
        </w:rPr>
        <w:t xml:space="preserve">Geotag images </w:t>
      </w:r>
      <w:r w:rsidR="00914FB3" w:rsidRPr="00815D23">
        <w:rPr>
          <w:rFonts w:ascii="Times New Roman" w:hAnsi="Times New Roman" w:cs="Times New Roman"/>
          <w:b/>
          <w:i/>
          <w:iCs/>
          <w:sz w:val="36"/>
          <w:szCs w:val="36"/>
          <w:u w:val="single"/>
        </w:rPr>
        <w:t>:</w:t>
      </w:r>
    </w:p>
    <w:p w14:paraId="515D7ACF" w14:textId="4B6BEE6A" w:rsidR="00914FB3" w:rsidRPr="00815D23" w:rsidRDefault="009851FE" w:rsidP="00340C2C">
      <w:pPr>
        <w:jc w:val="center"/>
        <w:rPr>
          <w:rFonts w:ascii="Times New Roman" w:hAnsi="Times New Roman" w:cs="Times New Roman"/>
          <w:b/>
          <w:i/>
          <w:iCs/>
          <w:sz w:val="44"/>
          <w:szCs w:val="44"/>
          <w:u w:val="single"/>
        </w:rPr>
      </w:pPr>
      <w:r w:rsidRPr="00815D23">
        <w:rPr>
          <w:rFonts w:ascii="Times New Roman" w:hAnsi="Times New Roman" w:cs="Times New Roman"/>
          <w:noProof/>
        </w:rPr>
        <w:drawing>
          <wp:inline distT="0" distB="0" distL="0" distR="0" wp14:anchorId="36D693CA" wp14:editId="5D53CD04">
            <wp:extent cx="5716905"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555" cy="3805812"/>
                    </a:xfrm>
                    <a:prstGeom prst="rect">
                      <a:avLst/>
                    </a:prstGeom>
                    <a:noFill/>
                    <a:ln>
                      <a:noFill/>
                    </a:ln>
                  </pic:spPr>
                </pic:pic>
              </a:graphicData>
            </a:graphic>
          </wp:inline>
        </w:drawing>
      </w:r>
    </w:p>
    <w:p w14:paraId="0E3CF690" w14:textId="124CE061" w:rsidR="00891148" w:rsidRPr="00815D23" w:rsidRDefault="003900F0" w:rsidP="00340C2C">
      <w:pPr>
        <w:jc w:val="center"/>
        <w:rPr>
          <w:rFonts w:ascii="Times New Roman" w:hAnsi="Times New Roman" w:cs="Times New Roman"/>
          <w:b/>
          <w:i/>
          <w:iCs/>
          <w:sz w:val="44"/>
          <w:szCs w:val="44"/>
          <w:u w:val="single"/>
        </w:rPr>
      </w:pPr>
      <w:r w:rsidRPr="00815D23">
        <w:rPr>
          <w:rFonts w:ascii="Times New Roman" w:hAnsi="Times New Roman" w:cs="Times New Roman"/>
          <w:noProof/>
        </w:rPr>
        <w:drawing>
          <wp:inline distT="0" distB="0" distL="0" distR="0" wp14:anchorId="1F00955D" wp14:editId="1CCFA150">
            <wp:extent cx="5685790" cy="4069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3554" cy="4074636"/>
                    </a:xfrm>
                    <a:prstGeom prst="rect">
                      <a:avLst/>
                    </a:prstGeom>
                    <a:noFill/>
                    <a:ln>
                      <a:noFill/>
                    </a:ln>
                  </pic:spPr>
                </pic:pic>
              </a:graphicData>
            </a:graphic>
          </wp:inline>
        </w:drawing>
      </w:r>
    </w:p>
    <w:p w14:paraId="2A48AF4C" w14:textId="7557DE5A" w:rsidR="00891148" w:rsidRPr="00815D23" w:rsidRDefault="00891148">
      <w:pPr>
        <w:spacing w:after="160" w:line="259" w:lineRule="auto"/>
        <w:rPr>
          <w:rFonts w:ascii="Times New Roman" w:hAnsi="Times New Roman" w:cs="Times New Roman"/>
          <w:b/>
          <w:i/>
          <w:iCs/>
          <w:sz w:val="44"/>
          <w:szCs w:val="44"/>
          <w:u w:val="single"/>
        </w:rPr>
      </w:pPr>
      <w:r w:rsidRPr="00815D23">
        <w:rPr>
          <w:rFonts w:ascii="Times New Roman" w:hAnsi="Times New Roman" w:cs="Times New Roman"/>
          <w:b/>
          <w:i/>
          <w:iCs/>
          <w:sz w:val="44"/>
          <w:szCs w:val="44"/>
          <w:u w:val="single"/>
        </w:rPr>
        <w:br w:type="page"/>
      </w:r>
      <w:r w:rsidR="002C14E8" w:rsidRPr="00815D23">
        <w:rPr>
          <w:rFonts w:ascii="Times New Roman" w:hAnsi="Times New Roman" w:cs="Times New Roman"/>
          <w:b/>
          <w:i/>
          <w:iCs/>
          <w:sz w:val="44"/>
          <w:szCs w:val="44"/>
          <w:u w:val="single"/>
        </w:rPr>
        <w:t>Ref</w:t>
      </w:r>
      <w:r w:rsidR="00340C2C">
        <w:rPr>
          <w:rFonts w:ascii="Times New Roman" w:hAnsi="Times New Roman" w:cs="Times New Roman"/>
          <w:b/>
          <w:i/>
          <w:iCs/>
          <w:sz w:val="44"/>
          <w:szCs w:val="44"/>
          <w:u w:val="single"/>
        </w:rPr>
        <w:t>e</w:t>
      </w:r>
      <w:r w:rsidR="002C14E8" w:rsidRPr="00815D23">
        <w:rPr>
          <w:rFonts w:ascii="Times New Roman" w:hAnsi="Times New Roman" w:cs="Times New Roman"/>
          <w:b/>
          <w:i/>
          <w:iCs/>
          <w:sz w:val="44"/>
          <w:szCs w:val="44"/>
          <w:u w:val="single"/>
        </w:rPr>
        <w:t>rences-</w:t>
      </w:r>
    </w:p>
    <w:p w14:paraId="068D883E" w14:textId="642D2900" w:rsidR="00720B9F" w:rsidRPr="00815D23" w:rsidRDefault="002A7AD7" w:rsidP="00C1745B">
      <w:pPr>
        <w:pStyle w:val="ListParagraph"/>
        <w:numPr>
          <w:ilvl w:val="0"/>
          <w:numId w:val="9"/>
        </w:numPr>
        <w:spacing w:after="160" w:line="259" w:lineRule="auto"/>
        <w:rPr>
          <w:rFonts w:ascii="Times New Roman" w:hAnsi="Times New Roman" w:cs="Times New Roman"/>
          <w:b/>
          <w:sz w:val="28"/>
          <w:szCs w:val="28"/>
        </w:rPr>
      </w:pPr>
      <w:r w:rsidRPr="00815D23">
        <w:rPr>
          <w:rFonts w:ascii="Times New Roman" w:hAnsi="Times New Roman" w:cs="Times New Roman"/>
          <w:b/>
          <w:sz w:val="28"/>
          <w:szCs w:val="28"/>
        </w:rPr>
        <w:t>The content</w:t>
      </w:r>
      <w:r w:rsidR="00304ECC" w:rsidRPr="00815D23">
        <w:rPr>
          <w:rFonts w:ascii="Times New Roman" w:hAnsi="Times New Roman" w:cs="Times New Roman"/>
          <w:b/>
          <w:sz w:val="28"/>
          <w:szCs w:val="28"/>
        </w:rPr>
        <w:t xml:space="preserve"> of t</w:t>
      </w:r>
      <w:r w:rsidR="00AE789D" w:rsidRPr="00815D23">
        <w:rPr>
          <w:rFonts w:ascii="Times New Roman" w:hAnsi="Times New Roman" w:cs="Times New Roman"/>
          <w:b/>
          <w:sz w:val="28"/>
          <w:szCs w:val="28"/>
        </w:rPr>
        <w:t xml:space="preserve">his project has been done with the help of our respected </w:t>
      </w:r>
      <w:r w:rsidR="007340A7" w:rsidRPr="00815D23">
        <w:rPr>
          <w:rFonts w:ascii="Times New Roman" w:hAnsi="Times New Roman" w:cs="Times New Roman"/>
          <w:b/>
          <w:sz w:val="28"/>
          <w:szCs w:val="28"/>
        </w:rPr>
        <w:t>supervisor Dr. Mohd. Zuhaib</w:t>
      </w:r>
      <w:r w:rsidR="00720B9F" w:rsidRPr="00815D23">
        <w:rPr>
          <w:rFonts w:ascii="Times New Roman" w:hAnsi="Times New Roman" w:cs="Times New Roman"/>
          <w:b/>
          <w:sz w:val="28"/>
          <w:szCs w:val="28"/>
        </w:rPr>
        <w:t>.</w:t>
      </w:r>
    </w:p>
    <w:p w14:paraId="47979887" w14:textId="77777777" w:rsidR="00BA53F0" w:rsidRPr="00815D23" w:rsidRDefault="00BA53F0" w:rsidP="00BA53F0">
      <w:pPr>
        <w:pStyle w:val="ListParagraph"/>
        <w:spacing w:after="160" w:line="259" w:lineRule="auto"/>
        <w:rPr>
          <w:rFonts w:ascii="Times New Roman" w:hAnsi="Times New Roman" w:cs="Times New Roman"/>
          <w:b/>
          <w:sz w:val="28"/>
          <w:szCs w:val="28"/>
        </w:rPr>
      </w:pPr>
    </w:p>
    <w:p w14:paraId="7F0C4F60" w14:textId="77777777" w:rsidR="00BA53F0" w:rsidRPr="00815D23" w:rsidRDefault="00BA53F0" w:rsidP="00BA53F0">
      <w:pPr>
        <w:pStyle w:val="ListParagraph"/>
        <w:spacing w:after="160" w:line="259" w:lineRule="auto"/>
        <w:rPr>
          <w:rFonts w:ascii="Times New Roman" w:hAnsi="Times New Roman" w:cs="Times New Roman"/>
          <w:b/>
          <w:sz w:val="28"/>
          <w:szCs w:val="28"/>
        </w:rPr>
      </w:pPr>
    </w:p>
    <w:p w14:paraId="6B0FAD40" w14:textId="44168DD0" w:rsidR="00BA53F0" w:rsidRPr="008210E7" w:rsidRDefault="00C1745B" w:rsidP="008210E7">
      <w:pPr>
        <w:pStyle w:val="ListParagraph"/>
        <w:numPr>
          <w:ilvl w:val="0"/>
          <w:numId w:val="9"/>
        </w:numPr>
        <w:spacing w:after="160" w:line="259" w:lineRule="auto"/>
        <w:jc w:val="both"/>
        <w:rPr>
          <w:rFonts w:ascii="Times New Roman" w:hAnsi="Times New Roman" w:cs="Times New Roman"/>
          <w:bCs/>
          <w:sz w:val="28"/>
          <w:szCs w:val="28"/>
        </w:rPr>
      </w:pPr>
      <w:r w:rsidRPr="008210E7">
        <w:rPr>
          <w:rFonts w:ascii="Times New Roman" w:hAnsi="Times New Roman" w:cs="Times New Roman"/>
          <w:bCs/>
          <w:sz w:val="28"/>
          <w:szCs w:val="28"/>
        </w:rPr>
        <w:t xml:space="preserve">Some of the information is taken from </w:t>
      </w:r>
      <w:r w:rsidR="008210E7" w:rsidRPr="008210E7">
        <w:rPr>
          <w:rFonts w:ascii="Times New Roman" w:hAnsi="Times New Roman" w:cs="Times New Roman"/>
          <w:bCs/>
          <w:sz w:val="28"/>
          <w:szCs w:val="28"/>
        </w:rPr>
        <w:t xml:space="preserve">the </w:t>
      </w:r>
      <w:r w:rsidRPr="008210E7">
        <w:rPr>
          <w:rFonts w:ascii="Times New Roman" w:hAnsi="Times New Roman" w:cs="Times New Roman"/>
          <w:bCs/>
          <w:sz w:val="28"/>
          <w:szCs w:val="28"/>
        </w:rPr>
        <w:t>internet</w:t>
      </w:r>
      <w:r w:rsidR="00DA4406" w:rsidRPr="008210E7">
        <w:rPr>
          <w:rFonts w:ascii="Times New Roman" w:hAnsi="Times New Roman" w:cs="Times New Roman"/>
          <w:bCs/>
          <w:sz w:val="28"/>
          <w:szCs w:val="28"/>
        </w:rPr>
        <w:t xml:space="preserve"> also</w:t>
      </w:r>
      <w:r w:rsidR="00BA53F0" w:rsidRPr="008210E7">
        <w:rPr>
          <w:rFonts w:ascii="Times New Roman" w:hAnsi="Times New Roman" w:cs="Times New Roman"/>
          <w:bCs/>
          <w:sz w:val="28"/>
          <w:szCs w:val="28"/>
        </w:rPr>
        <w:t>.</w:t>
      </w:r>
    </w:p>
    <w:p w14:paraId="304B4BF7" w14:textId="77777777" w:rsidR="008210E7" w:rsidRPr="008210E7" w:rsidRDefault="008210E7" w:rsidP="008210E7">
      <w:pPr>
        <w:pStyle w:val="ListParagraph"/>
        <w:spacing w:after="160" w:line="259" w:lineRule="auto"/>
        <w:jc w:val="both"/>
        <w:rPr>
          <w:rFonts w:ascii="Times New Roman" w:hAnsi="Times New Roman" w:cs="Times New Roman"/>
          <w:bCs/>
          <w:sz w:val="28"/>
          <w:szCs w:val="28"/>
        </w:rPr>
      </w:pPr>
    </w:p>
    <w:p w14:paraId="110BC3C8" w14:textId="0E4D00A1" w:rsidR="00340C2C" w:rsidRPr="00340C2C" w:rsidRDefault="00340C2C" w:rsidP="00340C2C">
      <w:pPr>
        <w:pStyle w:val="ListParagraph"/>
        <w:numPr>
          <w:ilvl w:val="0"/>
          <w:numId w:val="15"/>
        </w:numPr>
        <w:spacing w:after="160" w:line="480" w:lineRule="auto"/>
        <w:jc w:val="both"/>
        <w:rPr>
          <w:rFonts w:ascii="Times New Roman" w:hAnsi="Times New Roman" w:cs="Times New Roman"/>
          <w:color w:val="000000" w:themeColor="text1"/>
          <w:sz w:val="28"/>
          <w:szCs w:val="28"/>
        </w:rPr>
      </w:pPr>
      <w:hyperlink r:id="rId29" w:history="1">
        <w:r w:rsidRPr="00340C2C">
          <w:rPr>
            <w:rStyle w:val="Hyperlink"/>
            <w:rFonts w:ascii="Times New Roman" w:hAnsi="Times New Roman" w:cs="Times New Roman"/>
            <w:color w:val="000000" w:themeColor="text1"/>
            <w:sz w:val="28"/>
            <w:szCs w:val="28"/>
            <w:u w:val="none"/>
          </w:rPr>
          <w:t>What is LabVIEW? Graphical Programming for Test &amp; Measurement - NI</w:t>
        </w:r>
      </w:hyperlink>
    </w:p>
    <w:p w14:paraId="56A17EDF" w14:textId="58F02D6E" w:rsidR="008210E7" w:rsidRPr="008210E7" w:rsidRDefault="008210E7" w:rsidP="008210E7">
      <w:pPr>
        <w:pStyle w:val="ListParagraph"/>
        <w:numPr>
          <w:ilvl w:val="0"/>
          <w:numId w:val="15"/>
        </w:numPr>
        <w:spacing w:after="160" w:line="480" w:lineRule="auto"/>
        <w:jc w:val="both"/>
        <w:rPr>
          <w:rFonts w:ascii="Times New Roman" w:hAnsi="Times New Roman" w:cs="Times New Roman"/>
          <w:sz w:val="28"/>
          <w:szCs w:val="28"/>
        </w:rPr>
      </w:pPr>
      <w:r w:rsidRPr="008210E7">
        <w:rPr>
          <w:rFonts w:ascii="Times New Roman" w:hAnsi="Times New Roman" w:cs="Times New Roman"/>
          <w:sz w:val="28"/>
          <w:szCs w:val="28"/>
        </w:rPr>
        <w:t>LabVIEW user manual 8.5.1.</w:t>
      </w:r>
    </w:p>
    <w:p w14:paraId="33678748" w14:textId="58179085" w:rsidR="008210E7" w:rsidRPr="008210E7" w:rsidRDefault="008210E7" w:rsidP="008210E7">
      <w:pPr>
        <w:pStyle w:val="ListParagraph"/>
        <w:numPr>
          <w:ilvl w:val="0"/>
          <w:numId w:val="15"/>
        </w:numPr>
        <w:spacing w:after="160" w:line="480" w:lineRule="auto"/>
        <w:jc w:val="both"/>
        <w:rPr>
          <w:rFonts w:ascii="Times New Roman" w:hAnsi="Times New Roman" w:cs="Times New Roman"/>
          <w:sz w:val="28"/>
          <w:szCs w:val="28"/>
        </w:rPr>
      </w:pPr>
      <w:r w:rsidRPr="008210E7">
        <w:rPr>
          <w:rFonts w:ascii="Times New Roman" w:hAnsi="Times New Roman" w:cs="Times New Roman"/>
          <w:bCs/>
          <w:sz w:val="28"/>
          <w:szCs w:val="28"/>
          <w:lang w:val="en-IN"/>
        </w:rPr>
        <w:t>M. Regula, A. Otcenasova, M. Roch, R. Bodnar and M. Repak, "Software for power quality monitoring in model smart grid with using LabView," 2016 ELEKTRO, Strbske Pleso, Slovakia, 2016, pp. 355-358, doi: 10.1109/ELEKTRO.2016.7512096.</w:t>
      </w:r>
    </w:p>
    <w:p w14:paraId="15B4566B" w14:textId="752A1970" w:rsidR="008210E7" w:rsidRPr="008210E7" w:rsidRDefault="008210E7" w:rsidP="008210E7">
      <w:pPr>
        <w:pStyle w:val="ListParagraph"/>
        <w:numPr>
          <w:ilvl w:val="0"/>
          <w:numId w:val="15"/>
        </w:numPr>
        <w:spacing w:after="160" w:line="480" w:lineRule="auto"/>
        <w:jc w:val="both"/>
        <w:rPr>
          <w:rFonts w:ascii="Times New Roman" w:hAnsi="Times New Roman" w:cs="Times New Roman"/>
          <w:sz w:val="28"/>
          <w:szCs w:val="28"/>
        </w:rPr>
      </w:pPr>
      <w:r w:rsidRPr="008210E7">
        <w:rPr>
          <w:rFonts w:ascii="Times New Roman" w:hAnsi="Times New Roman" w:cs="Times New Roman"/>
          <w:bCs/>
          <w:sz w:val="28"/>
          <w:szCs w:val="28"/>
          <w:lang w:val="en-IN"/>
        </w:rPr>
        <w:t>Mishra, Debani &amp; Ray, Papia. (2015). Calculation of power quality factor of supply system using LabVIEW. 10.1049/cp.2015.1622.</w:t>
      </w:r>
    </w:p>
    <w:p w14:paraId="68CFDF37" w14:textId="23C12801" w:rsidR="008210E7" w:rsidRPr="008210E7" w:rsidRDefault="008210E7" w:rsidP="008210E7">
      <w:pPr>
        <w:pStyle w:val="ListParagraph"/>
        <w:numPr>
          <w:ilvl w:val="0"/>
          <w:numId w:val="15"/>
        </w:numPr>
        <w:spacing w:after="160" w:line="480" w:lineRule="auto"/>
        <w:jc w:val="both"/>
        <w:rPr>
          <w:rFonts w:ascii="Times New Roman" w:hAnsi="Times New Roman" w:cs="Times New Roman"/>
          <w:sz w:val="28"/>
          <w:szCs w:val="28"/>
        </w:rPr>
      </w:pPr>
      <w:r w:rsidRPr="008210E7">
        <w:rPr>
          <w:rFonts w:ascii="Times New Roman" w:hAnsi="Times New Roman" w:cs="Times New Roman"/>
          <w:sz w:val="28"/>
          <w:szCs w:val="28"/>
        </w:rPr>
        <w:t>Jovitha Jerome, Virtual Instrumentation using LabVIEW, 2010 PHI, Learning Private Limited, New Delhi, ISBN-978-81-203-4030-5.</w:t>
      </w:r>
    </w:p>
    <w:p w14:paraId="615F540B" w14:textId="238D422C" w:rsidR="002C14E8" w:rsidRPr="008210E7" w:rsidRDefault="000F6383" w:rsidP="008210E7">
      <w:pPr>
        <w:pStyle w:val="ListParagraph"/>
        <w:numPr>
          <w:ilvl w:val="0"/>
          <w:numId w:val="15"/>
        </w:numPr>
        <w:spacing w:after="160" w:line="480" w:lineRule="auto"/>
        <w:jc w:val="both"/>
        <w:rPr>
          <w:rFonts w:ascii="Times New Roman" w:hAnsi="Times New Roman" w:cs="Times New Roman"/>
          <w:sz w:val="28"/>
          <w:szCs w:val="28"/>
        </w:rPr>
      </w:pPr>
      <w:r w:rsidRPr="008210E7">
        <w:rPr>
          <w:rFonts w:ascii="Times New Roman" w:hAnsi="Times New Roman" w:cs="Times New Roman"/>
          <w:bCs/>
          <w:sz w:val="28"/>
          <w:szCs w:val="28"/>
          <w:lang w:val="en-IN"/>
        </w:rPr>
        <w:t>https://youtube.com/playlist?list=PL8oKCBEYiHMnUPowK0B7awUpej22UEc52</w:t>
      </w:r>
    </w:p>
    <w:p w14:paraId="18D08361" w14:textId="77777777" w:rsidR="009851FE" w:rsidRPr="00815D23" w:rsidRDefault="009851FE" w:rsidP="005D6EDF">
      <w:pPr>
        <w:rPr>
          <w:rFonts w:ascii="Times New Roman" w:hAnsi="Times New Roman" w:cs="Times New Roman"/>
          <w:b/>
          <w:i/>
          <w:iCs/>
          <w:sz w:val="44"/>
          <w:szCs w:val="44"/>
          <w:u w:val="single"/>
        </w:rPr>
      </w:pPr>
    </w:p>
    <w:sectPr w:rsidR="009851FE" w:rsidRPr="00815D23" w:rsidSect="0084477D">
      <w:footerReference w:type="default" r:id="rId30"/>
      <w:pgSz w:w="11906" w:h="16838" w:code="9"/>
      <w:pgMar w:top="1440" w:right="1080" w:bottom="1440" w:left="108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508503" w14:textId="77777777" w:rsidR="00E84592" w:rsidRDefault="00E84592" w:rsidP="00771E34">
      <w:pPr>
        <w:spacing w:after="0" w:line="240" w:lineRule="auto"/>
      </w:pPr>
      <w:r>
        <w:separator/>
      </w:r>
    </w:p>
  </w:endnote>
  <w:endnote w:type="continuationSeparator" w:id="0">
    <w:p w14:paraId="4F7261CA" w14:textId="77777777" w:rsidR="00E84592" w:rsidRDefault="00E84592" w:rsidP="00771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Bold">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738338"/>
      <w:docPartObj>
        <w:docPartGallery w:val="Page Numbers (Bottom of Page)"/>
        <w:docPartUnique/>
      </w:docPartObj>
    </w:sdtPr>
    <w:sdtEndPr>
      <w:rPr>
        <w:noProof/>
      </w:rPr>
    </w:sdtEndPr>
    <w:sdtContent>
      <w:p w14:paraId="6F440FF8" w14:textId="18821A90" w:rsidR="00771E34" w:rsidRDefault="00771E34">
        <w:pPr>
          <w:pStyle w:val="Footer"/>
          <w:jc w:val="center"/>
        </w:pPr>
        <w:r>
          <w:fldChar w:fldCharType="begin"/>
        </w:r>
        <w:r>
          <w:instrText xml:space="preserve"> PAGE   \* MERGEFORMAT </w:instrText>
        </w:r>
        <w:r>
          <w:fldChar w:fldCharType="separate"/>
        </w:r>
        <w:r w:rsidR="00E84592">
          <w:rPr>
            <w:noProof/>
          </w:rPr>
          <w:t>1</w:t>
        </w:r>
        <w:r>
          <w:rPr>
            <w:noProof/>
          </w:rPr>
          <w:fldChar w:fldCharType="end"/>
        </w:r>
      </w:p>
    </w:sdtContent>
  </w:sdt>
  <w:p w14:paraId="554E8DA2" w14:textId="77777777" w:rsidR="00771E34" w:rsidRDefault="00771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5DE47" w14:textId="77777777" w:rsidR="00E84592" w:rsidRDefault="00E84592" w:rsidP="00771E34">
      <w:pPr>
        <w:spacing w:after="0" w:line="240" w:lineRule="auto"/>
      </w:pPr>
      <w:r>
        <w:separator/>
      </w:r>
    </w:p>
  </w:footnote>
  <w:footnote w:type="continuationSeparator" w:id="0">
    <w:p w14:paraId="5BCB0984" w14:textId="77777777" w:rsidR="00E84592" w:rsidRDefault="00E84592" w:rsidP="00771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E074A"/>
    <w:multiLevelType w:val="multilevel"/>
    <w:tmpl w:val="B380E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0F31DA"/>
    <w:multiLevelType w:val="hybridMultilevel"/>
    <w:tmpl w:val="2F46FD34"/>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A281507"/>
    <w:multiLevelType w:val="hybridMultilevel"/>
    <w:tmpl w:val="C90C635A"/>
    <w:lvl w:ilvl="0" w:tplc="A42471E6">
      <w:start w:val="15"/>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 w15:restartNumberingAfterBreak="0">
    <w:nsid w:val="1AA565BA"/>
    <w:multiLevelType w:val="hybridMultilevel"/>
    <w:tmpl w:val="B2A84A76"/>
    <w:lvl w:ilvl="0" w:tplc="29923256">
      <w:start w:val="1"/>
      <w:numFmt w:val="bullet"/>
      <w:lvlText w:val=""/>
      <w:lvlJc w:val="left"/>
      <w:pPr>
        <w:tabs>
          <w:tab w:val="num" w:pos="644"/>
        </w:tabs>
        <w:ind w:left="644" w:hanging="360"/>
      </w:pPr>
      <w:rPr>
        <w:rFonts w:ascii="Symbol" w:hAnsi="Symbol" w:hint="default"/>
        <w:sz w:val="40"/>
        <w:szCs w:val="40"/>
      </w:rPr>
    </w:lvl>
    <w:lvl w:ilvl="1" w:tplc="77347D7C" w:tentative="1">
      <w:start w:val="1"/>
      <w:numFmt w:val="bullet"/>
      <w:lvlText w:val=""/>
      <w:lvlJc w:val="left"/>
      <w:pPr>
        <w:tabs>
          <w:tab w:val="num" w:pos="1364"/>
        </w:tabs>
        <w:ind w:left="1364" w:hanging="360"/>
      </w:pPr>
      <w:rPr>
        <w:rFonts w:ascii="Wingdings" w:hAnsi="Wingdings" w:hint="default"/>
      </w:rPr>
    </w:lvl>
    <w:lvl w:ilvl="2" w:tplc="6ADE488E" w:tentative="1">
      <w:start w:val="1"/>
      <w:numFmt w:val="bullet"/>
      <w:lvlText w:val=""/>
      <w:lvlJc w:val="left"/>
      <w:pPr>
        <w:tabs>
          <w:tab w:val="num" w:pos="2084"/>
        </w:tabs>
        <w:ind w:left="2084" w:hanging="360"/>
      </w:pPr>
      <w:rPr>
        <w:rFonts w:ascii="Wingdings" w:hAnsi="Wingdings" w:hint="default"/>
      </w:rPr>
    </w:lvl>
    <w:lvl w:ilvl="3" w:tplc="E202006E" w:tentative="1">
      <w:start w:val="1"/>
      <w:numFmt w:val="bullet"/>
      <w:lvlText w:val=""/>
      <w:lvlJc w:val="left"/>
      <w:pPr>
        <w:tabs>
          <w:tab w:val="num" w:pos="2804"/>
        </w:tabs>
        <w:ind w:left="2804" w:hanging="360"/>
      </w:pPr>
      <w:rPr>
        <w:rFonts w:ascii="Wingdings" w:hAnsi="Wingdings" w:hint="default"/>
      </w:rPr>
    </w:lvl>
    <w:lvl w:ilvl="4" w:tplc="D5885694" w:tentative="1">
      <w:start w:val="1"/>
      <w:numFmt w:val="bullet"/>
      <w:lvlText w:val=""/>
      <w:lvlJc w:val="left"/>
      <w:pPr>
        <w:tabs>
          <w:tab w:val="num" w:pos="3524"/>
        </w:tabs>
        <w:ind w:left="3524" w:hanging="360"/>
      </w:pPr>
      <w:rPr>
        <w:rFonts w:ascii="Wingdings" w:hAnsi="Wingdings" w:hint="default"/>
      </w:rPr>
    </w:lvl>
    <w:lvl w:ilvl="5" w:tplc="C686BFC8" w:tentative="1">
      <w:start w:val="1"/>
      <w:numFmt w:val="bullet"/>
      <w:lvlText w:val=""/>
      <w:lvlJc w:val="left"/>
      <w:pPr>
        <w:tabs>
          <w:tab w:val="num" w:pos="4244"/>
        </w:tabs>
        <w:ind w:left="4244" w:hanging="360"/>
      </w:pPr>
      <w:rPr>
        <w:rFonts w:ascii="Wingdings" w:hAnsi="Wingdings" w:hint="default"/>
      </w:rPr>
    </w:lvl>
    <w:lvl w:ilvl="6" w:tplc="DB16687C" w:tentative="1">
      <w:start w:val="1"/>
      <w:numFmt w:val="bullet"/>
      <w:lvlText w:val=""/>
      <w:lvlJc w:val="left"/>
      <w:pPr>
        <w:tabs>
          <w:tab w:val="num" w:pos="4964"/>
        </w:tabs>
        <w:ind w:left="4964" w:hanging="360"/>
      </w:pPr>
      <w:rPr>
        <w:rFonts w:ascii="Wingdings" w:hAnsi="Wingdings" w:hint="default"/>
      </w:rPr>
    </w:lvl>
    <w:lvl w:ilvl="7" w:tplc="DC66C014" w:tentative="1">
      <w:start w:val="1"/>
      <w:numFmt w:val="bullet"/>
      <w:lvlText w:val=""/>
      <w:lvlJc w:val="left"/>
      <w:pPr>
        <w:tabs>
          <w:tab w:val="num" w:pos="5684"/>
        </w:tabs>
        <w:ind w:left="5684" w:hanging="360"/>
      </w:pPr>
      <w:rPr>
        <w:rFonts w:ascii="Wingdings" w:hAnsi="Wingdings" w:hint="default"/>
      </w:rPr>
    </w:lvl>
    <w:lvl w:ilvl="8" w:tplc="3078BBC2" w:tentative="1">
      <w:start w:val="1"/>
      <w:numFmt w:val="bullet"/>
      <w:lvlText w:val=""/>
      <w:lvlJc w:val="left"/>
      <w:pPr>
        <w:tabs>
          <w:tab w:val="num" w:pos="6404"/>
        </w:tabs>
        <w:ind w:left="6404" w:hanging="360"/>
      </w:pPr>
      <w:rPr>
        <w:rFonts w:ascii="Wingdings" w:hAnsi="Wingdings" w:hint="default"/>
      </w:rPr>
    </w:lvl>
  </w:abstractNum>
  <w:abstractNum w:abstractNumId="4" w15:restartNumberingAfterBreak="0">
    <w:nsid w:val="2AB05800"/>
    <w:multiLevelType w:val="hybridMultilevel"/>
    <w:tmpl w:val="775C63F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EC47D2"/>
    <w:multiLevelType w:val="hybridMultilevel"/>
    <w:tmpl w:val="1682EE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8619C8"/>
    <w:multiLevelType w:val="multilevel"/>
    <w:tmpl w:val="2510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6C51D0"/>
    <w:multiLevelType w:val="multilevel"/>
    <w:tmpl w:val="DAB633BA"/>
    <w:lvl w:ilvl="0">
      <w:start w:val="1"/>
      <w:numFmt w:val="decimal"/>
      <w:lvlText w:val="%1"/>
      <w:lvlJc w:val="left"/>
      <w:pPr>
        <w:ind w:left="510" w:hanging="510"/>
      </w:pPr>
      <w:rPr>
        <w:rFonts w:hint="default"/>
        <w:i w:val="0"/>
        <w:u w:val="none"/>
      </w:rPr>
    </w:lvl>
    <w:lvl w:ilvl="1">
      <w:start w:val="3"/>
      <w:numFmt w:val="decimal"/>
      <w:lvlText w:val="%1.%2"/>
      <w:lvlJc w:val="left"/>
      <w:pPr>
        <w:ind w:left="720" w:hanging="720"/>
      </w:pPr>
      <w:rPr>
        <w:rFonts w:hint="default"/>
        <w:i w:val="0"/>
        <w:u w:val="none"/>
      </w:rPr>
    </w:lvl>
    <w:lvl w:ilvl="2">
      <w:start w:val="1"/>
      <w:numFmt w:val="decimal"/>
      <w:lvlText w:val="%1.%2.%3"/>
      <w:lvlJc w:val="left"/>
      <w:pPr>
        <w:ind w:left="1080" w:hanging="1080"/>
      </w:pPr>
      <w:rPr>
        <w:rFonts w:hint="default"/>
        <w:i w:val="0"/>
        <w:u w:val="none"/>
      </w:rPr>
    </w:lvl>
    <w:lvl w:ilvl="3">
      <w:start w:val="1"/>
      <w:numFmt w:val="decimal"/>
      <w:lvlText w:val="%1.%2.%3.%4"/>
      <w:lvlJc w:val="left"/>
      <w:pPr>
        <w:ind w:left="1440" w:hanging="1440"/>
      </w:pPr>
      <w:rPr>
        <w:rFonts w:hint="default"/>
        <w:i w:val="0"/>
        <w:u w:val="none"/>
      </w:rPr>
    </w:lvl>
    <w:lvl w:ilvl="4">
      <w:start w:val="1"/>
      <w:numFmt w:val="decimal"/>
      <w:lvlText w:val="%1.%2.%3.%4.%5"/>
      <w:lvlJc w:val="left"/>
      <w:pPr>
        <w:ind w:left="1800" w:hanging="1800"/>
      </w:pPr>
      <w:rPr>
        <w:rFonts w:hint="default"/>
        <w:i w:val="0"/>
        <w:u w:val="none"/>
      </w:rPr>
    </w:lvl>
    <w:lvl w:ilvl="5">
      <w:start w:val="1"/>
      <w:numFmt w:val="decimal"/>
      <w:lvlText w:val="%1.%2.%3.%4.%5.%6"/>
      <w:lvlJc w:val="left"/>
      <w:pPr>
        <w:ind w:left="2160" w:hanging="2160"/>
      </w:pPr>
      <w:rPr>
        <w:rFonts w:hint="default"/>
        <w:i w:val="0"/>
        <w:u w:val="none"/>
      </w:rPr>
    </w:lvl>
    <w:lvl w:ilvl="6">
      <w:start w:val="1"/>
      <w:numFmt w:val="decimal"/>
      <w:lvlText w:val="%1.%2.%3.%4.%5.%6.%7"/>
      <w:lvlJc w:val="left"/>
      <w:pPr>
        <w:ind w:left="2520" w:hanging="2520"/>
      </w:pPr>
      <w:rPr>
        <w:rFonts w:hint="default"/>
        <w:i w:val="0"/>
        <w:u w:val="none"/>
      </w:rPr>
    </w:lvl>
    <w:lvl w:ilvl="7">
      <w:start w:val="1"/>
      <w:numFmt w:val="decimal"/>
      <w:lvlText w:val="%1.%2.%3.%4.%5.%6.%7.%8"/>
      <w:lvlJc w:val="left"/>
      <w:pPr>
        <w:ind w:left="2520" w:hanging="2520"/>
      </w:pPr>
      <w:rPr>
        <w:rFonts w:hint="default"/>
        <w:i w:val="0"/>
        <w:u w:val="none"/>
      </w:rPr>
    </w:lvl>
    <w:lvl w:ilvl="8">
      <w:start w:val="1"/>
      <w:numFmt w:val="decimal"/>
      <w:lvlText w:val="%1.%2.%3.%4.%5.%6.%7.%8.%9"/>
      <w:lvlJc w:val="left"/>
      <w:pPr>
        <w:ind w:left="2880" w:hanging="2880"/>
      </w:pPr>
      <w:rPr>
        <w:rFonts w:hint="default"/>
        <w:i w:val="0"/>
        <w:u w:val="none"/>
      </w:rPr>
    </w:lvl>
  </w:abstractNum>
  <w:abstractNum w:abstractNumId="8" w15:restartNumberingAfterBreak="0">
    <w:nsid w:val="42DC39D5"/>
    <w:multiLevelType w:val="hybridMultilevel"/>
    <w:tmpl w:val="9C1664B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9" w15:restartNumberingAfterBreak="0">
    <w:nsid w:val="47206246"/>
    <w:multiLevelType w:val="multilevel"/>
    <w:tmpl w:val="D0CE147C"/>
    <w:lvl w:ilvl="0">
      <w:start w:val="1"/>
      <w:numFmt w:val="decimal"/>
      <w:lvlText w:val="%1"/>
      <w:lvlJc w:val="left"/>
      <w:pPr>
        <w:ind w:left="428" w:hanging="4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DD518F8"/>
    <w:multiLevelType w:val="hybridMultilevel"/>
    <w:tmpl w:val="97D0B1E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F0D79CB"/>
    <w:multiLevelType w:val="multilevel"/>
    <w:tmpl w:val="554479D2"/>
    <w:lvl w:ilvl="0">
      <w:start w:val="1"/>
      <w:numFmt w:val="decimal"/>
      <w:lvlText w:val="%1"/>
      <w:lvlJc w:val="left"/>
      <w:pPr>
        <w:ind w:left="555" w:hanging="555"/>
      </w:pPr>
      <w:rPr>
        <w:rFonts w:hint="default"/>
        <w:b w:val="0"/>
        <w:i w:val="0"/>
        <w:u w:val="none"/>
      </w:rPr>
    </w:lvl>
    <w:lvl w:ilvl="1">
      <w:start w:val="1"/>
      <w:numFmt w:val="decimal"/>
      <w:lvlText w:val="%1.%2"/>
      <w:lvlJc w:val="left"/>
      <w:pPr>
        <w:ind w:left="720" w:hanging="720"/>
      </w:pPr>
      <w:rPr>
        <w:rFonts w:hint="default"/>
        <w:b w:val="0"/>
        <w:i w:val="0"/>
        <w:u w:val="none"/>
      </w:rPr>
    </w:lvl>
    <w:lvl w:ilvl="2">
      <w:start w:val="1"/>
      <w:numFmt w:val="decimal"/>
      <w:lvlText w:val="%1.%2.%3"/>
      <w:lvlJc w:val="left"/>
      <w:pPr>
        <w:ind w:left="1080" w:hanging="1080"/>
      </w:pPr>
      <w:rPr>
        <w:rFonts w:hint="default"/>
        <w:b w:val="0"/>
        <w:i w:val="0"/>
        <w:u w:val="none"/>
      </w:rPr>
    </w:lvl>
    <w:lvl w:ilvl="3">
      <w:start w:val="1"/>
      <w:numFmt w:val="decimal"/>
      <w:lvlText w:val="%1.%2.%3.%4"/>
      <w:lvlJc w:val="left"/>
      <w:pPr>
        <w:ind w:left="1440" w:hanging="1440"/>
      </w:pPr>
      <w:rPr>
        <w:rFonts w:hint="default"/>
        <w:b w:val="0"/>
        <w:i w:val="0"/>
        <w:u w:val="none"/>
      </w:rPr>
    </w:lvl>
    <w:lvl w:ilvl="4">
      <w:start w:val="1"/>
      <w:numFmt w:val="decimal"/>
      <w:lvlText w:val="%1.%2.%3.%4.%5"/>
      <w:lvlJc w:val="left"/>
      <w:pPr>
        <w:ind w:left="1800" w:hanging="1800"/>
      </w:pPr>
      <w:rPr>
        <w:rFonts w:hint="default"/>
        <w:b w:val="0"/>
        <w:i w:val="0"/>
        <w:u w:val="none"/>
      </w:rPr>
    </w:lvl>
    <w:lvl w:ilvl="5">
      <w:start w:val="1"/>
      <w:numFmt w:val="decimal"/>
      <w:lvlText w:val="%1.%2.%3.%4.%5.%6"/>
      <w:lvlJc w:val="left"/>
      <w:pPr>
        <w:ind w:left="2160" w:hanging="2160"/>
      </w:pPr>
      <w:rPr>
        <w:rFonts w:hint="default"/>
        <w:b w:val="0"/>
        <w:i w:val="0"/>
        <w:u w:val="none"/>
      </w:rPr>
    </w:lvl>
    <w:lvl w:ilvl="6">
      <w:start w:val="1"/>
      <w:numFmt w:val="decimal"/>
      <w:lvlText w:val="%1.%2.%3.%4.%5.%6.%7"/>
      <w:lvlJc w:val="left"/>
      <w:pPr>
        <w:ind w:left="2520" w:hanging="2520"/>
      </w:pPr>
      <w:rPr>
        <w:rFonts w:hint="default"/>
        <w:b w:val="0"/>
        <w:i w:val="0"/>
        <w:u w:val="none"/>
      </w:rPr>
    </w:lvl>
    <w:lvl w:ilvl="7">
      <w:start w:val="1"/>
      <w:numFmt w:val="decimal"/>
      <w:lvlText w:val="%1.%2.%3.%4.%5.%6.%7.%8"/>
      <w:lvlJc w:val="left"/>
      <w:pPr>
        <w:ind w:left="2520" w:hanging="2520"/>
      </w:pPr>
      <w:rPr>
        <w:rFonts w:hint="default"/>
        <w:b w:val="0"/>
        <w:i w:val="0"/>
        <w:u w:val="none"/>
      </w:rPr>
    </w:lvl>
    <w:lvl w:ilvl="8">
      <w:start w:val="1"/>
      <w:numFmt w:val="decimal"/>
      <w:lvlText w:val="%1.%2.%3.%4.%5.%6.%7.%8.%9"/>
      <w:lvlJc w:val="left"/>
      <w:pPr>
        <w:ind w:left="2880" w:hanging="2880"/>
      </w:pPr>
      <w:rPr>
        <w:rFonts w:hint="default"/>
        <w:b w:val="0"/>
        <w:i w:val="0"/>
        <w:u w:val="none"/>
      </w:rPr>
    </w:lvl>
  </w:abstractNum>
  <w:abstractNum w:abstractNumId="12" w15:restartNumberingAfterBreak="0">
    <w:nsid w:val="4F8022DF"/>
    <w:multiLevelType w:val="hybridMultilevel"/>
    <w:tmpl w:val="E474E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9554FC"/>
    <w:multiLevelType w:val="hybridMultilevel"/>
    <w:tmpl w:val="051A0B42"/>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4" w15:restartNumberingAfterBreak="0">
    <w:nsid w:val="715A5880"/>
    <w:multiLevelType w:val="multilevel"/>
    <w:tmpl w:val="DE26E284"/>
    <w:lvl w:ilvl="0">
      <w:start w:val="2"/>
      <w:numFmt w:val="decimal"/>
      <w:lvlText w:val="%1"/>
      <w:lvlJc w:val="left"/>
      <w:pPr>
        <w:ind w:left="443" w:hanging="44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9"/>
  </w:num>
  <w:num w:numId="3">
    <w:abstractNumId w:val="6"/>
  </w:num>
  <w:num w:numId="4">
    <w:abstractNumId w:val="11"/>
  </w:num>
  <w:num w:numId="5">
    <w:abstractNumId w:val="7"/>
  </w:num>
  <w:num w:numId="6">
    <w:abstractNumId w:val="1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2"/>
  </w:num>
  <w:num w:numId="10">
    <w:abstractNumId w:val="10"/>
  </w:num>
  <w:num w:numId="11">
    <w:abstractNumId w:val="4"/>
  </w:num>
  <w:num w:numId="12">
    <w:abstractNumId w:val="8"/>
  </w:num>
  <w:num w:numId="13">
    <w:abstractNumId w:val="13"/>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DCxMLY0MzE1NDIytDBS0lEKTi0uzszPAykwrAUAyfI24ywAAAA="/>
  </w:docVars>
  <w:rsids>
    <w:rsidRoot w:val="006D195F"/>
    <w:rsid w:val="00003813"/>
    <w:rsid w:val="0001626F"/>
    <w:rsid w:val="0002288F"/>
    <w:rsid w:val="000313D3"/>
    <w:rsid w:val="00032821"/>
    <w:rsid w:val="00041F62"/>
    <w:rsid w:val="00047795"/>
    <w:rsid w:val="0006406C"/>
    <w:rsid w:val="00066213"/>
    <w:rsid w:val="000776F3"/>
    <w:rsid w:val="000B4735"/>
    <w:rsid w:val="000C678B"/>
    <w:rsid w:val="000F1167"/>
    <w:rsid w:val="000F6383"/>
    <w:rsid w:val="00121B65"/>
    <w:rsid w:val="001329D9"/>
    <w:rsid w:val="00147464"/>
    <w:rsid w:val="001514EC"/>
    <w:rsid w:val="001966DD"/>
    <w:rsid w:val="001B065B"/>
    <w:rsid w:val="001D263D"/>
    <w:rsid w:val="001D4302"/>
    <w:rsid w:val="001D5340"/>
    <w:rsid w:val="001E3F4E"/>
    <w:rsid w:val="001F4453"/>
    <w:rsid w:val="00200785"/>
    <w:rsid w:val="00201CB8"/>
    <w:rsid w:val="00220DC3"/>
    <w:rsid w:val="00231FEF"/>
    <w:rsid w:val="0024311D"/>
    <w:rsid w:val="002534FE"/>
    <w:rsid w:val="00262473"/>
    <w:rsid w:val="00264331"/>
    <w:rsid w:val="002677AF"/>
    <w:rsid w:val="002961B6"/>
    <w:rsid w:val="002A7AD7"/>
    <w:rsid w:val="002C0561"/>
    <w:rsid w:val="002C14E8"/>
    <w:rsid w:val="002F4C5D"/>
    <w:rsid w:val="00304ECC"/>
    <w:rsid w:val="0030681D"/>
    <w:rsid w:val="00312EB1"/>
    <w:rsid w:val="00332155"/>
    <w:rsid w:val="00340C2C"/>
    <w:rsid w:val="00371C6F"/>
    <w:rsid w:val="00380424"/>
    <w:rsid w:val="00386010"/>
    <w:rsid w:val="003900F0"/>
    <w:rsid w:val="003A4EAC"/>
    <w:rsid w:val="004068C6"/>
    <w:rsid w:val="0042259F"/>
    <w:rsid w:val="00432806"/>
    <w:rsid w:val="004431F1"/>
    <w:rsid w:val="00473E8E"/>
    <w:rsid w:val="00474C0A"/>
    <w:rsid w:val="00480F02"/>
    <w:rsid w:val="00493B4E"/>
    <w:rsid w:val="004B4A40"/>
    <w:rsid w:val="004C336B"/>
    <w:rsid w:val="005027E5"/>
    <w:rsid w:val="0050598A"/>
    <w:rsid w:val="00530569"/>
    <w:rsid w:val="005368A6"/>
    <w:rsid w:val="00565534"/>
    <w:rsid w:val="005A1901"/>
    <w:rsid w:val="005D4498"/>
    <w:rsid w:val="005D6EDF"/>
    <w:rsid w:val="005E1790"/>
    <w:rsid w:val="005E2A8D"/>
    <w:rsid w:val="00614068"/>
    <w:rsid w:val="00631A8C"/>
    <w:rsid w:val="00650D0A"/>
    <w:rsid w:val="00676F81"/>
    <w:rsid w:val="0068454B"/>
    <w:rsid w:val="00685E92"/>
    <w:rsid w:val="0069198E"/>
    <w:rsid w:val="00697C90"/>
    <w:rsid w:val="006A03FD"/>
    <w:rsid w:val="006C7542"/>
    <w:rsid w:val="006D195F"/>
    <w:rsid w:val="006D3B8B"/>
    <w:rsid w:val="006F651C"/>
    <w:rsid w:val="007109E5"/>
    <w:rsid w:val="00720B9F"/>
    <w:rsid w:val="007340A7"/>
    <w:rsid w:val="00741166"/>
    <w:rsid w:val="00744B4F"/>
    <w:rsid w:val="00753729"/>
    <w:rsid w:val="007609C1"/>
    <w:rsid w:val="007664AB"/>
    <w:rsid w:val="00771E34"/>
    <w:rsid w:val="007803AC"/>
    <w:rsid w:val="007913D8"/>
    <w:rsid w:val="00792445"/>
    <w:rsid w:val="007B08D8"/>
    <w:rsid w:val="007B1008"/>
    <w:rsid w:val="007B2464"/>
    <w:rsid w:val="007D234D"/>
    <w:rsid w:val="007D6328"/>
    <w:rsid w:val="007E3AD4"/>
    <w:rsid w:val="007E7755"/>
    <w:rsid w:val="00811DF0"/>
    <w:rsid w:val="00815D23"/>
    <w:rsid w:val="008210E7"/>
    <w:rsid w:val="00822FA3"/>
    <w:rsid w:val="0084477D"/>
    <w:rsid w:val="00861CDE"/>
    <w:rsid w:val="008730EB"/>
    <w:rsid w:val="008745B6"/>
    <w:rsid w:val="00877408"/>
    <w:rsid w:val="00891148"/>
    <w:rsid w:val="008A5CD4"/>
    <w:rsid w:val="008B2CA4"/>
    <w:rsid w:val="008C4282"/>
    <w:rsid w:val="008E4F8E"/>
    <w:rsid w:val="008E6319"/>
    <w:rsid w:val="008F174A"/>
    <w:rsid w:val="00904F2B"/>
    <w:rsid w:val="00910E83"/>
    <w:rsid w:val="00912D8C"/>
    <w:rsid w:val="00913996"/>
    <w:rsid w:val="00914FB3"/>
    <w:rsid w:val="00926C8E"/>
    <w:rsid w:val="009379F1"/>
    <w:rsid w:val="00956C8B"/>
    <w:rsid w:val="0096689B"/>
    <w:rsid w:val="009744C0"/>
    <w:rsid w:val="00977AE9"/>
    <w:rsid w:val="009851FE"/>
    <w:rsid w:val="00993CD4"/>
    <w:rsid w:val="009A0F97"/>
    <w:rsid w:val="009E579B"/>
    <w:rsid w:val="009E5D06"/>
    <w:rsid w:val="00A039C8"/>
    <w:rsid w:val="00A076F4"/>
    <w:rsid w:val="00A13434"/>
    <w:rsid w:val="00A13B29"/>
    <w:rsid w:val="00A40122"/>
    <w:rsid w:val="00A5590A"/>
    <w:rsid w:val="00A57238"/>
    <w:rsid w:val="00A76799"/>
    <w:rsid w:val="00A96717"/>
    <w:rsid w:val="00AE065D"/>
    <w:rsid w:val="00AE789D"/>
    <w:rsid w:val="00B03977"/>
    <w:rsid w:val="00B11814"/>
    <w:rsid w:val="00B22002"/>
    <w:rsid w:val="00B2582B"/>
    <w:rsid w:val="00B3319F"/>
    <w:rsid w:val="00B47848"/>
    <w:rsid w:val="00B65770"/>
    <w:rsid w:val="00B733F4"/>
    <w:rsid w:val="00B871F8"/>
    <w:rsid w:val="00B9690B"/>
    <w:rsid w:val="00BA53F0"/>
    <w:rsid w:val="00BC6FE5"/>
    <w:rsid w:val="00BE401D"/>
    <w:rsid w:val="00BE7D08"/>
    <w:rsid w:val="00BF0496"/>
    <w:rsid w:val="00C1745B"/>
    <w:rsid w:val="00C2798E"/>
    <w:rsid w:val="00C52E00"/>
    <w:rsid w:val="00CC0683"/>
    <w:rsid w:val="00CC1921"/>
    <w:rsid w:val="00CD41FA"/>
    <w:rsid w:val="00CD70E1"/>
    <w:rsid w:val="00CE4E6F"/>
    <w:rsid w:val="00CF40E3"/>
    <w:rsid w:val="00D072B4"/>
    <w:rsid w:val="00D17238"/>
    <w:rsid w:val="00D44C95"/>
    <w:rsid w:val="00D52D55"/>
    <w:rsid w:val="00D71611"/>
    <w:rsid w:val="00D952AD"/>
    <w:rsid w:val="00DA2C7A"/>
    <w:rsid w:val="00DA4406"/>
    <w:rsid w:val="00DA7524"/>
    <w:rsid w:val="00DD1C8D"/>
    <w:rsid w:val="00DE7B4C"/>
    <w:rsid w:val="00E21470"/>
    <w:rsid w:val="00E3599B"/>
    <w:rsid w:val="00E6658C"/>
    <w:rsid w:val="00E70B5F"/>
    <w:rsid w:val="00E81091"/>
    <w:rsid w:val="00E832BE"/>
    <w:rsid w:val="00E83C98"/>
    <w:rsid w:val="00E84592"/>
    <w:rsid w:val="00E85E6A"/>
    <w:rsid w:val="00EB6168"/>
    <w:rsid w:val="00EB747C"/>
    <w:rsid w:val="00ED6B98"/>
    <w:rsid w:val="00ED7A3A"/>
    <w:rsid w:val="00EE0E52"/>
    <w:rsid w:val="00EE2280"/>
    <w:rsid w:val="00EF4774"/>
    <w:rsid w:val="00EF586D"/>
    <w:rsid w:val="00F16E46"/>
    <w:rsid w:val="00F250DA"/>
    <w:rsid w:val="00F34C3B"/>
    <w:rsid w:val="00F35DC1"/>
    <w:rsid w:val="00F42280"/>
    <w:rsid w:val="00F613CF"/>
    <w:rsid w:val="00F77C5B"/>
    <w:rsid w:val="00F92300"/>
    <w:rsid w:val="00FB666D"/>
    <w:rsid w:val="00FD531B"/>
    <w:rsid w:val="00FF6A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8A0BA"/>
  <w15:chartTrackingRefBased/>
  <w15:docId w15:val="{0303C124-629A-4196-A942-474C3F503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95F"/>
    <w:pPr>
      <w:spacing w:after="200" w:line="276" w:lineRule="auto"/>
    </w:pPr>
    <w:rPr>
      <w:lang w:val="en-US"/>
    </w:rPr>
  </w:style>
  <w:style w:type="paragraph" w:styleId="Heading3">
    <w:name w:val="heading 3"/>
    <w:basedOn w:val="Normal"/>
    <w:link w:val="Heading3Char"/>
    <w:uiPriority w:val="9"/>
    <w:qFormat/>
    <w:rsid w:val="005D6ED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6D195F"/>
    <w:rPr>
      <w:i/>
      <w:iCs/>
      <w:color w:val="808080" w:themeColor="text1" w:themeTint="7F"/>
    </w:rPr>
  </w:style>
  <w:style w:type="paragraph" w:styleId="Subtitle">
    <w:name w:val="Subtitle"/>
    <w:basedOn w:val="Normal"/>
    <w:next w:val="Normal"/>
    <w:link w:val="SubtitleChar"/>
    <w:uiPriority w:val="11"/>
    <w:qFormat/>
    <w:rsid w:val="006D195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195F"/>
    <w:rPr>
      <w:rFonts w:eastAsiaTheme="minorEastAsia"/>
      <w:color w:val="5A5A5A" w:themeColor="text1" w:themeTint="A5"/>
      <w:spacing w:val="15"/>
      <w:lang w:val="en-US"/>
    </w:rPr>
  </w:style>
  <w:style w:type="paragraph" w:styleId="ListParagraph">
    <w:name w:val="List Paragraph"/>
    <w:basedOn w:val="Normal"/>
    <w:uiPriority w:val="34"/>
    <w:qFormat/>
    <w:rsid w:val="001B065B"/>
    <w:pPr>
      <w:ind w:left="720"/>
      <w:contextualSpacing/>
    </w:pPr>
  </w:style>
  <w:style w:type="paragraph" w:styleId="Header">
    <w:name w:val="header"/>
    <w:basedOn w:val="Normal"/>
    <w:link w:val="HeaderChar"/>
    <w:uiPriority w:val="99"/>
    <w:unhideWhenUsed/>
    <w:rsid w:val="00771E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E34"/>
    <w:rPr>
      <w:lang w:val="en-US"/>
    </w:rPr>
  </w:style>
  <w:style w:type="paragraph" w:styleId="Footer">
    <w:name w:val="footer"/>
    <w:basedOn w:val="Normal"/>
    <w:link w:val="FooterChar"/>
    <w:uiPriority w:val="99"/>
    <w:unhideWhenUsed/>
    <w:rsid w:val="00771E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E34"/>
    <w:rPr>
      <w:lang w:val="en-US"/>
    </w:rPr>
  </w:style>
  <w:style w:type="character" w:customStyle="1" w:styleId="Heading3Char">
    <w:name w:val="Heading 3 Char"/>
    <w:basedOn w:val="DefaultParagraphFont"/>
    <w:link w:val="Heading3"/>
    <w:uiPriority w:val="9"/>
    <w:rsid w:val="005D6EDF"/>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D6E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5D6EDF"/>
  </w:style>
  <w:style w:type="character" w:customStyle="1" w:styleId="mjxassistivemathml">
    <w:name w:val="mjx_assistive_mathml"/>
    <w:basedOn w:val="DefaultParagraphFont"/>
    <w:rsid w:val="005D6EDF"/>
  </w:style>
  <w:style w:type="character" w:styleId="Emphasis">
    <w:name w:val="Emphasis"/>
    <w:basedOn w:val="DefaultParagraphFont"/>
    <w:uiPriority w:val="20"/>
    <w:qFormat/>
    <w:rsid w:val="005D6EDF"/>
    <w:rPr>
      <w:i/>
      <w:iCs/>
    </w:rPr>
  </w:style>
  <w:style w:type="character" w:styleId="Hyperlink">
    <w:name w:val="Hyperlink"/>
    <w:basedOn w:val="DefaultParagraphFont"/>
    <w:uiPriority w:val="99"/>
    <w:unhideWhenUsed/>
    <w:rsid w:val="005D6EDF"/>
    <w:rPr>
      <w:color w:val="0000FF"/>
      <w:u w:val="single"/>
    </w:rPr>
  </w:style>
  <w:style w:type="character" w:styleId="FollowedHyperlink">
    <w:name w:val="FollowedHyperlink"/>
    <w:basedOn w:val="DefaultParagraphFont"/>
    <w:uiPriority w:val="99"/>
    <w:semiHidden/>
    <w:unhideWhenUsed/>
    <w:rsid w:val="005D6EDF"/>
    <w:rPr>
      <w:color w:val="954F72" w:themeColor="followedHyperlink"/>
      <w:u w:val="single"/>
    </w:rPr>
  </w:style>
  <w:style w:type="character" w:styleId="Strong">
    <w:name w:val="Strong"/>
    <w:basedOn w:val="DefaultParagraphFont"/>
    <w:uiPriority w:val="22"/>
    <w:qFormat/>
    <w:rsid w:val="000C678B"/>
    <w:rPr>
      <w:b/>
      <w:bCs/>
    </w:rPr>
  </w:style>
  <w:style w:type="character" w:customStyle="1" w:styleId="UnresolvedMention">
    <w:name w:val="Unresolved Mention"/>
    <w:basedOn w:val="DefaultParagraphFont"/>
    <w:uiPriority w:val="99"/>
    <w:semiHidden/>
    <w:unhideWhenUsed/>
    <w:rsid w:val="004C336B"/>
    <w:rPr>
      <w:color w:val="605E5C"/>
      <w:shd w:val="clear" w:color="auto" w:fill="E1DFDD"/>
    </w:rPr>
  </w:style>
  <w:style w:type="table" w:styleId="TableGrid">
    <w:name w:val="Table Grid"/>
    <w:basedOn w:val="TableNormal"/>
    <w:uiPriority w:val="59"/>
    <w:rsid w:val="00C2798E"/>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210E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91690">
      <w:bodyDiv w:val="1"/>
      <w:marLeft w:val="0"/>
      <w:marRight w:val="0"/>
      <w:marTop w:val="0"/>
      <w:marBottom w:val="0"/>
      <w:divBdr>
        <w:top w:val="none" w:sz="0" w:space="0" w:color="auto"/>
        <w:left w:val="none" w:sz="0" w:space="0" w:color="auto"/>
        <w:bottom w:val="none" w:sz="0" w:space="0" w:color="auto"/>
        <w:right w:val="none" w:sz="0" w:space="0" w:color="auto"/>
      </w:divBdr>
      <w:divsChild>
        <w:div w:id="1797524832">
          <w:marLeft w:val="547"/>
          <w:marRight w:val="0"/>
          <w:marTop w:val="200"/>
          <w:marBottom w:val="0"/>
          <w:divBdr>
            <w:top w:val="none" w:sz="0" w:space="0" w:color="auto"/>
            <w:left w:val="none" w:sz="0" w:space="0" w:color="auto"/>
            <w:bottom w:val="none" w:sz="0" w:space="0" w:color="auto"/>
            <w:right w:val="none" w:sz="0" w:space="0" w:color="auto"/>
          </w:divBdr>
        </w:div>
        <w:div w:id="1295797051">
          <w:marLeft w:val="547"/>
          <w:marRight w:val="0"/>
          <w:marTop w:val="200"/>
          <w:marBottom w:val="0"/>
          <w:divBdr>
            <w:top w:val="none" w:sz="0" w:space="0" w:color="auto"/>
            <w:left w:val="none" w:sz="0" w:space="0" w:color="auto"/>
            <w:bottom w:val="none" w:sz="0" w:space="0" w:color="auto"/>
            <w:right w:val="none" w:sz="0" w:space="0" w:color="auto"/>
          </w:divBdr>
        </w:div>
        <w:div w:id="963805036">
          <w:marLeft w:val="547"/>
          <w:marRight w:val="0"/>
          <w:marTop w:val="200"/>
          <w:marBottom w:val="0"/>
          <w:divBdr>
            <w:top w:val="none" w:sz="0" w:space="0" w:color="auto"/>
            <w:left w:val="none" w:sz="0" w:space="0" w:color="auto"/>
            <w:bottom w:val="none" w:sz="0" w:space="0" w:color="auto"/>
            <w:right w:val="none" w:sz="0" w:space="0" w:color="auto"/>
          </w:divBdr>
        </w:div>
        <w:div w:id="939146351">
          <w:marLeft w:val="547"/>
          <w:marRight w:val="0"/>
          <w:marTop w:val="200"/>
          <w:marBottom w:val="0"/>
          <w:divBdr>
            <w:top w:val="none" w:sz="0" w:space="0" w:color="auto"/>
            <w:left w:val="none" w:sz="0" w:space="0" w:color="auto"/>
            <w:bottom w:val="none" w:sz="0" w:space="0" w:color="auto"/>
            <w:right w:val="none" w:sz="0" w:space="0" w:color="auto"/>
          </w:divBdr>
        </w:div>
      </w:divsChild>
    </w:div>
    <w:div w:id="796990542">
      <w:bodyDiv w:val="1"/>
      <w:marLeft w:val="0"/>
      <w:marRight w:val="0"/>
      <w:marTop w:val="0"/>
      <w:marBottom w:val="0"/>
      <w:divBdr>
        <w:top w:val="none" w:sz="0" w:space="0" w:color="auto"/>
        <w:left w:val="none" w:sz="0" w:space="0" w:color="auto"/>
        <w:bottom w:val="none" w:sz="0" w:space="0" w:color="auto"/>
        <w:right w:val="none" w:sz="0" w:space="0" w:color="auto"/>
      </w:divBdr>
    </w:div>
    <w:div w:id="1405646310">
      <w:bodyDiv w:val="1"/>
      <w:marLeft w:val="0"/>
      <w:marRight w:val="0"/>
      <w:marTop w:val="0"/>
      <w:marBottom w:val="0"/>
      <w:divBdr>
        <w:top w:val="none" w:sz="0" w:space="0" w:color="auto"/>
        <w:left w:val="none" w:sz="0" w:space="0" w:color="auto"/>
        <w:bottom w:val="none" w:sz="0" w:space="0" w:color="auto"/>
        <w:right w:val="none" w:sz="0" w:space="0" w:color="auto"/>
      </w:divBdr>
    </w:div>
    <w:div w:id="1463815024">
      <w:bodyDiv w:val="1"/>
      <w:marLeft w:val="0"/>
      <w:marRight w:val="0"/>
      <w:marTop w:val="0"/>
      <w:marBottom w:val="0"/>
      <w:divBdr>
        <w:top w:val="none" w:sz="0" w:space="0" w:color="auto"/>
        <w:left w:val="none" w:sz="0" w:space="0" w:color="auto"/>
        <w:bottom w:val="none" w:sz="0" w:space="0" w:color="auto"/>
        <w:right w:val="none" w:sz="0" w:space="0" w:color="auto"/>
      </w:divBdr>
    </w:div>
    <w:div w:id="193601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epower.com/textbook/vol-i-foundations-power-design/chapter-3-power-ac-systems/power-triangle-and-power-fac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i.com/en-in/shop/labvie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DE83E-2B91-444A-8A5E-D84357030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23</Pages>
  <Words>2541</Words>
  <Characters>14486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dc:creator>
  <cp:keywords/>
  <dc:description/>
  <cp:lastModifiedBy>LENOVO</cp:lastModifiedBy>
  <cp:revision>202</cp:revision>
  <dcterms:created xsi:type="dcterms:W3CDTF">2023-01-11T11:58:00Z</dcterms:created>
  <dcterms:modified xsi:type="dcterms:W3CDTF">2023-01-18T04:12:00Z</dcterms:modified>
</cp:coreProperties>
</file>