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F45CE">
      <w:r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alt="Decorative" style="position:absolute;left:0pt;margin-left:-36pt;margin-top:-36pt;height:792pt;width:612pt;mso-position-horizontal-relative:margin;z-index:-251657216;mso-width-relative:page;mso-height-relative:page;" coordsize="7771132,10053322" o:gfxdata="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eWm4dtcAAAANAQAADwAAAAAAAAAB&#10;ACAAAAAiAAAAZHJzL2Rvd25yZXYueG1sUEsBAhQAFAAAAAgAh07iQAC4ckOgAwAAHQ8AAA4AAAAA&#10;AAAAAQAgAAAAJgEAAGRycy9lMm9Eb2MueG1sUEsFBgAAAAAGAAYAWQEAADgHAAAAAA==&#10;">
                <o:lock v:ext="edit" aspectratio="f"/>
                <v:shape id="Shape" o:spid="_x0000_s1026" o:spt="100" style="position:absolute;left:0;top:2552701;height:7500621;width:5845812;v-text-anchor:middle;" fillcolor="#D9D9D9 [2732]" filled="t" stroked="f" coordsize="21600,21600" o:gfxdata="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yoh74A&#10;AADaAAAADwAAAAAAAAABACAAAAAiAAAAZHJzL2Rvd25yZXYueG1sUEsBAhQAFAAAAAgAh07iQDMv&#10;BZ47AAAAOQAAABAAAAAAAAAAAQAgAAAADQEAAGRycy9zaGFwZXhtbC54bWxQSwUGAAAAAAYABgBb&#10;AQAAtwMAAAAA&#10;" path="m0,10687l0,21600,1769,21600,21600,6148,13712,0xe">
                  <v:path o:connectlocs="2922906,3750310;2922906,3750310;2922906,3750310;2922906,3750310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v:shape id="Triangle" o:spid="_x0000_s1026" o:spt="100" style="position:absolute;left:0;top:2044700;height:7816851;width:3907791;v-text-anchor:middle;" fillcolor="#00C1C7 [3205]" filled="t" stroked="f" coordsize="21600,21600" o:gfxdata="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rWnO5AAAA2gAA&#10;AA8AAAAAAAAAAQAgAAAAIgAAAGRycy9kb3ducmV2LnhtbFBLAQIUABQAAAAIAIdO4kAzLwWeOwAA&#10;ADkAAAAQAAAAAAAAAAEAIAAAAAgBAABkcnMvc2hhcGV4bWwueG1sUEsFBgAAAAAGAAYAWwEAALID&#10;AAAAAA==&#10;" path="m0,21600l21600,10802,0,0xe">
                  <v:path o:connectlocs="1953895,3908425;1953895,3908425;1953895,3908425;1953895,3908425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v:shape id="Shape" o:spid="_x0000_s1026" o:spt="100" style="position:absolute;left:0;top:0;height:9039861;width:7771132;v-text-anchor:middle;" fillcolor="#BFBFBF [2412]" filled="t" stroked="f" coordsize="21600,21600" o:gfxdata="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ILULsAAADa&#10;AAAADwAAAAAAAAABACAAAAAiAAAAZHJzL2Rvd25yZXYueG1sUEsBAhQAFAAAAAgAh07iQDMvBZ47&#10;AAAAOQAAABAAAAAAAAAAAQAgAAAACgEAAGRycy9zaGFwZXhtbC54bWxQSwUGAAAAAAYABgBbAQAA&#10;tAMAAAAA&#10;" path="m0,14678l0,21600,21600,3032,21600,0,17075,0xe">
                  <v:path o:connectlocs="3885566,4519930;3885566,4519930;3885566,4519930;3885566,4519930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w10:anchorlock/>
              </v:group>
            </w:pict>
          </mc:Fallback>
        </mc:AlternateConten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5"/>
        <w:gridCol w:w="5395"/>
      </w:tblGrid>
      <w:tr w14:paraId="7F2C065C">
        <w:tc>
          <w:tcPr>
            <w:tcW w:w="5395" w:type="dxa"/>
          </w:tcPr>
          <w:p w14:paraId="4FA5AD20">
            <w:pPr>
              <w:pStyle w:val="17"/>
            </w:pPr>
          </w:p>
        </w:tc>
        <w:tc>
          <w:tcPr>
            <w:tcW w:w="5395" w:type="dxa"/>
          </w:tcPr>
          <w:p w14:paraId="21EF94CB">
            <w:pPr>
              <w:pStyle w:val="17"/>
            </w:pPr>
          </w:p>
        </w:tc>
      </w:tr>
      <w:tr w14:paraId="1A5A0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9" w:hRule="atLeast"/>
        </w:trPr>
        <w:tc>
          <w:tcPr>
            <w:tcW w:w="5395" w:type="dxa"/>
          </w:tcPr>
          <w:p w14:paraId="56FCF6B9">
            <w:pPr>
              <w:pStyle w:val="2"/>
              <w:rPr>
                <w:rFonts w:hint="default"/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        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DIP_</w:t>
            </w:r>
            <w:r>
              <w:rPr>
                <w:rFonts w:hint="default" w:ascii="Arial Black" w:hAnsi="Arial Black" w:cs="Arial Black"/>
                <w:sz w:val="36"/>
                <w:szCs w:val="36"/>
              </w:rPr>
              <w:t>Lab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_</w:t>
            </w:r>
            <w:r>
              <w:rPr>
                <w:rFonts w:hint="default" w:ascii="Arial Black" w:hAnsi="Arial Black" w:cs="Arial Black"/>
                <w:sz w:val="36"/>
                <w:szCs w:val="36"/>
              </w:rPr>
              <w:t xml:space="preserve">Task # 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12</w:t>
            </w:r>
          </w:p>
        </w:tc>
        <w:tc>
          <w:tcPr>
            <w:tcW w:w="5395" w:type="dxa"/>
          </w:tcPr>
          <w:p w14:paraId="4192086D"/>
        </w:tc>
      </w:tr>
    </w:tbl>
    <w:p w14:paraId="29E1D033"/>
    <w:p w14:paraId="56918195">
      <w:r>
        <mc:AlternateContent>
          <mc:Choice Requires="wps">
            <w:drawing>
              <wp:anchor distT="91440" distB="91440" distL="114300" distR="114300" simplePos="0" relativeHeight="251660288" behindDoc="0" locked="0" layoutInCell="1" allowOverlap="1">
                <wp:simplePos x="0" y="0"/>
                <wp:positionH relativeFrom="page">
                  <wp:posOffset>2966085</wp:posOffset>
                </wp:positionH>
                <wp:positionV relativeFrom="paragraph">
                  <wp:posOffset>4789170</wp:posOffset>
                </wp:positionV>
                <wp:extent cx="3474720" cy="1403985"/>
                <wp:effectExtent l="0" t="0" r="0" b="0"/>
                <wp:wrapTopAndBottom/>
                <wp:docPr id="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30BCBF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Submitted By: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Aman Tariq</w:t>
                            </w:r>
                          </w:p>
                          <w:p w14:paraId="11C5B7AB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Roll No: 2023-SE-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29</w:t>
                            </w:r>
                          </w:p>
                          <w:p w14:paraId="6923CB26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Course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 Name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: DIP</w:t>
                            </w:r>
                          </w:p>
                          <w:p w14:paraId="1D355B35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Course Code: SE-3112</w:t>
                            </w:r>
                          </w:p>
                          <w:p w14:paraId="22F8B109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Session: 2023-2027</w:t>
                            </w:r>
                          </w:p>
                          <w:p w14:paraId="59A181DF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i/>
                                <w:iCs/>
                                <w:color w:val="123869" w:themeColor="accent1"/>
                                <w:sz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Submitted To: Engr. Ahmed Khawaja</w:t>
                            </w:r>
                            <w:r>
                              <w:rPr>
                                <w:i/>
                                <w:iCs/>
                                <w:color w:val="123869" w:themeColor="accent1"/>
                                <w:sz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74D85430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rPr>
                                <w:i/>
                                <w:iCs/>
                                <w:color w:val="123869" w:themeColor="accent1"/>
                                <w:sz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233.55pt;margin-top:377.1pt;height:110.55pt;width:273.6pt;mso-position-horizontal-relative:page;mso-wrap-distance-bottom:7.2pt;mso-wrap-distance-top:7.2pt;z-index:251660288;mso-width-relative:margin;mso-height-relative:margin;mso-width-percent:585;mso-height-percent:200;" filled="f" stroked="f" coordsize="21600,21600" o:gfxdata="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6kdI+NwAAAAMAQAA&#10;DwAAAAAAAAABACAAAAAiAAAAZHJzL2Rvd25yZXYueG1sUEsBAhQAFAAAAAgAh07iQM5alsoVAgAA&#10;KwQAAA4AAAAAAAAAAQAgAAAAKw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D30BCBF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Submitted By: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Aman Tariq</w:t>
                      </w:r>
                    </w:p>
                    <w:p w14:paraId="11C5B7AB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Roll No: 2023-SE-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29</w:t>
                      </w:r>
                    </w:p>
                    <w:p w14:paraId="6923CB26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Course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 Name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: DIP</w:t>
                      </w:r>
                    </w:p>
                    <w:p w14:paraId="1D355B35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Course Code: SE-3112</w:t>
                      </w:r>
                    </w:p>
                    <w:p w14:paraId="22F8B109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Session: 2023-2027</w:t>
                      </w:r>
                    </w:p>
                    <w:p w14:paraId="59A181DF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i/>
                          <w:iCs/>
                          <w:color w:val="123869" w:themeColor="accent1"/>
                          <w:sz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Submitted To: Engr. Ahmed Khawaja</w:t>
                      </w:r>
                      <w:r>
                        <w:rPr>
                          <w:i/>
                          <w:iCs/>
                          <w:color w:val="123869" w:themeColor="accent1"/>
                          <w:sz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  <w:p w14:paraId="74D85430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rPr>
                          <w:i/>
                          <w:iCs/>
                          <w:color w:val="123869" w:themeColor="accent1"/>
                          <w:sz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 w14:paraId="75F00DE2">
      <w:pPr>
        <w:spacing w:line="360" w:lineRule="auto"/>
        <w:rPr>
          <w:rFonts w:ascii="Times New Roman" w:hAnsi="Times New Roman" w:cs="Times New Roman"/>
          <w:sz w:val="24"/>
        </w:rPr>
      </w:pPr>
    </w:p>
    <w:p w14:paraId="1551931C">
      <w:pPr>
        <w:shd w:val="clear" w:color="auto" w:fill="BEBEBE" w:themeFill="background1" w:themeFillShade="BF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Task 12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75856452">
      <w:pPr>
        <w:shd w:val="clear" w:color="auto" w:fill="BEBEBE" w:themeFill="background1" w:themeFillShade="BF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Title: Thresholding and Segmentation Techniques</w:t>
      </w:r>
    </w:p>
    <w:p w14:paraId="1966A51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8FED0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1. Introduction</w:t>
      </w:r>
    </w:p>
    <w:p w14:paraId="4CB42AA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Image segmentation is the process of partitioning an image into meaningful regions for analysis or processing. Thresholding and clustering-based methods are widely used for segmenting grayscale and color images.</w:t>
      </w:r>
    </w:p>
    <w:p w14:paraId="36D5589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lab demonstrates:</w:t>
      </w:r>
    </w:p>
    <w:p w14:paraId="31B5098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Global, Otsu, and Adaptive Thresholding</w:t>
      </w:r>
    </w:p>
    <w:p w14:paraId="093B44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K-Means Clustering for color segmentation</w:t>
      </w:r>
    </w:p>
    <w:p w14:paraId="41ACAA8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Mean Shift Segmentation</w:t>
      </w:r>
    </w:p>
    <w:p w14:paraId="1817314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911CE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2. Objectives</w:t>
      </w:r>
    </w:p>
    <w:p w14:paraId="58BCF6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Apply different thresholding techniques to extract foreground from background</w:t>
      </w:r>
    </w:p>
    <w:p w14:paraId="6447D28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Segment color images using K-Means clustering</w:t>
      </w:r>
    </w:p>
    <w:p w14:paraId="3265423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Perform Mean Shift filtering for image segmentation</w:t>
      </w:r>
    </w:p>
    <w:p w14:paraId="71AA0D6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Compare the effectiveness of each method visually</w:t>
      </w:r>
    </w:p>
    <w:p w14:paraId="23D0DE9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82D49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3. Tools and Libraries Used</w:t>
      </w:r>
    </w:p>
    <w:p w14:paraId="31EE08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Python</w:t>
      </w:r>
    </w:p>
    <w:p w14:paraId="13CD20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OpenCV (cv2)</w:t>
      </w:r>
    </w:p>
    <w:p w14:paraId="3F5B91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NumPy</w:t>
      </w:r>
    </w:p>
    <w:p w14:paraId="36DBF40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Matplotlib</w:t>
      </w:r>
    </w:p>
    <w:p w14:paraId="2F2CDA1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Google Colab</w:t>
      </w:r>
    </w:p>
    <w:p w14:paraId="66B6F393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B451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4. Methodology / Procedure</w:t>
      </w:r>
    </w:p>
    <w:p w14:paraId="2C865268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1: Image Upload</w:t>
      </w:r>
    </w:p>
    <w:p w14:paraId="38142B7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User uploads a color image.</w:t>
      </w:r>
    </w:p>
    <w:p w14:paraId="78D412D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image is converted to grayscale for thresholding operations.</w:t>
      </w:r>
    </w:p>
    <w:p w14:paraId="7AE5006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176780" cy="2160905"/>
            <wp:effectExtent l="9525" t="9525" r="23495" b="2032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2160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4C5D6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751D8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2: Thresholding</w:t>
      </w:r>
    </w:p>
    <w:p w14:paraId="37FB8BC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Global Thresholding:</w:t>
      </w:r>
    </w:p>
    <w:p w14:paraId="482D6579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Applies a fixed threshold (127) to classify pixels as foreground or background.</w:t>
      </w:r>
    </w:p>
    <w:p w14:paraId="109A9E30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Effective for images with uniform lighting.</w:t>
      </w:r>
    </w:p>
    <w:p w14:paraId="16B3590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Otsu Thresholding:</w:t>
      </w:r>
    </w:p>
    <w:p w14:paraId="796A2C5D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Automatically determines the optimal threshold by minimizing intra-class variance.</w:t>
      </w:r>
    </w:p>
    <w:p w14:paraId="7934E40B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Works well for bimodal histograms.</w:t>
      </w:r>
    </w:p>
    <w:p w14:paraId="7D1D68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Adaptive Thresholding:</w:t>
      </w:r>
    </w:p>
    <w:p w14:paraId="6C39A70D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Threshold is calculated for local regions, accounting for varying illumination.</w:t>
      </w:r>
    </w:p>
    <w:p w14:paraId="7ACA93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Useful for images with non-uniform lighting.</w:t>
      </w:r>
    </w:p>
    <w:p w14:paraId="117CF78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4078605" cy="1685925"/>
            <wp:effectExtent l="9525" t="9525" r="26670" b="1905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685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2755" cy="1682750"/>
            <wp:effectExtent l="9525" t="9525" r="20320" b="22225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1682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1C7D3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3: K-Means Segmentation</w:t>
      </w:r>
    </w:p>
    <w:p w14:paraId="4ACB96D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Converts the image to a feature space and clusters pixel values into </w:t>
      </w:r>
      <w:r>
        <w:rPr>
          <w:rFonts w:ascii="Times New Roman" w:hAnsi="Times New Roman" w:cs="Times New Roman"/>
          <w:b/>
          <w:bCs/>
          <w:sz w:val="24"/>
        </w:rPr>
        <w:t>k groups</w:t>
      </w:r>
      <w:r>
        <w:rPr>
          <w:rFonts w:ascii="Times New Roman" w:hAnsi="Times New Roman" w:cs="Times New Roman"/>
          <w:sz w:val="24"/>
        </w:rPr>
        <w:t>.</w:t>
      </w:r>
    </w:p>
    <w:p w14:paraId="7F66578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Applied for k = 2, 3, 4.</w:t>
      </w:r>
    </w:p>
    <w:p w14:paraId="1438A0F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Useful for color image segmentation and quantization.</w:t>
      </w:r>
    </w:p>
    <w:p w14:paraId="7B122F13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4416425" cy="1891030"/>
            <wp:effectExtent l="9525" t="9525" r="12700" b="23495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1891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0865" cy="1903730"/>
            <wp:effectExtent l="9525" t="9525" r="16510" b="10795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1903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4E2AB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4: Mean Shift Segmentation</w:t>
      </w:r>
    </w:p>
    <w:p w14:paraId="679869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non-parametric clustering method that smooths the image while preserving edges.</w:t>
      </w:r>
    </w:p>
    <w:p w14:paraId="5D219EB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Groups pixels based on spatial proximity and color similarity.</w:t>
      </w:r>
    </w:p>
    <w:p w14:paraId="6DD2E07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Produces visually coherent regions and preserves object boundaries.</w:t>
      </w:r>
    </w:p>
    <w:p w14:paraId="1414475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103755" cy="1929765"/>
            <wp:effectExtent l="9525" t="9525" r="20320" b="2286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929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07611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5. Results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7641"/>
      </w:tblGrid>
      <w:tr w14:paraId="1DAE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insideH w:val="single" w:sz="4" w:space="0"/>
              <w:insideV w:val="nil"/>
              <w:tl2br w:val="nil"/>
              <w:tr2bl w:val="nil"/>
            </w:tcBorders>
            <w:shd w:val="clear" w:color="auto" w:fill="00C1C7" w:themeFill="accent2"/>
          </w:tcPr>
          <w:p w14:paraId="51BE583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Method</w:t>
            </w:r>
          </w:p>
        </w:tc>
        <w:tc>
          <w:tcPr>
            <w:tcW w:w="0" w:type="auto"/>
            <w:tcBorders>
              <w:insideH w:val="single" w:sz="4" w:space="0"/>
              <w:insideV w:val="nil"/>
              <w:tl2br w:val="nil"/>
              <w:tr2bl w:val="nil"/>
            </w:tcBorders>
            <w:shd w:val="clear" w:color="auto" w:fill="00C1C7" w:themeFill="accent2"/>
          </w:tcPr>
          <w:p w14:paraId="0E4C3C3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Observations</w:t>
            </w:r>
          </w:p>
        </w:tc>
      </w:tr>
      <w:tr w14:paraId="5F06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4DD046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Global Threshold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4A2A9798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Clear separation for well-lit images; fails with uneven illumination</w:t>
            </w:r>
          </w:p>
        </w:tc>
      </w:tr>
      <w:tr w14:paraId="3375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</w:tcPr>
          <w:p w14:paraId="14A1965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Otsu Threshold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14:paraId="16115EF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Automatic threshold selection; works well for bimodal intensity images</w:t>
            </w:r>
          </w:p>
        </w:tc>
      </w:tr>
      <w:tr w14:paraId="5F3D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356592F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Adaptive Threshold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14C4DC2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Effective under non-uniform lighting; highlights local details</w:t>
            </w:r>
          </w:p>
        </w:tc>
      </w:tr>
      <w:tr w14:paraId="546A0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</w:tcPr>
          <w:p w14:paraId="675043A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K-Means (k=2)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14:paraId="0D3F674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Segments the image into two dominant color clusters</w:t>
            </w:r>
          </w:p>
        </w:tc>
      </w:tr>
      <w:tr w14:paraId="3554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03D99D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K-Means (k=3)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4E873DA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More detailed segmentation with three clusters; reduces color complexity</w:t>
            </w:r>
          </w:p>
        </w:tc>
      </w:tr>
      <w:tr w14:paraId="012B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</w:tcPr>
          <w:p w14:paraId="18D6835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K-Means (k=4)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14:paraId="787A26B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Further segmentation; may introduce over-segmentation</w:t>
            </w:r>
          </w:p>
        </w:tc>
      </w:tr>
      <w:tr w14:paraId="07B9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0402CD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Mean Shift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7A82D1D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Smooths regions while preserving edges; ideal for object-based segmentation</w:t>
            </w:r>
          </w:p>
        </w:tc>
      </w:tr>
    </w:tbl>
    <w:p w14:paraId="7A9A40E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8F54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6. Conclusion</w:t>
      </w:r>
    </w:p>
    <w:p w14:paraId="74A654F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Thresholding</w:t>
      </w:r>
      <w:r>
        <w:rPr>
          <w:rFonts w:ascii="Times New Roman" w:hAnsi="Times New Roman" w:cs="Times New Roman"/>
          <w:sz w:val="24"/>
        </w:rPr>
        <w:t xml:space="preserve"> is simple and fast, best for grayscale images with uniform lighting.</w:t>
      </w:r>
    </w:p>
    <w:p w14:paraId="2C16A66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Otsu and Adaptive methods</w:t>
      </w:r>
      <w:r>
        <w:rPr>
          <w:rFonts w:ascii="Times New Roman" w:hAnsi="Times New Roman" w:cs="Times New Roman"/>
          <w:sz w:val="24"/>
        </w:rPr>
        <w:t xml:space="preserve"> improve results for varying illumination.</w:t>
      </w:r>
      <w:bookmarkStart w:id="0" w:name="_GoBack"/>
      <w:bookmarkEnd w:id="0"/>
    </w:p>
    <w:p w14:paraId="7BFB990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K-Means segmentation</w:t>
      </w:r>
      <w:r>
        <w:rPr>
          <w:rFonts w:ascii="Times New Roman" w:hAnsi="Times New Roman" w:cs="Times New Roman"/>
          <w:sz w:val="24"/>
        </w:rPr>
        <w:t xml:space="preserve"> reduces color complexity and clusters pixels into meaningful regions.</w:t>
      </w:r>
    </w:p>
    <w:p w14:paraId="7E29D3C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Mean Shift segmentation</w:t>
      </w:r>
      <w:r>
        <w:rPr>
          <w:rFonts w:ascii="Times New Roman" w:hAnsi="Times New Roman" w:cs="Times New Roman"/>
          <w:sz w:val="24"/>
        </w:rPr>
        <w:t xml:space="preserve"> preserves edges and produces visually smooth regions.</w:t>
      </w:r>
    </w:p>
    <w:p w14:paraId="25ADF1B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Choosing a segmentation method depends on the image characteristics and the task at hand.</w:t>
      </w:r>
    </w:p>
    <w:p w14:paraId="59553555">
      <w:pPr>
        <w:spacing w:line="360" w:lineRule="auto"/>
        <w:rPr>
          <w:rFonts w:ascii="Times New Roman" w:hAnsi="Times New Roman" w:cs="Times New Roman"/>
          <w:sz w:val="24"/>
        </w:rPr>
      </w:pPr>
    </w:p>
    <w:p w14:paraId="1B67ECC6">
      <w:pPr>
        <w:rPr>
          <w:rFonts w:ascii="Times New Roman" w:hAnsi="Times New Roman" w:cs="Times New Roman"/>
          <w:sz w:val="24"/>
        </w:rPr>
      </w:pPr>
    </w:p>
    <w:p w14:paraId="16C54711">
      <w:pPr>
        <w:tabs>
          <w:tab w:val="left" w:pos="2690"/>
        </w:tabs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textWrapping"/>
      </w:r>
      <w:r>
        <w:rPr>
          <w:rFonts w:ascii="Times New Roman" w:hAnsi="Times New Roman" w:cs="Times New Roman"/>
          <w:sz w:val="24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BEBEBE" w:themeFill="background1" w:themeFillShade="BF"/>
        </w:rPr>
        <w:t>THE END</w:t>
      </w:r>
    </w:p>
    <w:sectPr>
      <w:pgSz w:w="12240" w:h="15840"/>
      <w:pgMar w:top="720" w:right="720" w:bottom="1080" w:left="720" w:header="709" w:footer="432" w:gutter="0"/>
      <w:pgBorders w:display="notFirstPage"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roman"/>
    <w:pitch w:val="default"/>
    <w:sig w:usb0="00000287" w:usb1="00000000" w:usb2="00000000" w:usb3="00000000" w:csb0="200000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91E9B"/>
    <w:multiLevelType w:val="multilevel"/>
    <w:tmpl w:val="00491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FB2B5C"/>
    <w:multiLevelType w:val="multilevel"/>
    <w:tmpl w:val="0CFB2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FFA4B92"/>
    <w:multiLevelType w:val="multilevel"/>
    <w:tmpl w:val="2FFA4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830C76"/>
    <w:multiLevelType w:val="multilevel"/>
    <w:tmpl w:val="44830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9E57CF4"/>
    <w:multiLevelType w:val="multilevel"/>
    <w:tmpl w:val="59E57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DC04DAA"/>
    <w:multiLevelType w:val="multilevel"/>
    <w:tmpl w:val="5DC04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E4E21AE"/>
    <w:multiLevelType w:val="multilevel"/>
    <w:tmpl w:val="5E4E21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2D92DD6"/>
    <w:multiLevelType w:val="multilevel"/>
    <w:tmpl w:val="72D92D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3DE"/>
    <w:rsid w:val="000A2A69"/>
    <w:rsid w:val="000C1994"/>
    <w:rsid w:val="000C4ED1"/>
    <w:rsid w:val="001205A1"/>
    <w:rsid w:val="00142538"/>
    <w:rsid w:val="00154224"/>
    <w:rsid w:val="00286C35"/>
    <w:rsid w:val="002877E8"/>
    <w:rsid w:val="002E7C4E"/>
    <w:rsid w:val="0031055C"/>
    <w:rsid w:val="00371EE1"/>
    <w:rsid w:val="003767CC"/>
    <w:rsid w:val="0039287F"/>
    <w:rsid w:val="003A798E"/>
    <w:rsid w:val="00425A99"/>
    <w:rsid w:val="004834F5"/>
    <w:rsid w:val="00517B1F"/>
    <w:rsid w:val="005E6B25"/>
    <w:rsid w:val="005F4F46"/>
    <w:rsid w:val="00637665"/>
    <w:rsid w:val="006C60E6"/>
    <w:rsid w:val="006F508F"/>
    <w:rsid w:val="00713E3A"/>
    <w:rsid w:val="007B0740"/>
    <w:rsid w:val="007C1BAB"/>
    <w:rsid w:val="008648F6"/>
    <w:rsid w:val="00957EA6"/>
    <w:rsid w:val="00967C35"/>
    <w:rsid w:val="009B6A8C"/>
    <w:rsid w:val="009C6907"/>
    <w:rsid w:val="00A059BA"/>
    <w:rsid w:val="00A15CF7"/>
    <w:rsid w:val="00A24793"/>
    <w:rsid w:val="00A75337"/>
    <w:rsid w:val="00A80B37"/>
    <w:rsid w:val="00A81248"/>
    <w:rsid w:val="00A95A60"/>
    <w:rsid w:val="00AF2A4E"/>
    <w:rsid w:val="00B703E9"/>
    <w:rsid w:val="00BA43DE"/>
    <w:rsid w:val="00BE2BE4"/>
    <w:rsid w:val="00C213D9"/>
    <w:rsid w:val="00C66528"/>
    <w:rsid w:val="00C74716"/>
    <w:rsid w:val="00C915F0"/>
    <w:rsid w:val="00D22573"/>
    <w:rsid w:val="00D26C99"/>
    <w:rsid w:val="00FB65B8"/>
    <w:rsid w:val="00FC49AE"/>
    <w:rsid w:val="00FD2FC3"/>
    <w:rsid w:val="074852EF"/>
    <w:rsid w:val="114F7CC5"/>
    <w:rsid w:val="1E648AD4"/>
    <w:rsid w:val="31FD0A2C"/>
    <w:rsid w:val="3E309B5A"/>
    <w:rsid w:val="46718119"/>
    <w:rsid w:val="471E7779"/>
    <w:rsid w:val="480D517A"/>
    <w:rsid w:val="4ECF9D96"/>
    <w:rsid w:val="51282118"/>
    <w:rsid w:val="5B962731"/>
    <w:rsid w:val="5BBF60A4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6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2" w:semiHidden="0" w:name="heading 3"/>
    <w:lsdException w:qFormat="1" w:unhideWhenUsed="0" w:uiPriority="3" w:semiHidden="0" w:name="heading 4"/>
    <w:lsdException w:qFormat="1" w:unhideWhenUsed="0" w:uiPriority="4" w:semiHidden="0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semiHidden="0" w:name="header"/>
    <w:lsdException w:unhideWhenUsed="0" w:uiPriority="99" w:semiHidden="0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name="Title"/>
    <w:lsdException w:unhideWhenUsed="0" w:uiPriority="99" w:name="Closing"/>
    <w:lsdException w:unhideWhenUsed="0" w:uiPriority="99" w:name="Signature"/>
    <w:lsdException w:uiPriority="1" w:semiHidden="0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20" w:semiHidden="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6"/>
    <w:rPr>
      <w:rFonts w:asciiTheme="minorHAnsi" w:hAnsiTheme="minorHAnsi" w:eastAsiaTheme="minorHAnsi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123869" w:themeColor="accent1"/>
      <w:sz w:val="80"/>
      <w:szCs w:val="32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16"/>
    <w:qFormat/>
    <w:uiPriority w:val="1"/>
    <w:pPr>
      <w:keepNext/>
      <w:keepLines/>
      <w:outlineLvl w:val="1"/>
    </w:pPr>
    <w:rPr>
      <w:rFonts w:eastAsiaTheme="majorEastAsia" w:cstheme="majorBidi"/>
      <w:i/>
      <w:color w:val="006164" w:themeColor="accent2" w:themeShade="80"/>
      <w:sz w:val="42"/>
      <w:szCs w:val="26"/>
    </w:rPr>
  </w:style>
  <w:style w:type="paragraph" w:styleId="4">
    <w:name w:val="heading 3"/>
    <w:basedOn w:val="1"/>
    <w:next w:val="1"/>
    <w:link w:val="18"/>
    <w:qFormat/>
    <w:uiPriority w:val="2"/>
    <w:pPr>
      <w:keepNext/>
      <w:keepLines/>
      <w:outlineLvl w:val="2"/>
    </w:pPr>
    <w:rPr>
      <w:rFonts w:asciiTheme="majorHAnsi" w:hAnsiTheme="majorHAnsi" w:eastAsiaTheme="majorEastAsia" w:cstheme="majorBidi"/>
      <w:b/>
      <w:color w:val="123869" w:themeColor="accent1"/>
      <w:sz w:val="36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9"/>
    <w:qFormat/>
    <w:uiPriority w:val="3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3"/>
    <w:qFormat/>
    <w:uiPriority w:val="4"/>
    <w:pPr>
      <w:keepNext/>
      <w:keepLines/>
      <w:spacing w:line="192" w:lineRule="auto"/>
      <w:outlineLvl w:val="4"/>
    </w:pPr>
    <w:rPr>
      <w:rFonts w:asciiTheme="majorHAnsi" w:hAnsiTheme="majorHAnsi" w:eastAsiaTheme="majorEastAsia" w:cstheme="majorBidi"/>
      <w:b/>
      <w:color w:val="123869" w:themeColor="accent1"/>
      <w:sz w:val="76"/>
      <w14:textFill>
        <w14:solidFill>
          <w14:schemeClr w14:val="accent1"/>
        </w14:solidFill>
      </w14:textFill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4"/>
    <w:semiHidden/>
    <w:uiPriority w:val="99"/>
    <w:rPr>
      <w:rFonts w:ascii="Times New Roman" w:hAnsi="Times New Roman" w:cs="Times New Roman"/>
      <w:sz w:val="18"/>
      <w:szCs w:val="18"/>
    </w:rPr>
  </w:style>
  <w:style w:type="paragraph" w:styleId="10">
    <w:name w:val="footer"/>
    <w:basedOn w:val="1"/>
    <w:link w:val="22"/>
    <w:uiPriority w:val="99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er"/>
    <w:basedOn w:val="1"/>
    <w:link w:val="21"/>
    <w:uiPriority w:val="99"/>
    <w:pPr>
      <w:tabs>
        <w:tab w:val="center" w:pos="4680"/>
        <w:tab w:val="right" w:pos="9360"/>
      </w:tabs>
    </w:pPr>
  </w:style>
  <w:style w:type="character" w:styleId="12">
    <w:name w:val="page number"/>
    <w:basedOn w:val="7"/>
    <w:semiHidden/>
    <w:uiPriority w:val="99"/>
  </w:style>
  <w:style w:type="table" w:styleId="13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Balloon Text Char"/>
    <w:basedOn w:val="7"/>
    <w:link w:val="9"/>
    <w:semiHidden/>
    <w:uiPriority w:val="99"/>
    <w:rPr>
      <w:rFonts w:ascii="Times New Roman" w:hAnsi="Times New Roman" w:cs="Times New Roman"/>
      <w:sz w:val="18"/>
      <w:szCs w:val="18"/>
    </w:rPr>
  </w:style>
  <w:style w:type="character" w:customStyle="1" w:styleId="15">
    <w:name w:val="Heading 1 Char"/>
    <w:basedOn w:val="7"/>
    <w:link w:val="2"/>
    <w:uiPriority w:val="0"/>
    <w:rPr>
      <w:rFonts w:asciiTheme="majorHAnsi" w:hAnsiTheme="majorHAnsi" w:eastAsiaTheme="majorEastAsia" w:cstheme="majorBidi"/>
      <w:b/>
      <w:color w:val="123869" w:themeColor="accent1"/>
      <w:sz w:val="80"/>
      <w:szCs w:val="32"/>
      <w14:textFill>
        <w14:solidFill>
          <w14:schemeClr w14:val="accent1"/>
        </w14:solidFill>
      </w14:textFill>
    </w:rPr>
  </w:style>
  <w:style w:type="character" w:customStyle="1" w:styleId="16">
    <w:name w:val="Heading 2 Char"/>
    <w:basedOn w:val="7"/>
    <w:link w:val="3"/>
    <w:uiPriority w:val="1"/>
    <w:rPr>
      <w:rFonts w:eastAsiaTheme="majorEastAsia" w:cstheme="majorBidi"/>
      <w:i/>
      <w:color w:val="006164" w:themeColor="accent2" w:themeShade="80"/>
      <w:sz w:val="42"/>
      <w:szCs w:val="26"/>
    </w:rPr>
  </w:style>
  <w:style w:type="paragraph" w:customStyle="1" w:styleId="17">
    <w:name w:val="Graphic Anchor"/>
    <w:basedOn w:val="1"/>
    <w:qFormat/>
    <w:uiPriority w:val="7"/>
    <w:rPr>
      <w:sz w:val="10"/>
    </w:rPr>
  </w:style>
  <w:style w:type="character" w:customStyle="1" w:styleId="18">
    <w:name w:val="Heading 3 Char"/>
    <w:basedOn w:val="7"/>
    <w:link w:val="4"/>
    <w:uiPriority w:val="2"/>
    <w:rPr>
      <w:rFonts w:asciiTheme="majorHAnsi" w:hAnsiTheme="majorHAnsi" w:eastAsiaTheme="majorEastAsia" w:cstheme="majorBidi"/>
      <w:b/>
      <w:color w:val="123869" w:themeColor="accent1"/>
      <w:sz w:val="36"/>
      <w14:textFill>
        <w14:solidFill>
          <w14:schemeClr w14:val="accent1"/>
        </w14:solidFill>
      </w14:textFill>
    </w:rPr>
  </w:style>
  <w:style w:type="character" w:customStyle="1" w:styleId="19">
    <w:name w:val="Heading 4 Char"/>
    <w:basedOn w:val="7"/>
    <w:link w:val="5"/>
    <w:uiPriority w:val="3"/>
    <w:rPr>
      <w:rFonts w:eastAsiaTheme="majorEastAsia" w:cstheme="majorBidi"/>
      <w:i/>
      <w:iCs/>
      <w:color w:val="000000" w:themeColor="text1"/>
      <w:sz w:val="32"/>
      <w14:textFill>
        <w14:solidFill>
          <w14:schemeClr w14:val="tx1"/>
        </w14:solidFill>
      </w14:textFill>
    </w:rPr>
  </w:style>
  <w:style w:type="paragraph" w:customStyle="1" w:styleId="20">
    <w:name w:val="Text"/>
    <w:basedOn w:val="1"/>
    <w:qFormat/>
    <w:uiPriority w:val="5"/>
    <w:rPr>
      <w:i/>
      <w:color w:val="000000" w:themeColor="text1"/>
      <w14:textFill>
        <w14:solidFill>
          <w14:schemeClr w14:val="tx1"/>
        </w14:solidFill>
      </w14:textFill>
    </w:rPr>
  </w:style>
  <w:style w:type="character" w:customStyle="1" w:styleId="21">
    <w:name w:val="Header Char"/>
    <w:basedOn w:val="7"/>
    <w:link w:val="11"/>
    <w:uiPriority w:val="99"/>
  </w:style>
  <w:style w:type="character" w:customStyle="1" w:styleId="22">
    <w:name w:val="Footer Char"/>
    <w:basedOn w:val="7"/>
    <w:link w:val="10"/>
    <w:uiPriority w:val="99"/>
    <w:rPr>
      <w:rFonts w:asciiTheme="majorHAnsi" w:hAnsiTheme="majorHAns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5 Char"/>
    <w:basedOn w:val="7"/>
    <w:link w:val="6"/>
    <w:uiPriority w:val="4"/>
    <w:rPr>
      <w:rFonts w:asciiTheme="majorHAnsi" w:hAnsiTheme="majorHAnsi" w:eastAsiaTheme="majorEastAsia" w:cstheme="majorBidi"/>
      <w:b/>
      <w:color w:val="123869" w:themeColor="accent1"/>
      <w:sz w:val="76"/>
      <w14:textFill>
        <w14:solidFill>
          <w14:schemeClr w14:val="accent1"/>
        </w14:solidFill>
      </w14:textFill>
    </w:rPr>
  </w:style>
  <w:style w:type="character" w:styleId="24">
    <w:name w:val="Placeholder Text"/>
    <w:basedOn w:val="7"/>
    <w:semiHidden/>
    <w:uiPriority w:val="99"/>
    <w:rPr>
      <w:color w:val="808080"/>
    </w:rPr>
  </w:style>
  <w:style w:type="paragraph" w:styleId="25">
    <w:name w:val="Quote"/>
    <w:basedOn w:val="1"/>
    <w:next w:val="1"/>
    <w:link w:val="26"/>
    <w:qFormat/>
    <w:uiPriority w:val="29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  <w14:textFill>
        <w14:solidFill>
          <w14:schemeClr w14:val="accent1"/>
        </w14:solidFill>
      </w14:textFill>
    </w:rPr>
  </w:style>
  <w:style w:type="character" w:customStyle="1" w:styleId="26">
    <w:name w:val="Quote Char"/>
    <w:basedOn w:val="7"/>
    <w:link w:val="25"/>
    <w:uiPriority w:val="29"/>
    <w:rPr>
      <w:rFonts w:asciiTheme="majorHAnsi" w:hAnsiTheme="majorHAnsi"/>
      <w:iCs/>
      <w:color w:val="123869" w:themeColor="accent1"/>
      <w:sz w:val="76"/>
      <w14:textFill>
        <w14:solidFill>
          <w14:schemeClr w14:val="accent1"/>
        </w14:solidFill>
      </w14:textFill>
    </w:rPr>
  </w:style>
  <w:style w:type="table" w:customStyle="1" w:styleId="27">
    <w:name w:val="Grid Table 4 Accent 2"/>
    <w:basedOn w:val="8"/>
    <w:uiPriority w:val="49"/>
    <w:tblPr>
      <w:tblBorders>
        <w:top w:val="single" w:color="44F9FF" w:themeColor="accent2" w:themeTint="99" w:sz="4" w:space="0"/>
        <w:left w:val="single" w:color="44F9FF" w:themeColor="accent2" w:themeTint="99" w:sz="4" w:space="0"/>
        <w:bottom w:val="single" w:color="44F9FF" w:themeColor="accent2" w:themeTint="99" w:sz="4" w:space="0"/>
        <w:right w:val="single" w:color="44F9FF" w:themeColor="accent2" w:themeTint="99" w:sz="4" w:space="0"/>
        <w:insideH w:val="single" w:color="44F9FF" w:themeColor="accent2" w:themeTint="99" w:sz="4" w:space="0"/>
        <w:insideV w:val="single" w:color="44F9FF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C1C7" w:themeColor="accent2" w:sz="4" w:space="0"/>
          <w:left w:val="single" w:color="00C1C7" w:themeColor="accent2" w:sz="4" w:space="0"/>
          <w:bottom w:val="single" w:color="00C1C7" w:themeColor="accent2" w:sz="4" w:space="0"/>
          <w:right w:val="single" w:color="00C1C7" w:themeColor="accent2" w:sz="4" w:space="0"/>
          <w:insideH w:val="nil"/>
          <w:insideV w:val="nil"/>
        </w:tcBorders>
        <w:shd w:val="clear" w:color="auto" w:fill="00C1C7" w:themeFill="accent2"/>
      </w:tcPr>
    </w:tblStylePr>
    <w:tblStylePr w:type="lastRow">
      <w:rPr>
        <w:b/>
        <w:bCs/>
      </w:rPr>
      <w:tcPr>
        <w:tcBorders>
          <w:top w:val="double" w:color="00C1C7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FDFE" w:themeFill="accent2" w:themeFillTint="33"/>
      </w:tcPr>
    </w:tblStylePr>
    <w:tblStylePr w:type="band1Horz">
      <w:tcPr>
        <w:shd w:val="clear" w:color="auto" w:fill="C0FDFE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8A59C2-D2E8-40C9-83E6-36198F88AD29}">
  <ds:schemaRefs/>
</ds:datastoreItem>
</file>

<file path=customXml/itemProps3.xml><?xml version="1.0" encoding="utf-8"?>
<ds:datastoreItem xmlns:ds="http://schemas.openxmlformats.org/officeDocument/2006/customXml" ds:itemID="{B5DFF164-3CFC-443D-84DD-027A5EBE205B}">
  <ds:schemaRefs/>
</ds:datastoreItem>
</file>

<file path=customXml/itemProps4.xml><?xml version="1.0" encoding="utf-8"?>
<ds:datastoreItem xmlns:ds="http://schemas.openxmlformats.org/officeDocument/2006/customXml" ds:itemID="{3D6332F6-ACB6-4984-B229-DA3FF6BDB3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report.dotx</Template>
  <Pages>5</Pages>
  <Words>426</Words>
  <Characters>2434</Characters>
  <Lines>20</Lines>
  <Paragraphs>5</Paragraphs>
  <TotalTime>7</TotalTime>
  <ScaleCrop>false</ScaleCrop>
  <LinksUpToDate>false</LinksUpToDate>
  <CharactersWithSpaces>2855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2026-02-03T18:36:00Z</dcterms:created>
  <dc:creator>hp</dc:creator>
  <cp:lastModifiedBy>AmanTariq</cp:lastModifiedBy>
  <dcterms:modified xsi:type="dcterms:W3CDTF">2026-02-03T19:38:10Z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1033-12.2.0.23196</vt:lpwstr>
  </property>
  <property fmtid="{D5CDD505-2E9C-101B-9397-08002B2CF9AE}" pid="5" name="ICV">
    <vt:lpwstr>E398D8A3FBA44227BCBCBBBC0FFB7A46_12</vt:lpwstr>
  </property>
</Properties>
</file>