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31BE" w:rsidRPr="007B31BE" w:rsidRDefault="007B31BE" w:rsidP="007B31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31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Marketing Mix Modeling (MMM) &amp; Automated Executive Report Generator</w:t>
      </w:r>
    </w:p>
    <w:p w:rsidR="007B31BE" w:rsidRPr="007B31BE" w:rsidRDefault="007B31BE" w:rsidP="007B31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b/>
          <w:bCs/>
          <w:kern w:val="0"/>
        </w:rPr>
        <w:t>An end-to-end Bayesian Marketing Mix Modeling (MMM) project that measures media effectiveness, estimates channel contribution, and automatically generates executive-ready reports with actionable marketing recommendations.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Python" style="width:24pt;height:24pt"/>
        </w:pict>
      </w:r>
      <w:r w:rsidRPr="007B31BE">
        <w:rPr>
          <w:rFonts w:ascii="Times New Roman" w:eastAsia="Times New Roman" w:hAnsi="Times New Roman" w:cs="Times New Roman"/>
          <w:kern w:val="0"/>
        </w:rPr>
        <w:br/>
      </w:r>
      <w:r w:rsidRPr="007B31BE">
        <w:rPr>
          <w:rFonts w:ascii="Times New Roman" w:eastAsia="Times New Roman" w:hAnsi="Times New Roman" w:cs="Times New Roman"/>
          <w:kern w:val="0"/>
        </w:rPr>
        <w:pict>
          <v:shape id="_x0000_i1026" type="#_x0000_t75" alt="PyMC" style="width:24pt;height:24pt"/>
        </w:pict>
      </w:r>
      <w:r w:rsidRPr="007B31BE">
        <w:rPr>
          <w:rFonts w:ascii="Times New Roman" w:eastAsia="Times New Roman" w:hAnsi="Times New Roman" w:cs="Times New Roman"/>
          <w:kern w:val="0"/>
        </w:rPr>
        <w:br/>
      </w:r>
      <w:r w:rsidRPr="007B31BE">
        <w:rPr>
          <w:rFonts w:ascii="Times New Roman" w:eastAsia="Times New Roman" w:hAnsi="Times New Roman" w:cs="Times New Roman"/>
          <w:kern w:val="0"/>
        </w:rPr>
        <w:pict>
          <v:shape id="_x0000_i1027" type="#_x0000_t75" alt="License" style="width:24pt;height:24pt"/>
        </w:pict>
      </w:r>
      <w:r w:rsidRPr="007B31BE">
        <w:rPr>
          <w:rFonts w:ascii="Times New Roman" w:eastAsia="Times New Roman" w:hAnsi="Times New Roman" w:cs="Times New Roman"/>
          <w:kern w:val="0"/>
        </w:rPr>
        <w:br/>
      </w:r>
      <w:r w:rsidRPr="007B31BE">
        <w:rPr>
          <w:rFonts w:ascii="Times New Roman" w:eastAsia="Times New Roman" w:hAnsi="Times New Roman" w:cs="Times New Roman"/>
          <w:kern w:val="0"/>
        </w:rPr>
        <w:pict>
          <v:shape id="_x0000_i1028" type="#_x0000_t75" alt="Status" style="width:24pt;height:24pt"/>
        </w:pict>
      </w:r>
    </w:p>
    <w:p w:rsidR="007B31BE" w:rsidRPr="007B31BE" w:rsidRDefault="007B31BE" w:rsidP="007B31BE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pict>
          <v:rect id="_x0000_i1029" style="width:0;height:1.5pt" o:hralign="center" o:hrstd="t" o:hr="t" fillcolor="#a0a0a0" stroked="f"/>
        </w:pict>
      </w:r>
    </w:p>
    <w:p w:rsidR="007B31BE" w:rsidRPr="007B31BE" w:rsidRDefault="007B31BE" w:rsidP="007B31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31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Overview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 xml:space="preserve">Marketing teams invest across multiple advertising channels, but determining </w:t>
      </w:r>
      <w:r w:rsidRPr="007B31BE">
        <w:rPr>
          <w:rFonts w:ascii="Times New Roman" w:eastAsia="Times New Roman" w:hAnsi="Times New Roman" w:cs="Times New Roman"/>
          <w:b/>
          <w:bCs/>
          <w:kern w:val="0"/>
        </w:rPr>
        <w:t>which channels truly drive revenue</w:t>
      </w:r>
      <w:r w:rsidRPr="007B31BE">
        <w:rPr>
          <w:rFonts w:ascii="Times New Roman" w:eastAsia="Times New Roman" w:hAnsi="Times New Roman" w:cs="Times New Roman"/>
          <w:kern w:val="0"/>
        </w:rPr>
        <w:t xml:space="preserve"> is a complex challenge.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 xml:space="preserve">This project implements a </w:t>
      </w:r>
      <w:r w:rsidRPr="007B31BE">
        <w:rPr>
          <w:rFonts w:ascii="Times New Roman" w:eastAsia="Times New Roman" w:hAnsi="Times New Roman" w:cs="Times New Roman"/>
          <w:b/>
          <w:bCs/>
          <w:kern w:val="0"/>
        </w:rPr>
        <w:t>Bayesian Marketing Mix Model (MMM)</w:t>
      </w:r>
      <w:r w:rsidRPr="007B31BE">
        <w:rPr>
          <w:rFonts w:ascii="Times New Roman" w:eastAsia="Times New Roman" w:hAnsi="Times New Roman" w:cs="Times New Roman"/>
          <w:kern w:val="0"/>
        </w:rPr>
        <w:t xml:space="preserve"> to estimate the incremental impact of marketing spend across channels while accounting for advertising carryover effects (</w:t>
      </w:r>
      <w:proofErr w:type="spellStart"/>
      <w:r w:rsidRPr="007B31BE">
        <w:rPr>
          <w:rFonts w:ascii="Times New Roman" w:eastAsia="Times New Roman" w:hAnsi="Times New Roman" w:cs="Times New Roman"/>
          <w:kern w:val="0"/>
        </w:rPr>
        <w:t>Adstock</w:t>
      </w:r>
      <w:proofErr w:type="spellEnd"/>
      <w:r w:rsidRPr="007B31BE">
        <w:rPr>
          <w:rFonts w:ascii="Times New Roman" w:eastAsia="Times New Roman" w:hAnsi="Times New Roman" w:cs="Times New Roman"/>
          <w:kern w:val="0"/>
        </w:rPr>
        <w:t>), diminishing returns (Hill Saturation), and external market influences.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Beyond the statistical model itself, the project includes a fully automated reporting pipeline that transforms model outputs into a polished, client-ready Microsoft Word report suitable for executives and stakeholders.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The workflow is designed to be reusable for monthly or quarterly reporting by replacing the underlying data without rebuilding the reporting system.</w:t>
      </w:r>
    </w:p>
    <w:p w:rsidR="007B31BE" w:rsidRPr="007B31BE" w:rsidRDefault="007B31BE" w:rsidP="007B31BE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pict>
          <v:rect id="_x0000_i1030" style="width:0;height:1.5pt" o:hralign="center" o:hrstd="t" o:hr="t" fillcolor="#a0a0a0" stroked="f"/>
        </w:pict>
      </w:r>
    </w:p>
    <w:p w:rsidR="007B31BE" w:rsidRPr="007B31BE" w:rsidRDefault="007B31BE" w:rsidP="007B31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31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 Problem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Marketing leaders frequently ask questions such as:</w:t>
      </w:r>
    </w:p>
    <w:p w:rsidR="007B31BE" w:rsidRPr="007B31BE" w:rsidRDefault="007B31BE" w:rsidP="007B3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Which advertising channel delivers the highest return on investment?</w:t>
      </w:r>
    </w:p>
    <w:p w:rsidR="007B31BE" w:rsidRPr="007B31BE" w:rsidRDefault="007B31BE" w:rsidP="007B3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Are we overspending on certain platforms?</w:t>
      </w:r>
    </w:p>
    <w:p w:rsidR="007B31BE" w:rsidRPr="007B31BE" w:rsidRDefault="007B31BE" w:rsidP="007B3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lastRenderedPageBreak/>
        <w:t>Which channels are approaching diminishing returns?</w:t>
      </w:r>
    </w:p>
    <w:p w:rsidR="007B31BE" w:rsidRPr="007B31BE" w:rsidRDefault="007B31BE" w:rsidP="007B3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How much revenue comes from paid marketing versus baseline demand?</w:t>
      </w:r>
    </w:p>
    <w:p w:rsidR="007B31BE" w:rsidRPr="007B31BE" w:rsidRDefault="007B31BE" w:rsidP="007B3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Where should next month's marketing budget be allocated?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Traditional attribution methods often struggle to answer these questions accurately.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Marketing Mix Modeling addresses these challenges using probabilistic statistical modeling to estimate the true contribution of each marketing channel.</w:t>
      </w:r>
    </w:p>
    <w:p w:rsidR="007B31BE" w:rsidRPr="007B31BE" w:rsidRDefault="007B31BE" w:rsidP="007B31BE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pict>
          <v:rect id="_x0000_i1031" style="width:0;height:1.5pt" o:hralign="center" o:hrstd="t" o:hr="t" fillcolor="#a0a0a0" stroked="f"/>
        </w:pict>
      </w:r>
    </w:p>
    <w:p w:rsidR="007B31BE" w:rsidRPr="007B31BE" w:rsidRDefault="007B31BE" w:rsidP="007B31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31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Features</w:t>
      </w:r>
    </w:p>
    <w:p w:rsidR="007B31BE" w:rsidRPr="007B31BE" w:rsidRDefault="007B31BE" w:rsidP="007B31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Bayesian Marketing Mix Modeling using probabilistic inference</w:t>
      </w:r>
    </w:p>
    <w:p w:rsidR="007B31BE" w:rsidRPr="007B31BE" w:rsidRDefault="007B31BE" w:rsidP="007B31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7B31BE">
        <w:rPr>
          <w:rFonts w:ascii="Times New Roman" w:eastAsia="Times New Roman" w:hAnsi="Times New Roman" w:cs="Times New Roman"/>
          <w:kern w:val="0"/>
        </w:rPr>
        <w:t>Adstock</w:t>
      </w:r>
      <w:proofErr w:type="spellEnd"/>
      <w:r w:rsidRPr="007B31BE">
        <w:rPr>
          <w:rFonts w:ascii="Times New Roman" w:eastAsia="Times New Roman" w:hAnsi="Times New Roman" w:cs="Times New Roman"/>
          <w:kern w:val="0"/>
        </w:rPr>
        <w:t xml:space="preserve"> transformation to model delayed advertising effects</w:t>
      </w:r>
    </w:p>
    <w:p w:rsidR="007B31BE" w:rsidRPr="007B31BE" w:rsidRDefault="007B31BE" w:rsidP="007B31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Hill Saturation curves to capture diminishing returns</w:t>
      </w:r>
    </w:p>
    <w:p w:rsidR="007B31BE" w:rsidRPr="007B31BE" w:rsidRDefault="007B31BE" w:rsidP="007B31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Media channel contribution analysis</w:t>
      </w:r>
    </w:p>
    <w:p w:rsidR="007B31BE" w:rsidRPr="007B31BE" w:rsidRDefault="007B31BE" w:rsidP="007B31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Revenue attribution across paid and baseline demand</w:t>
      </w:r>
    </w:p>
    <w:p w:rsidR="007B31BE" w:rsidRPr="007B31BE" w:rsidRDefault="007B31BE" w:rsidP="007B31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Competitor impact modeling</w:t>
      </w:r>
    </w:p>
    <w:p w:rsidR="007B31BE" w:rsidRPr="007B31BE" w:rsidRDefault="007B31BE" w:rsidP="007B31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Automatic business insight generation</w:t>
      </w:r>
    </w:p>
    <w:p w:rsidR="007B31BE" w:rsidRPr="007B31BE" w:rsidRDefault="007B31BE" w:rsidP="007B31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Executive-ready Microsoft Word report generation</w:t>
      </w:r>
    </w:p>
    <w:p w:rsidR="007B31BE" w:rsidRPr="007B31BE" w:rsidRDefault="007B31BE" w:rsidP="007B31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Reusable reporting workflow for future client engagements</w:t>
      </w:r>
    </w:p>
    <w:p w:rsidR="007B31BE" w:rsidRDefault="007B31BE" w:rsidP="007B31BE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pict>
          <v:rect id="_x0000_i1032" style="width:0;height:1.5pt" o:hralign="center" o:hrstd="t" o:hr="t" fillcolor="#a0a0a0" stroked="f"/>
        </w:pict>
      </w:r>
    </w:p>
    <w:p w:rsidR="007B31BE" w:rsidRPr="007B31BE" w:rsidRDefault="007B31BE" w:rsidP="007B31BE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Technology Stack</w:t>
      </w:r>
    </w:p>
    <w:p w:rsidR="007B31BE" w:rsidRPr="007B31BE" w:rsidRDefault="007B31BE" w:rsidP="007B3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B31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Languages</w:t>
      </w:r>
    </w:p>
    <w:p w:rsidR="007B31BE" w:rsidRPr="007B31BE" w:rsidRDefault="007B31BE" w:rsidP="007B31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Python</w:t>
      </w:r>
    </w:p>
    <w:p w:rsidR="007B31BE" w:rsidRPr="007B31BE" w:rsidRDefault="007B31BE" w:rsidP="007B31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JavaScript (Node.js)</w:t>
      </w:r>
    </w:p>
    <w:p w:rsidR="007B31BE" w:rsidRPr="007B31BE" w:rsidRDefault="007B31BE" w:rsidP="007B3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B31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Python Libraries</w:t>
      </w:r>
    </w:p>
    <w:p w:rsidR="007B31BE" w:rsidRPr="007B31BE" w:rsidRDefault="007B31BE" w:rsidP="007B31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7B31BE">
        <w:rPr>
          <w:rFonts w:ascii="Times New Roman" w:eastAsia="Times New Roman" w:hAnsi="Times New Roman" w:cs="Times New Roman"/>
          <w:kern w:val="0"/>
        </w:rPr>
        <w:t>PyMC</w:t>
      </w:r>
      <w:proofErr w:type="spellEnd"/>
    </w:p>
    <w:p w:rsidR="007B31BE" w:rsidRPr="007B31BE" w:rsidRDefault="007B31BE" w:rsidP="007B31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7B31BE">
        <w:rPr>
          <w:rFonts w:ascii="Times New Roman" w:eastAsia="Times New Roman" w:hAnsi="Times New Roman" w:cs="Times New Roman"/>
          <w:kern w:val="0"/>
        </w:rPr>
        <w:t>ArviZ</w:t>
      </w:r>
      <w:proofErr w:type="spellEnd"/>
    </w:p>
    <w:p w:rsidR="007B31BE" w:rsidRPr="007B31BE" w:rsidRDefault="007B31BE" w:rsidP="007B31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Pandas</w:t>
      </w:r>
    </w:p>
    <w:p w:rsidR="007B31BE" w:rsidRPr="007B31BE" w:rsidRDefault="007B31BE" w:rsidP="007B31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7B31BE">
        <w:rPr>
          <w:rFonts w:ascii="Times New Roman" w:eastAsia="Times New Roman" w:hAnsi="Times New Roman" w:cs="Times New Roman"/>
          <w:kern w:val="0"/>
        </w:rPr>
        <w:t>NumPy</w:t>
      </w:r>
      <w:proofErr w:type="spellEnd"/>
    </w:p>
    <w:p w:rsidR="007B31BE" w:rsidRPr="007B31BE" w:rsidRDefault="007B31BE" w:rsidP="007B31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7B31BE">
        <w:rPr>
          <w:rFonts w:ascii="Times New Roman" w:eastAsia="Times New Roman" w:hAnsi="Times New Roman" w:cs="Times New Roman"/>
          <w:kern w:val="0"/>
        </w:rPr>
        <w:t>SciPy</w:t>
      </w:r>
      <w:proofErr w:type="spellEnd"/>
    </w:p>
    <w:p w:rsidR="007B31BE" w:rsidRPr="007B31BE" w:rsidRDefault="007B31BE" w:rsidP="007B31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7B31BE">
        <w:rPr>
          <w:rFonts w:ascii="Times New Roman" w:eastAsia="Times New Roman" w:hAnsi="Times New Roman" w:cs="Times New Roman"/>
          <w:kern w:val="0"/>
        </w:rPr>
        <w:t>Matplotlib</w:t>
      </w:r>
      <w:proofErr w:type="spellEnd"/>
    </w:p>
    <w:p w:rsidR="007B31BE" w:rsidRPr="007B31BE" w:rsidRDefault="007B31BE" w:rsidP="007B3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B31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Reporting</w:t>
      </w:r>
    </w:p>
    <w:p w:rsidR="007B31BE" w:rsidRPr="007B31BE" w:rsidRDefault="007B31BE" w:rsidP="007B31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python-</w:t>
      </w:r>
      <w:proofErr w:type="spellStart"/>
      <w:r w:rsidRPr="007B31BE">
        <w:rPr>
          <w:rFonts w:ascii="Times New Roman" w:eastAsia="Times New Roman" w:hAnsi="Times New Roman" w:cs="Times New Roman"/>
          <w:kern w:val="0"/>
        </w:rPr>
        <w:t>docx</w:t>
      </w:r>
      <w:proofErr w:type="spellEnd"/>
    </w:p>
    <w:p w:rsidR="007B31BE" w:rsidRPr="007B31BE" w:rsidRDefault="007B31BE" w:rsidP="007B31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Node.js</w:t>
      </w:r>
    </w:p>
    <w:p w:rsidR="007B31BE" w:rsidRPr="007B31BE" w:rsidRDefault="007B31BE" w:rsidP="007B31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7B31BE">
        <w:rPr>
          <w:rFonts w:ascii="Times New Roman" w:eastAsia="Times New Roman" w:hAnsi="Times New Roman" w:cs="Times New Roman"/>
          <w:kern w:val="0"/>
        </w:rPr>
        <w:t>docx</w:t>
      </w:r>
      <w:proofErr w:type="spellEnd"/>
    </w:p>
    <w:p w:rsidR="007B31BE" w:rsidRPr="007B31BE" w:rsidRDefault="007B31BE" w:rsidP="007B3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B31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Concepts</w:t>
      </w:r>
    </w:p>
    <w:p w:rsidR="007B31BE" w:rsidRPr="007B31BE" w:rsidRDefault="007B31BE" w:rsidP="007B31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Bayesian Statistics</w:t>
      </w:r>
    </w:p>
    <w:p w:rsidR="007B31BE" w:rsidRPr="007B31BE" w:rsidRDefault="007B31BE" w:rsidP="007B31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Econometrics</w:t>
      </w:r>
    </w:p>
    <w:p w:rsidR="007B31BE" w:rsidRPr="007B31BE" w:rsidRDefault="007B31BE" w:rsidP="007B31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Marketing Mix Modeling</w:t>
      </w:r>
    </w:p>
    <w:p w:rsidR="007B31BE" w:rsidRPr="007B31BE" w:rsidRDefault="007B31BE" w:rsidP="007B31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7B31BE">
        <w:rPr>
          <w:rFonts w:ascii="Times New Roman" w:eastAsia="Times New Roman" w:hAnsi="Times New Roman" w:cs="Times New Roman"/>
          <w:kern w:val="0"/>
        </w:rPr>
        <w:t>Adstock</w:t>
      </w:r>
      <w:proofErr w:type="spellEnd"/>
    </w:p>
    <w:p w:rsidR="007B31BE" w:rsidRPr="007B31BE" w:rsidRDefault="007B31BE" w:rsidP="007B31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Hill Saturation</w:t>
      </w:r>
    </w:p>
    <w:p w:rsidR="007B31BE" w:rsidRPr="007B31BE" w:rsidRDefault="007B31BE" w:rsidP="007B31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Regression Analysis</w:t>
      </w:r>
    </w:p>
    <w:p w:rsidR="007B31BE" w:rsidRPr="007B31BE" w:rsidRDefault="007B31BE" w:rsidP="007B31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Marketing Analytics</w:t>
      </w:r>
    </w:p>
    <w:p w:rsidR="007B31BE" w:rsidRPr="007B31BE" w:rsidRDefault="007B31BE" w:rsidP="007B31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Business Intelligence</w:t>
      </w:r>
    </w:p>
    <w:p w:rsidR="007B31BE" w:rsidRPr="007B31BE" w:rsidRDefault="007B31BE" w:rsidP="007B31BE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pict>
          <v:rect id="_x0000_i1033" style="width:0;height:1.5pt" o:hralign="center" o:hrstd="t" o:hr="t" fillcolor="#a0a0a0" stroked="f"/>
        </w:pict>
      </w:r>
    </w:p>
    <w:p w:rsidR="007B31BE" w:rsidRPr="007B31BE" w:rsidRDefault="007B31BE" w:rsidP="007B31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31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Architecture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mmm_bayesian.py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│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├── Generates Bayesian Marketing Mix Model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├── Creates model_summary.csv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├── Produces synthetic_mmm_data.csv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└── Exports visualization assets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 xml:space="preserve">        │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 xml:space="preserve">        ▼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build_insights.py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│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├── Reads model outputs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├── Calculates business metrics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 xml:space="preserve">├── </w:t>
      </w:r>
      <w:proofErr w:type="gramStart"/>
      <w:r w:rsidRPr="007B31BE">
        <w:rPr>
          <w:rFonts w:ascii="Courier New" w:eastAsia="Times New Roman" w:hAnsi="Courier New" w:cs="Courier New"/>
          <w:kern w:val="0"/>
          <w:sz w:val="20"/>
        </w:rPr>
        <w:t>Generates</w:t>
      </w:r>
      <w:proofErr w:type="gramEnd"/>
      <w:r w:rsidRPr="007B31BE">
        <w:rPr>
          <w:rFonts w:ascii="Courier New" w:eastAsia="Times New Roman" w:hAnsi="Courier New" w:cs="Courier New"/>
          <w:kern w:val="0"/>
          <w:sz w:val="20"/>
        </w:rPr>
        <w:t xml:space="preserve"> founder-friendly recommendations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 xml:space="preserve">└── Produces </w:t>
      </w:r>
      <w:proofErr w:type="spellStart"/>
      <w:r w:rsidRPr="007B31BE">
        <w:rPr>
          <w:rFonts w:ascii="Courier New" w:eastAsia="Times New Roman" w:hAnsi="Courier New" w:cs="Courier New"/>
          <w:kern w:val="0"/>
          <w:sz w:val="20"/>
        </w:rPr>
        <w:t>insights.json</w:t>
      </w:r>
      <w:proofErr w:type="spellEnd"/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 xml:space="preserve">        │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 xml:space="preserve">        ▼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build_docx.js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│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 xml:space="preserve">├── Reads </w:t>
      </w:r>
      <w:proofErr w:type="spellStart"/>
      <w:r w:rsidRPr="007B31BE">
        <w:rPr>
          <w:rFonts w:ascii="Courier New" w:eastAsia="Times New Roman" w:hAnsi="Courier New" w:cs="Courier New"/>
          <w:kern w:val="0"/>
          <w:sz w:val="20"/>
        </w:rPr>
        <w:t>insights.json</w:t>
      </w:r>
      <w:proofErr w:type="spellEnd"/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├── Builds executive report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└── Outputs MMM_Snapshot_Report.docx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The reporting pipeline is intentionally decoupled from the Bayesian model, allowing reports to be regenerated using updated datasets without rerunning computationally intensive model training.</w:t>
      </w:r>
    </w:p>
    <w:p w:rsidR="007B31BE" w:rsidRPr="007B31BE" w:rsidRDefault="007B31BE" w:rsidP="007B31BE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pict>
          <v:rect id="_x0000_i1034" style="width:0;height:1.5pt" o:hralign="center" o:hrstd="t" o:hr="t" fillcolor="#a0a0a0" stroked="f"/>
        </w:pict>
      </w:r>
    </w:p>
    <w:p w:rsidR="007B31BE" w:rsidRPr="007B31BE" w:rsidRDefault="007B31BE" w:rsidP="007B31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31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Business Insights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Example outputs generated by the model include:</w:t>
      </w:r>
    </w:p>
    <w:p w:rsidR="007B31BE" w:rsidRPr="007B31BE" w:rsidRDefault="007B31BE" w:rsidP="007B3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B31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Channel Effectiveness</w:t>
      </w:r>
    </w:p>
    <w:p w:rsidR="007B31BE" w:rsidRPr="007B31BE" w:rsidRDefault="007B31BE" w:rsidP="007B31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Estimate each channel's contribution to total revenue</w:t>
      </w:r>
    </w:p>
    <w:p w:rsidR="007B31BE" w:rsidRPr="007B31BE" w:rsidRDefault="007B31BE" w:rsidP="007B31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Compare paid versus baseline demand</w:t>
      </w:r>
    </w:p>
    <w:p w:rsidR="007B31BE" w:rsidRPr="007B31BE" w:rsidRDefault="007B31BE" w:rsidP="007B31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Quantify incremental marketing impact</w:t>
      </w:r>
    </w:p>
    <w:p w:rsidR="007B31BE" w:rsidRPr="007B31BE" w:rsidRDefault="007B31BE" w:rsidP="007B3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B31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Budget Optimization</w:t>
      </w:r>
    </w:p>
    <w:p w:rsidR="007B31BE" w:rsidRPr="007B31BE" w:rsidRDefault="007B31BE" w:rsidP="007B31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Identify oversaturated channels</w:t>
      </w:r>
    </w:p>
    <w:p w:rsidR="007B31BE" w:rsidRPr="007B31BE" w:rsidRDefault="007B31BE" w:rsidP="007B31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Detect underutilized marketing opportunities</w:t>
      </w:r>
    </w:p>
    <w:p w:rsidR="007B31BE" w:rsidRPr="007B31BE" w:rsidRDefault="007B31BE" w:rsidP="007B31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Recommend budget reallocation strategies</w:t>
      </w:r>
    </w:p>
    <w:p w:rsidR="007B31BE" w:rsidRPr="007B31BE" w:rsidRDefault="007B31BE" w:rsidP="007B3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B31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Executive Recommendations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Example:</w:t>
      </w:r>
    </w:p>
    <w:p w:rsidR="007B31BE" w:rsidRPr="007B31BE" w:rsidRDefault="007B31BE" w:rsidP="007B31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b/>
          <w:bCs/>
          <w:kern w:val="0"/>
        </w:rPr>
        <w:t>Meta Ads are operating near saturation while contributing a smaller incremental revenue gain.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b/>
          <w:bCs/>
          <w:kern w:val="0"/>
        </w:rPr>
        <w:t>Recommendation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Reduce Meta spend moderately and reallocate budget toward Google Search, where additional investment is expected to produce higher marginal returns.</w:t>
      </w:r>
    </w:p>
    <w:p w:rsidR="007B31BE" w:rsidRPr="007B31BE" w:rsidRDefault="007B31BE" w:rsidP="007B31BE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pict>
          <v:rect id="_x0000_i1035" style="width:0;height:1.5pt" o:hralign="center" o:hrstd="t" o:hr="t" fillcolor="#a0a0a0" stroked="f"/>
        </w:pict>
      </w:r>
    </w:p>
    <w:p w:rsidR="007B31BE" w:rsidRPr="007B31BE" w:rsidRDefault="007B31BE" w:rsidP="007B31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31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Report Preview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Include screenshots such as:</w:t>
      </w:r>
    </w:p>
    <w:p w:rsidR="007B31BE" w:rsidRPr="007B31BE" w:rsidRDefault="007B31BE" w:rsidP="007B31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 xml:space="preserve">Actual </w:t>
      </w:r>
      <w:proofErr w:type="spellStart"/>
      <w:r w:rsidRPr="007B31BE">
        <w:rPr>
          <w:rFonts w:ascii="Times New Roman" w:eastAsia="Times New Roman" w:hAnsi="Times New Roman" w:cs="Times New Roman"/>
          <w:kern w:val="0"/>
        </w:rPr>
        <w:t>vs</w:t>
      </w:r>
      <w:proofErr w:type="spellEnd"/>
      <w:r w:rsidRPr="007B31BE">
        <w:rPr>
          <w:rFonts w:ascii="Times New Roman" w:eastAsia="Times New Roman" w:hAnsi="Times New Roman" w:cs="Times New Roman"/>
          <w:kern w:val="0"/>
        </w:rPr>
        <w:t xml:space="preserve"> Predicted Revenue</w:t>
      </w:r>
    </w:p>
    <w:p w:rsidR="007B31BE" w:rsidRPr="007B31BE" w:rsidRDefault="007B31BE" w:rsidP="007B31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Channel Contribution Analysis</w:t>
      </w:r>
    </w:p>
    <w:p w:rsidR="007B31BE" w:rsidRPr="007B31BE" w:rsidRDefault="007B31BE" w:rsidP="007B31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Saturation Curves</w:t>
      </w:r>
    </w:p>
    <w:p w:rsidR="007B31BE" w:rsidRPr="007B31BE" w:rsidRDefault="007B31BE" w:rsidP="007B31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Executive Summary Page</w:t>
      </w:r>
    </w:p>
    <w:p w:rsidR="007B31BE" w:rsidRPr="007B31BE" w:rsidRDefault="007B31BE" w:rsidP="007B31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Final Word Report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i/>
          <w:iCs/>
          <w:kern w:val="0"/>
        </w:rPr>
        <w:t>(Replace this section with actual screenshots from your project.)</w:t>
      </w:r>
    </w:p>
    <w:p w:rsidR="007B31BE" w:rsidRPr="007B31BE" w:rsidRDefault="007B31BE" w:rsidP="007B31BE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pict>
          <v:rect id="_x0000_i1036" style="width:0;height:1.5pt" o:hralign="center" o:hrstd="t" o:hr="t" fillcolor="#a0a0a0" stroked="f"/>
        </w:pict>
      </w:r>
    </w:p>
    <w:p w:rsidR="007B31BE" w:rsidRPr="007B31BE" w:rsidRDefault="007B31BE" w:rsidP="007B31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31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Repository Structure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7B31BE">
        <w:rPr>
          <w:rFonts w:ascii="Courier New" w:eastAsia="Times New Roman" w:hAnsi="Courier New" w:cs="Courier New"/>
          <w:kern w:val="0"/>
          <w:sz w:val="20"/>
        </w:rPr>
        <w:t>marketing-mix-modeling</w:t>
      </w:r>
      <w:proofErr w:type="gramEnd"/>
      <w:r w:rsidRPr="007B31BE">
        <w:rPr>
          <w:rFonts w:ascii="Courier New" w:eastAsia="Times New Roman" w:hAnsi="Courier New" w:cs="Courier New"/>
          <w:kern w:val="0"/>
          <w:sz w:val="20"/>
        </w:rPr>
        <w:t>/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│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 xml:space="preserve">├── </w:t>
      </w:r>
      <w:proofErr w:type="gramStart"/>
      <w:r w:rsidRPr="007B31BE">
        <w:rPr>
          <w:rFonts w:ascii="Courier New" w:eastAsia="Times New Roman" w:hAnsi="Courier New" w:cs="Courier New"/>
          <w:kern w:val="0"/>
          <w:sz w:val="20"/>
        </w:rPr>
        <w:t>data</w:t>
      </w:r>
      <w:proofErr w:type="gramEnd"/>
      <w:r w:rsidRPr="007B31BE">
        <w:rPr>
          <w:rFonts w:ascii="Courier New" w:eastAsia="Times New Roman" w:hAnsi="Courier New" w:cs="Courier New"/>
          <w:kern w:val="0"/>
          <w:sz w:val="20"/>
        </w:rPr>
        <w:t>/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│   ├── synthetic_mmm_data.csv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│   ├── model_summary.csv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│   └── output visualizations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│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 xml:space="preserve">├── </w:t>
      </w:r>
      <w:proofErr w:type="gramStart"/>
      <w:r w:rsidRPr="007B31BE">
        <w:rPr>
          <w:rFonts w:ascii="Courier New" w:eastAsia="Times New Roman" w:hAnsi="Courier New" w:cs="Courier New"/>
          <w:kern w:val="0"/>
          <w:sz w:val="20"/>
        </w:rPr>
        <w:t>outputs</w:t>
      </w:r>
      <w:proofErr w:type="gramEnd"/>
      <w:r w:rsidRPr="007B31BE">
        <w:rPr>
          <w:rFonts w:ascii="Courier New" w:eastAsia="Times New Roman" w:hAnsi="Courier New" w:cs="Courier New"/>
          <w:kern w:val="0"/>
          <w:sz w:val="20"/>
        </w:rPr>
        <w:t>/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│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 xml:space="preserve">├── </w:t>
      </w:r>
      <w:proofErr w:type="gramStart"/>
      <w:r w:rsidRPr="007B31BE">
        <w:rPr>
          <w:rFonts w:ascii="Courier New" w:eastAsia="Times New Roman" w:hAnsi="Courier New" w:cs="Courier New"/>
          <w:kern w:val="0"/>
          <w:sz w:val="20"/>
        </w:rPr>
        <w:t>reports</w:t>
      </w:r>
      <w:proofErr w:type="gramEnd"/>
      <w:r w:rsidRPr="007B31BE">
        <w:rPr>
          <w:rFonts w:ascii="Courier New" w:eastAsia="Times New Roman" w:hAnsi="Courier New" w:cs="Courier New"/>
          <w:kern w:val="0"/>
          <w:sz w:val="20"/>
        </w:rPr>
        <w:t>/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│   └── MMM_Snapshot_Report.docx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│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├── build_insights.py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├── build_docx.js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├── mmm_bayesian.py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│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 xml:space="preserve">├── </w:t>
      </w:r>
      <w:proofErr w:type="spellStart"/>
      <w:r w:rsidRPr="007B31BE">
        <w:rPr>
          <w:rFonts w:ascii="Courier New" w:eastAsia="Times New Roman" w:hAnsi="Courier New" w:cs="Courier New"/>
          <w:kern w:val="0"/>
          <w:sz w:val="20"/>
        </w:rPr>
        <w:t>insights.json</w:t>
      </w:r>
      <w:proofErr w:type="spellEnd"/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│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├── README.md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└── requirements.txt</w:t>
      </w:r>
    </w:p>
    <w:p w:rsidR="007B31BE" w:rsidRPr="007B31BE" w:rsidRDefault="007B31BE" w:rsidP="007B31BE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pict>
          <v:rect id="_x0000_i1037" style="width:0;height:1.5pt" o:hralign="center" o:hrstd="t" o:hr="t" fillcolor="#a0a0a0" stroked="f"/>
        </w:pict>
      </w:r>
    </w:p>
    <w:p w:rsidR="007B31BE" w:rsidRPr="007B31BE" w:rsidRDefault="007B31BE" w:rsidP="007B31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31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Usage</w:t>
      </w:r>
    </w:p>
    <w:p w:rsidR="007B31BE" w:rsidRPr="007B31BE" w:rsidRDefault="007B31BE" w:rsidP="007B31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B31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Step 1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Run the Bayesian model.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7B31BE">
        <w:rPr>
          <w:rFonts w:ascii="Courier New" w:eastAsia="Times New Roman" w:hAnsi="Courier New" w:cs="Courier New"/>
          <w:kern w:val="0"/>
          <w:sz w:val="20"/>
        </w:rPr>
        <w:t>python</w:t>
      </w:r>
      <w:proofErr w:type="gramEnd"/>
      <w:r w:rsidRPr="007B31BE">
        <w:rPr>
          <w:rFonts w:ascii="Courier New" w:eastAsia="Times New Roman" w:hAnsi="Courier New" w:cs="Courier New"/>
          <w:kern w:val="0"/>
          <w:sz w:val="20"/>
        </w:rPr>
        <w:t xml:space="preserve"> mmm_bayesian.py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This generates:</w:t>
      </w:r>
    </w:p>
    <w:p w:rsidR="007B31BE" w:rsidRPr="007B31BE" w:rsidRDefault="007B31BE" w:rsidP="007B31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synthetic_mmm_data.csv</w:t>
      </w:r>
    </w:p>
    <w:p w:rsidR="007B31BE" w:rsidRPr="007B31BE" w:rsidRDefault="007B31BE" w:rsidP="007B31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model_summary.csv</w:t>
      </w:r>
    </w:p>
    <w:p w:rsidR="007B31BE" w:rsidRPr="007B31BE" w:rsidRDefault="007B31BE" w:rsidP="007B31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visualization outputs</w:t>
      </w:r>
    </w:p>
    <w:p w:rsidR="007B31BE" w:rsidRPr="007B31BE" w:rsidRDefault="007B31BE" w:rsidP="007B31BE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pict>
          <v:rect id="_x0000_i1038" style="width:0;height:1.5pt" o:hralign="center" o:hrstd="t" o:hr="t" fillcolor="#a0a0a0" stroked="f"/>
        </w:pict>
      </w:r>
    </w:p>
    <w:p w:rsidR="007B31BE" w:rsidRPr="007B31BE" w:rsidRDefault="007B31BE" w:rsidP="007B31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B31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Step 2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Generate business insights.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7B31BE">
        <w:rPr>
          <w:rFonts w:ascii="Courier New" w:eastAsia="Times New Roman" w:hAnsi="Courier New" w:cs="Courier New"/>
          <w:kern w:val="0"/>
          <w:sz w:val="20"/>
        </w:rPr>
        <w:t>python</w:t>
      </w:r>
      <w:proofErr w:type="gramEnd"/>
      <w:r w:rsidRPr="007B31BE">
        <w:rPr>
          <w:rFonts w:ascii="Courier New" w:eastAsia="Times New Roman" w:hAnsi="Courier New" w:cs="Courier New"/>
          <w:kern w:val="0"/>
          <w:sz w:val="20"/>
        </w:rPr>
        <w:t xml:space="preserve"> build_insights.py "Client Brand Name"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This creates: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7B31BE">
        <w:rPr>
          <w:rFonts w:ascii="Courier New" w:eastAsia="Times New Roman" w:hAnsi="Courier New" w:cs="Courier New"/>
          <w:kern w:val="0"/>
          <w:sz w:val="20"/>
        </w:rPr>
        <w:t>insights.json</w:t>
      </w:r>
      <w:proofErr w:type="spellEnd"/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Review the generated insights before producing the final report.</w:t>
      </w:r>
    </w:p>
    <w:p w:rsidR="007B31BE" w:rsidRPr="007B31BE" w:rsidRDefault="007B31BE" w:rsidP="007B31BE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pict>
          <v:rect id="_x0000_i1039" style="width:0;height:1.5pt" o:hralign="center" o:hrstd="t" o:hr="t" fillcolor="#a0a0a0" stroked="f"/>
        </w:pict>
      </w:r>
    </w:p>
    <w:p w:rsidR="007B31BE" w:rsidRPr="007B31BE" w:rsidRDefault="007B31BE" w:rsidP="007B31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B31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Step 3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Generate the executive report.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7B31BE">
        <w:rPr>
          <w:rFonts w:ascii="Courier New" w:eastAsia="Times New Roman" w:hAnsi="Courier New" w:cs="Courier New"/>
          <w:kern w:val="0"/>
          <w:sz w:val="20"/>
        </w:rPr>
        <w:t>node</w:t>
      </w:r>
      <w:proofErr w:type="gramEnd"/>
      <w:r w:rsidRPr="007B31BE">
        <w:rPr>
          <w:rFonts w:ascii="Courier New" w:eastAsia="Times New Roman" w:hAnsi="Courier New" w:cs="Courier New"/>
          <w:kern w:val="0"/>
          <w:sz w:val="20"/>
        </w:rPr>
        <w:t xml:space="preserve"> build_docx.js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Output: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MMM_Snapshot_Report.docx</w:t>
      </w:r>
    </w:p>
    <w:p w:rsidR="007B31BE" w:rsidRPr="007B31BE" w:rsidRDefault="007B31BE" w:rsidP="007B31BE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pict>
          <v:rect id="_x0000_i1040" style="width:0;height:1.5pt" o:hralign="center" o:hrstd="t" o:hr="t" fillcolor="#a0a0a0" stroked="f"/>
        </w:pict>
      </w:r>
    </w:p>
    <w:p w:rsidR="007B31BE" w:rsidRPr="007B31BE" w:rsidRDefault="007B31BE" w:rsidP="007B31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31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Adapting for Different Marketing Channels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The current implementation supports:</w:t>
      </w:r>
    </w:p>
    <w:p w:rsidR="007B31BE" w:rsidRPr="007B31BE" w:rsidRDefault="007B31BE" w:rsidP="007B31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Meta</w:t>
      </w:r>
    </w:p>
    <w:p w:rsidR="007B31BE" w:rsidRPr="007B31BE" w:rsidRDefault="007B31BE" w:rsidP="007B31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Google</w:t>
      </w:r>
    </w:p>
    <w:p w:rsidR="007B31BE" w:rsidRPr="007B31BE" w:rsidRDefault="007B31BE" w:rsidP="007B31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7B31BE">
        <w:rPr>
          <w:rFonts w:ascii="Times New Roman" w:eastAsia="Times New Roman" w:hAnsi="Times New Roman" w:cs="Times New Roman"/>
          <w:kern w:val="0"/>
        </w:rPr>
        <w:t>TikTok</w:t>
      </w:r>
      <w:proofErr w:type="spellEnd"/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To add or remove channels:</w:t>
      </w:r>
    </w:p>
    <w:p w:rsidR="007B31BE" w:rsidRPr="007B31BE" w:rsidRDefault="007B31BE" w:rsidP="007B31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 xml:space="preserve">Update the </w:t>
      </w:r>
      <w:r w:rsidRPr="007B31BE">
        <w:rPr>
          <w:rFonts w:ascii="Courier New" w:eastAsia="Times New Roman" w:hAnsi="Courier New" w:cs="Courier New"/>
          <w:kern w:val="0"/>
          <w:sz w:val="20"/>
        </w:rPr>
        <w:t>CHANNELS</w:t>
      </w:r>
      <w:r w:rsidRPr="007B31BE">
        <w:rPr>
          <w:rFonts w:ascii="Times New Roman" w:eastAsia="Times New Roman" w:hAnsi="Times New Roman" w:cs="Times New Roman"/>
          <w:kern w:val="0"/>
        </w:rPr>
        <w:t xml:space="preserve"> list in </w:t>
      </w:r>
      <w:r w:rsidRPr="007B31BE">
        <w:rPr>
          <w:rFonts w:ascii="Courier New" w:eastAsia="Times New Roman" w:hAnsi="Courier New" w:cs="Courier New"/>
          <w:kern w:val="0"/>
          <w:sz w:val="20"/>
        </w:rPr>
        <w:t>build_insights.py</w:t>
      </w:r>
    </w:p>
    <w:p w:rsidR="007B31BE" w:rsidRPr="007B31BE" w:rsidRDefault="007B31BE" w:rsidP="007B31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Ensure the Bayesian model exports matching parameters:</w:t>
      </w:r>
    </w:p>
    <w:p w:rsidR="007B31BE" w:rsidRPr="007B31BE" w:rsidRDefault="007B31BE" w:rsidP="007B31B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beta_&lt;channel&gt;</w:t>
      </w:r>
    </w:p>
    <w:p w:rsidR="007B31BE" w:rsidRPr="007B31BE" w:rsidRDefault="007B31BE" w:rsidP="007B31B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decay_&lt;channel&gt;</w:t>
      </w:r>
    </w:p>
    <w:p w:rsidR="007B31BE" w:rsidRPr="007B31BE" w:rsidRDefault="007B31BE" w:rsidP="007B31B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7B31BE">
        <w:rPr>
          <w:rFonts w:ascii="Courier New" w:eastAsia="Times New Roman" w:hAnsi="Courier New" w:cs="Courier New"/>
          <w:kern w:val="0"/>
          <w:sz w:val="20"/>
        </w:rPr>
        <w:t>half_sat</w:t>
      </w:r>
      <w:proofErr w:type="spellEnd"/>
      <w:r w:rsidRPr="007B31BE">
        <w:rPr>
          <w:rFonts w:ascii="Courier New" w:eastAsia="Times New Roman" w:hAnsi="Courier New" w:cs="Courier New"/>
          <w:kern w:val="0"/>
          <w:sz w:val="20"/>
        </w:rPr>
        <w:t>_&lt;channel&gt;</w:t>
      </w:r>
    </w:p>
    <w:p w:rsidR="007B31BE" w:rsidRPr="007B31BE" w:rsidRDefault="007B31BE" w:rsidP="007B31B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slope_&lt;channel&gt;</w:t>
      </w:r>
    </w:p>
    <w:p w:rsidR="007B31BE" w:rsidRPr="007B31BE" w:rsidRDefault="007B31BE" w:rsidP="007B31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Regenerate insights and reports.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The report template automatically adjusts to the number of channels.</w:t>
      </w:r>
    </w:p>
    <w:p w:rsidR="007B31BE" w:rsidRDefault="007B31BE" w:rsidP="007B31B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B31BE" w:rsidRPr="007B31BE" w:rsidRDefault="007B31BE" w:rsidP="007B31BE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Methodology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The project follows the standard Marketing Mix Modeling workflow: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Marketing Spend Data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 xml:space="preserve">        │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 xml:space="preserve">        ▼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Data Cleaning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 xml:space="preserve">        │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 xml:space="preserve">        ▼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7B31BE">
        <w:rPr>
          <w:rFonts w:ascii="Courier New" w:eastAsia="Times New Roman" w:hAnsi="Courier New" w:cs="Courier New"/>
          <w:kern w:val="0"/>
          <w:sz w:val="20"/>
        </w:rPr>
        <w:t>Adstock</w:t>
      </w:r>
      <w:proofErr w:type="spellEnd"/>
      <w:r w:rsidRPr="007B31BE">
        <w:rPr>
          <w:rFonts w:ascii="Courier New" w:eastAsia="Times New Roman" w:hAnsi="Courier New" w:cs="Courier New"/>
          <w:kern w:val="0"/>
          <w:sz w:val="20"/>
        </w:rPr>
        <w:t xml:space="preserve"> Transformation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 xml:space="preserve">        │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 xml:space="preserve">        ▼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Hill Saturation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 xml:space="preserve">        │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 xml:space="preserve">        ▼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Bayesian Regression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 xml:space="preserve">        │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 xml:space="preserve">        ▼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Channel Contribution Estimation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 xml:space="preserve">        │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 xml:space="preserve">        ▼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Business Insight Generation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 xml:space="preserve">        │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 xml:space="preserve">        ▼</w:t>
      </w:r>
    </w:p>
    <w:p w:rsidR="007B31BE" w:rsidRPr="007B31BE" w:rsidRDefault="007B31BE" w:rsidP="007B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B31BE">
        <w:rPr>
          <w:rFonts w:ascii="Courier New" w:eastAsia="Times New Roman" w:hAnsi="Courier New" w:cs="Courier New"/>
          <w:kern w:val="0"/>
          <w:sz w:val="20"/>
        </w:rPr>
        <w:t>Executive Report Automation</w:t>
      </w:r>
    </w:p>
    <w:p w:rsidR="007B31BE" w:rsidRPr="007B31BE" w:rsidRDefault="007B31BE" w:rsidP="007B31BE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pict>
          <v:rect id="_x0000_i1041" style="width:0;height:1.5pt" o:hralign="center" o:hrstd="t" o:hr="t" fillcolor="#a0a0a0" stroked="f"/>
        </w:pict>
      </w:r>
    </w:p>
    <w:p w:rsidR="007B31BE" w:rsidRPr="007B31BE" w:rsidRDefault="007B31BE" w:rsidP="007B31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31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Skills Demonstrated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This project demonstrates proficiency in:</w:t>
      </w:r>
    </w:p>
    <w:p w:rsidR="007B31BE" w:rsidRPr="007B31BE" w:rsidRDefault="007B31BE" w:rsidP="007B31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Marketing Analytics</w:t>
      </w:r>
    </w:p>
    <w:p w:rsidR="007B31BE" w:rsidRPr="007B31BE" w:rsidRDefault="007B31BE" w:rsidP="007B31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Bayesian Modeling</w:t>
      </w:r>
    </w:p>
    <w:p w:rsidR="007B31BE" w:rsidRPr="007B31BE" w:rsidRDefault="007B31BE" w:rsidP="007B31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Econometrics</w:t>
      </w:r>
    </w:p>
    <w:p w:rsidR="007B31BE" w:rsidRPr="007B31BE" w:rsidRDefault="007B31BE" w:rsidP="007B31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Causal Inference</w:t>
      </w:r>
    </w:p>
    <w:p w:rsidR="007B31BE" w:rsidRPr="007B31BE" w:rsidRDefault="007B31BE" w:rsidP="007B31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Statistical Modeling</w:t>
      </w:r>
    </w:p>
    <w:p w:rsidR="007B31BE" w:rsidRPr="007B31BE" w:rsidRDefault="007B31BE" w:rsidP="007B31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Python Development</w:t>
      </w:r>
    </w:p>
    <w:p w:rsidR="007B31BE" w:rsidRPr="007B31BE" w:rsidRDefault="007B31BE" w:rsidP="007B31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Business Intelligence</w:t>
      </w:r>
    </w:p>
    <w:p w:rsidR="007B31BE" w:rsidRPr="007B31BE" w:rsidRDefault="007B31BE" w:rsidP="007B31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Marketing ROI Analysis</w:t>
      </w:r>
    </w:p>
    <w:p w:rsidR="007B31BE" w:rsidRPr="007B31BE" w:rsidRDefault="007B31BE" w:rsidP="007B31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Data Visualization</w:t>
      </w:r>
    </w:p>
    <w:p w:rsidR="007B31BE" w:rsidRPr="007B31BE" w:rsidRDefault="007B31BE" w:rsidP="007B31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Automated Reporting</w:t>
      </w:r>
    </w:p>
    <w:p w:rsidR="007B31BE" w:rsidRPr="007B31BE" w:rsidRDefault="007B31BE" w:rsidP="007B31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Executive Communication</w:t>
      </w:r>
    </w:p>
    <w:p w:rsidR="007B31BE" w:rsidRPr="007B31BE" w:rsidRDefault="007B31BE" w:rsidP="007B31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Decision Support Systems</w:t>
      </w:r>
    </w:p>
    <w:p w:rsidR="007B31BE" w:rsidRPr="007B31BE" w:rsidRDefault="007B31BE" w:rsidP="007B31BE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pict>
          <v:rect id="_x0000_i1042" style="width:0;height:1.5pt" o:hralign="center" o:hrstd="t" o:hr="t" fillcolor="#a0a0a0" stroked="f"/>
        </w:pict>
      </w:r>
    </w:p>
    <w:p w:rsidR="007B31BE" w:rsidRPr="007B31BE" w:rsidRDefault="007B31BE" w:rsidP="007B31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31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Business Impact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This project showcases how advanced analytics can support marketing decision-making by:</w:t>
      </w:r>
    </w:p>
    <w:p w:rsidR="007B31BE" w:rsidRPr="007B31BE" w:rsidRDefault="007B31BE" w:rsidP="007B31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Quantifying media effectiveness</w:t>
      </w:r>
    </w:p>
    <w:p w:rsidR="007B31BE" w:rsidRPr="007B31BE" w:rsidRDefault="007B31BE" w:rsidP="007B31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Improving marketing budget allocation</w:t>
      </w:r>
    </w:p>
    <w:p w:rsidR="007B31BE" w:rsidRPr="007B31BE" w:rsidRDefault="007B31BE" w:rsidP="007B31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Identifying diminishing returns</w:t>
      </w:r>
    </w:p>
    <w:p w:rsidR="007B31BE" w:rsidRPr="007B31BE" w:rsidRDefault="007B31BE" w:rsidP="007B31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Explaining revenue drivers</w:t>
      </w:r>
    </w:p>
    <w:p w:rsidR="007B31BE" w:rsidRPr="007B31BE" w:rsidRDefault="007B31BE" w:rsidP="007B31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Automating executive reporting</w:t>
      </w:r>
    </w:p>
    <w:p w:rsidR="007B31BE" w:rsidRPr="007B31BE" w:rsidRDefault="007B31BE" w:rsidP="007B31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Supporting repeatable monthly business reviews</w:t>
      </w:r>
    </w:p>
    <w:p w:rsidR="007B31BE" w:rsidRPr="007B31BE" w:rsidRDefault="007B31BE" w:rsidP="007B31BE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pict>
          <v:rect id="_x0000_i1043" style="width:0;height:1.5pt" o:hralign="center" o:hrstd="t" o:hr="t" fillcolor="#a0a0a0" stroked="f"/>
        </w:pict>
      </w:r>
    </w:p>
    <w:p w:rsidR="007B31BE" w:rsidRPr="007B31BE" w:rsidRDefault="007B31BE" w:rsidP="007B31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31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Future Improvements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Potential enhancements include:</w:t>
      </w:r>
    </w:p>
    <w:p w:rsidR="007B31BE" w:rsidRPr="007B31BE" w:rsidRDefault="007B31BE" w:rsidP="007B31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Support for additional advertising channels</w:t>
      </w:r>
    </w:p>
    <w:p w:rsidR="007B31BE" w:rsidRPr="007B31BE" w:rsidRDefault="007B31BE" w:rsidP="007B31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Interactive Power BI dashboard</w:t>
      </w:r>
    </w:p>
    <w:p w:rsidR="007B31BE" w:rsidRPr="007B31BE" w:rsidRDefault="007B31BE" w:rsidP="007B31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Automated data ingestion from cloud storage</w:t>
      </w:r>
    </w:p>
    <w:p w:rsidR="007B31BE" w:rsidRPr="007B31BE" w:rsidRDefault="007B31BE" w:rsidP="007B31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Scenario simulation for budget optimization</w:t>
      </w:r>
    </w:p>
    <w:p w:rsidR="007B31BE" w:rsidRPr="007B31BE" w:rsidRDefault="007B31BE" w:rsidP="007B31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Integration with marketing APIs</w:t>
      </w:r>
    </w:p>
    <w:p w:rsidR="007B31BE" w:rsidRPr="007B31BE" w:rsidRDefault="007B31BE" w:rsidP="007B31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Web-based reporting interface</w:t>
      </w:r>
    </w:p>
    <w:p w:rsidR="007B31BE" w:rsidRPr="007B31BE" w:rsidRDefault="007B31BE" w:rsidP="007B31BE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pict>
          <v:rect id="_x0000_i1044" style="width:0;height:1.5pt" o:hralign="center" o:hrstd="t" o:hr="t" fillcolor="#a0a0a0" stroked="f"/>
        </w:pict>
      </w:r>
    </w:p>
    <w:p w:rsidR="007B31BE" w:rsidRPr="007B31BE" w:rsidRDefault="007B31BE" w:rsidP="007B31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31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License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>This repository is intended for educational and portfolio purposes.</w:t>
      </w:r>
    </w:p>
    <w:p w:rsidR="007B31BE" w:rsidRPr="007B31BE" w:rsidRDefault="007B31BE" w:rsidP="007B31BE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pict>
          <v:rect id="_x0000_i1045" style="width:0;height:1.5pt" o:hralign="center" o:hrstd="t" o:hr="t" fillcolor="#a0a0a0" stroked="f"/>
        </w:pict>
      </w:r>
    </w:p>
    <w:p w:rsidR="007B31BE" w:rsidRPr="007B31BE" w:rsidRDefault="007B31BE" w:rsidP="007B31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B31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Author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7B31BE">
        <w:rPr>
          <w:rFonts w:ascii="Times New Roman" w:eastAsia="Times New Roman" w:hAnsi="Times New Roman" w:cs="Times New Roman"/>
          <w:b/>
          <w:bCs/>
          <w:kern w:val="0"/>
        </w:rPr>
        <w:t>Aman</w:t>
      </w:r>
      <w:proofErr w:type="spellEnd"/>
      <w:r w:rsidRPr="007B31BE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7B31BE">
        <w:rPr>
          <w:rFonts w:ascii="Times New Roman" w:eastAsia="Times New Roman" w:hAnsi="Times New Roman" w:cs="Times New Roman"/>
          <w:b/>
          <w:bCs/>
          <w:kern w:val="0"/>
        </w:rPr>
        <w:t>Usman</w:t>
      </w:r>
      <w:proofErr w:type="spellEnd"/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Business Analyst @ FAST-NUCES</w:t>
      </w:r>
      <w:r w:rsidRPr="007B31BE">
        <w:rPr>
          <w:rFonts w:ascii="Times New Roman" w:eastAsia="Times New Roman" w:hAnsi="Times New Roman" w:cs="Times New Roman"/>
          <w:kern w:val="0"/>
        </w:rPr>
        <w:t xml:space="preserve"> | Data Analytics &amp; Marketing Analytics Enthusiast</w:t>
      </w:r>
    </w:p>
    <w:p w:rsidR="007B31BE" w:rsidRPr="007B31BE" w:rsidRDefault="007B31BE" w:rsidP="007B3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7B31BE">
        <w:rPr>
          <w:rFonts w:ascii="Times New Roman" w:eastAsia="Times New Roman" w:hAnsi="Times New Roman" w:cs="Times New Roman"/>
          <w:kern w:val="0"/>
        </w:rPr>
        <w:t xml:space="preserve">If you found this project interesting, feel free to connect with me on LinkedIn or explore my other analytics projects on </w:t>
      </w:r>
      <w:proofErr w:type="spellStart"/>
      <w:r w:rsidRPr="007B31BE">
        <w:rPr>
          <w:rFonts w:ascii="Times New Roman" w:eastAsia="Times New Roman" w:hAnsi="Times New Roman" w:cs="Times New Roman"/>
          <w:kern w:val="0"/>
        </w:rPr>
        <w:t>GitHub</w:t>
      </w:r>
      <w:proofErr w:type="spellEnd"/>
      <w:r w:rsidRPr="007B31BE">
        <w:rPr>
          <w:rFonts w:ascii="Times New Roman" w:eastAsia="Times New Roman" w:hAnsi="Times New Roman" w:cs="Times New Roman"/>
          <w:kern w:val="0"/>
        </w:rPr>
        <w:t>.</w:t>
      </w:r>
    </w:p>
    <w:p w:rsidR="0095225A" w:rsidRDefault="0095225A"/>
    <w:sectPr w:rsidR="0095225A" w:rsidSect="007E7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42E9B"/>
    <w:multiLevelType w:val="multilevel"/>
    <w:tmpl w:val="67F6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215454"/>
    <w:multiLevelType w:val="multilevel"/>
    <w:tmpl w:val="CEE8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541802"/>
    <w:multiLevelType w:val="multilevel"/>
    <w:tmpl w:val="592E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440E41"/>
    <w:multiLevelType w:val="multilevel"/>
    <w:tmpl w:val="F44C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E67EE7"/>
    <w:multiLevelType w:val="multilevel"/>
    <w:tmpl w:val="E740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2150C8"/>
    <w:multiLevelType w:val="multilevel"/>
    <w:tmpl w:val="A47A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B63B19"/>
    <w:multiLevelType w:val="multilevel"/>
    <w:tmpl w:val="F54CF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9365065"/>
    <w:multiLevelType w:val="multilevel"/>
    <w:tmpl w:val="D24E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E8162C"/>
    <w:multiLevelType w:val="multilevel"/>
    <w:tmpl w:val="AC52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B03433"/>
    <w:multiLevelType w:val="multilevel"/>
    <w:tmpl w:val="A45E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B54326"/>
    <w:multiLevelType w:val="multilevel"/>
    <w:tmpl w:val="96F4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BB2563"/>
    <w:multiLevelType w:val="multilevel"/>
    <w:tmpl w:val="F3F8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00D2A72"/>
    <w:multiLevelType w:val="multilevel"/>
    <w:tmpl w:val="0DFA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0AC6E03"/>
    <w:multiLevelType w:val="multilevel"/>
    <w:tmpl w:val="7F74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E66CA7"/>
    <w:multiLevelType w:val="multilevel"/>
    <w:tmpl w:val="15E8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1"/>
  </w:num>
  <w:num w:numId="5">
    <w:abstractNumId w:val="9"/>
  </w:num>
  <w:num w:numId="6">
    <w:abstractNumId w:val="11"/>
  </w:num>
  <w:num w:numId="7">
    <w:abstractNumId w:val="14"/>
  </w:num>
  <w:num w:numId="8">
    <w:abstractNumId w:val="12"/>
  </w:num>
  <w:num w:numId="9">
    <w:abstractNumId w:val="13"/>
  </w:num>
  <w:num w:numId="10">
    <w:abstractNumId w:val="5"/>
  </w:num>
  <w:num w:numId="11">
    <w:abstractNumId w:val="0"/>
  </w:num>
  <w:num w:numId="12">
    <w:abstractNumId w:val="6"/>
  </w:num>
  <w:num w:numId="13">
    <w:abstractNumId w:val="10"/>
  </w:num>
  <w:num w:numId="14">
    <w:abstractNumId w:val="2"/>
  </w:num>
  <w:num w:numId="1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savePreviewPicture/>
  <w:compat/>
  <w:rsids>
    <w:rsidRoot w:val="007B31BE"/>
    <w:rsid w:val="004248EF"/>
    <w:rsid w:val="00630D92"/>
    <w:rsid w:val="007B31BE"/>
    <w:rsid w:val="007E749C"/>
    <w:rsid w:val="009522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749C"/>
  </w:style>
  <w:style w:type="paragraph" w:styleId="Heading1">
    <w:name w:val="heading 1"/>
    <w:basedOn w:val="Normal"/>
    <w:link w:val="Heading1Char"/>
    <w:uiPriority w:val="9"/>
    <w:qFormat/>
    <w:rsid w:val="007B31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31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31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31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1B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B31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31BE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31BE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3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7B31B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31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31BE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B31B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B31BE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58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2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6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1059</Words>
  <Characters>6041</Characters>
  <Application>Microsoft Office Word</Application>
  <DocSecurity>0</DocSecurity>
  <Lines>50</Lines>
  <Paragraphs>14</Paragraphs>
  <ScaleCrop>false</ScaleCrop>
  <Company>Grizli777</Company>
  <LinksUpToDate>false</LinksUpToDate>
  <CharactersWithSpaces>7086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 Tahir</dc:creator>
  <cp:lastModifiedBy>Usman Tahir</cp:lastModifiedBy>
  <cp:revision>1</cp:revision>
  <dcterms:created xsi:type="dcterms:W3CDTF">2026-07-27T09:56:00Z</dcterms:created>
  <dcterms:modified xsi:type="dcterms:W3CDTF">2026-07-27T09:59:00Z</dcterms:modified>
</cp:coreProperties>
</file>