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1410"/>
        <w:tblW w:w="10394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37"/>
        <w:gridCol w:w="2480"/>
        <w:gridCol w:w="7077"/>
      </w:tblGrid>
      <w:tr w:rsidR="0021125F" w14:paraId="69E56FB3" w14:textId="77777777" w:rsidTr="00571047">
        <w:trPr>
          <w:trHeight w:val="401"/>
        </w:trPr>
        <w:tc>
          <w:tcPr>
            <w:tcW w:w="83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0BE3" w14:textId="77777777" w:rsidR="0021125F" w:rsidRDefault="0021125F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8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D1FD" w14:textId="77777777" w:rsidR="0021125F" w:rsidRDefault="0021125F" w:rsidP="00AF06B1">
            <w:r>
              <w:t>Característica</w:t>
            </w:r>
          </w:p>
        </w:tc>
        <w:tc>
          <w:tcPr>
            <w:tcW w:w="707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BE89" w14:textId="77777777" w:rsidR="0021125F" w:rsidRDefault="0021125F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21125F" w14:paraId="0EA884E9" w14:textId="77777777" w:rsidTr="00571047">
        <w:trPr>
          <w:trHeight w:val="1014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0F61" w14:textId="77777777" w:rsidR="0021125F" w:rsidRDefault="0021125F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BE8D" w14:textId="77777777" w:rsidR="0021125F" w:rsidRDefault="0021125F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Conhecer a história, os valores, e a missão da empresa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F78C" w14:textId="77777777" w:rsidR="0021125F" w:rsidRDefault="0021125F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potencial contratante pode conhecer a história, a missão e os valores da empresa. Entender seus valores e missão para entender se compartilham das mesmas ideias.</w:t>
            </w:r>
          </w:p>
        </w:tc>
      </w:tr>
      <w:tr w:rsidR="0021125F" w14:paraId="53765A95" w14:textId="77777777" w:rsidTr="00571047">
        <w:trPr>
          <w:trHeight w:val="998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AA52" w14:textId="77777777" w:rsidR="0021125F" w:rsidRDefault="0021125F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F729" w14:textId="6921097F" w:rsidR="0021125F" w:rsidRDefault="0021125F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Acompanhar </w:t>
            </w:r>
            <w:r w:rsidR="00A65F85">
              <w:t>o calendário de empresa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8641" w14:textId="4A539251" w:rsidR="0021125F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potencial contratante pode acompanhar as datas em que a empresa irá trabalhar e que pode agendar uma possível conversa, degustação entre outros serviços oferecidos.</w:t>
            </w:r>
          </w:p>
        </w:tc>
      </w:tr>
      <w:tr w:rsidR="0021125F" w14:paraId="375A9FBD" w14:textId="77777777" w:rsidTr="00571047">
        <w:trPr>
          <w:trHeight w:val="1014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E06A" w14:textId="77777777" w:rsidR="0021125F" w:rsidRDefault="0021125F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3DFD" w14:textId="57891B98" w:rsidR="0021125F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Contato da empresa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E344" w14:textId="3B5B3397" w:rsidR="0021125F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contratante pode encontrar os contatos do responsável para possíveis negociações, </w:t>
            </w:r>
            <w:r w:rsidR="00282273">
              <w:t>conferência</w:t>
            </w:r>
            <w:r>
              <w:t xml:space="preserve"> </w:t>
            </w:r>
            <w:r w:rsidR="00784F16">
              <w:t>de datas,</w:t>
            </w:r>
            <w:r>
              <w:t xml:space="preserve"> etc. </w:t>
            </w:r>
          </w:p>
        </w:tc>
      </w:tr>
      <w:tr w:rsidR="00A65F85" w14:paraId="021E70A5" w14:textId="77777777" w:rsidTr="00571047">
        <w:trPr>
          <w:trHeight w:val="744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CDB2" w14:textId="64FC11A3" w:rsidR="00A65F85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FC6E" w14:textId="47699FAB" w:rsidR="00A65F85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Feedback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EED7" w14:textId="40AECA20" w:rsidR="00A65F85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É possível deixar seu próprio feedback sobre os serviços e consultar os feedbacks passados para garantir a qualidade do serviço.</w:t>
            </w:r>
          </w:p>
        </w:tc>
      </w:tr>
      <w:tr w:rsidR="00A65F85" w14:paraId="78ABF8E3" w14:textId="77777777" w:rsidTr="00571047">
        <w:trPr>
          <w:trHeight w:val="728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D06F" w14:textId="78781300" w:rsidR="00A65F85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1BE7" w14:textId="1A18F89A" w:rsidR="00A65F85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Cardápio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1DC6" w14:textId="628DFD31" w:rsidR="001A0ADA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Será possível ver os produtos oferecidos dentro dos serviços da empresa</w:t>
            </w:r>
          </w:p>
        </w:tc>
      </w:tr>
      <w:tr w:rsidR="00A65F85" w14:paraId="14765181" w14:textId="77777777" w:rsidTr="00571047">
        <w:trPr>
          <w:trHeight w:val="744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D2B5" w14:textId="426CB20E" w:rsidR="00A65F85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253F" w14:textId="05AF5B14" w:rsidR="00A65F85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Agendamentos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C445" w14:textId="56D3FB20" w:rsidR="00A65F85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É possível realizar o agendamento do seu serviço dentro do próprio sistema.</w:t>
            </w:r>
          </w:p>
        </w:tc>
      </w:tr>
      <w:tr w:rsidR="00A65F85" w14:paraId="022BC2E9" w14:textId="77777777" w:rsidTr="00571047">
        <w:trPr>
          <w:trHeight w:val="744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C5AA" w14:textId="5E9F06FF" w:rsidR="00A65F85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059B" w14:textId="4332F59C" w:rsidR="00A65F85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Cotações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CA40" w14:textId="195F054E" w:rsidR="00A65F85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contratante pode conferir uma pequena prévia de cotação sobre os serviços após o agendamento dentro do próprio sistema.</w:t>
            </w:r>
          </w:p>
        </w:tc>
      </w:tr>
      <w:tr w:rsidR="00A65F85" w14:paraId="3CFB0B2A" w14:textId="77777777" w:rsidTr="00571047">
        <w:trPr>
          <w:trHeight w:val="744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CFE" w14:textId="41A84E34" w:rsidR="00A65F85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DD16" w14:textId="4920441A" w:rsidR="00A65F85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Prévia de contrato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7367" w14:textId="172ED2AA" w:rsidR="00A65F85" w:rsidRDefault="00A65F85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Após o agendamento e a cotação, é possível que o contratante veja uma prévia do contrato e das condições previamente.</w:t>
            </w:r>
          </w:p>
        </w:tc>
      </w:tr>
      <w:tr w:rsidR="00B87D3F" w14:paraId="7DF9CAB4" w14:textId="77777777" w:rsidTr="00571047">
        <w:trPr>
          <w:trHeight w:val="744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90BF" w14:textId="0C931F95" w:rsidR="00B87D3F" w:rsidRDefault="00B87D3F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E3BF" w14:textId="5AD3E61A" w:rsidR="00B87D3F" w:rsidRDefault="00B87D3F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acesso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843B" w14:textId="6032347C" w:rsidR="00B87D3F" w:rsidRDefault="00B87D3F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Cada um dos usuários do sistema deve possuir acesso único, composto por identificador (login) e senha, garantindo segurança e unicidade de identificação.</w:t>
            </w:r>
          </w:p>
          <w:p w14:paraId="6A584F89" w14:textId="77777777" w:rsidR="00B87D3F" w:rsidRDefault="00B87D3F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No primeiro acesso, após o cadastramento do usuário, o sistema deve pedir para que o usuário crie uma senha com as seguintes características (entre 8 a 16 dígitos, letras maiúsculas e minúsculas, números e caracteres especiais @, &amp;,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14:paraId="389D19F6" w14:textId="51968E86" w:rsidR="00D408A9" w:rsidRDefault="00D408A9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deve dispor também da possibilidade de, em qualquer momento, solicitar a alteração de sua senha.</w:t>
            </w:r>
          </w:p>
        </w:tc>
      </w:tr>
      <w:tr w:rsidR="00B87D3F" w14:paraId="6B8C3950" w14:textId="77777777" w:rsidTr="00571047">
        <w:trPr>
          <w:trHeight w:val="744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6182" w14:textId="17E68A37" w:rsidR="00B87D3F" w:rsidRDefault="00D408A9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BDD2" w14:textId="25B80967" w:rsidR="00B87D3F" w:rsidRDefault="00D408A9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Gestão de </w:t>
            </w:r>
            <w:proofErr w:type="spellStart"/>
            <w:r>
              <w:t>perfils</w:t>
            </w:r>
            <w:proofErr w:type="spellEnd"/>
            <w:r>
              <w:t xml:space="preserve"> de usuários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34EF" w14:textId="2A76BA01" w:rsidR="00B87D3F" w:rsidRDefault="00D408A9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 permitir a criação de </w:t>
            </w:r>
            <w:proofErr w:type="spellStart"/>
            <w:r>
              <w:t>perfils</w:t>
            </w:r>
            <w:proofErr w:type="spellEnd"/>
            <w:r>
              <w:t xml:space="preserve"> de acordo com os atores que utilizarão, para facilitar o controle e cadastro de usuários.</w:t>
            </w:r>
          </w:p>
          <w:p w14:paraId="4EFAE2B8" w14:textId="77777777" w:rsidR="00D408A9" w:rsidRDefault="00D408A9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Também deve criar ambientes e funcionalidades diferentes de acordo com o ator que utilizará o sistema.</w:t>
            </w:r>
          </w:p>
          <w:p w14:paraId="53AAEE20" w14:textId="50EFDF42" w:rsidR="00D408A9" w:rsidRDefault="00D408A9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lastRenderedPageBreak/>
              <w:t xml:space="preserve">Permitir que os usuários possam alterar suas configurações e cadastro (endereço, telefone, </w:t>
            </w:r>
            <w:proofErr w:type="spellStart"/>
            <w:r>
              <w:t>email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14:paraId="7D561C65" w14:textId="232128A1" w:rsidR="00D408A9" w:rsidRDefault="00D408A9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Além de permitir que a qualquer momento um usuário do sistema possa cancelar sua conta de cadastro do sistema.</w:t>
            </w:r>
          </w:p>
        </w:tc>
      </w:tr>
      <w:tr w:rsidR="00B87D3F" w14:paraId="25622A5A" w14:textId="77777777" w:rsidTr="00571047">
        <w:trPr>
          <w:trHeight w:val="744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9E2E" w14:textId="2C7C4673" w:rsidR="00B87D3F" w:rsidRDefault="00D408A9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4F1C" w14:textId="36A77801" w:rsidR="00B87D3F" w:rsidRDefault="00D408A9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FAQ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A784" w14:textId="77777777" w:rsidR="00B87D3F" w:rsidRDefault="00D408A9" w:rsidP="00D4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potencial contratante pode esclarecer suas dúvidas lendo as principais dúvidas, levantadas pelo administrador do sistema, e suas resposta.</w:t>
            </w:r>
          </w:p>
          <w:p w14:paraId="08BBBD84" w14:textId="59D2C418" w:rsidR="00D408A9" w:rsidRDefault="00D408A9" w:rsidP="00D4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permitirá que usuário possa enviar novas questões que não estiverem no sistema. E que o administrador do sistema possa cadastrar os novos questionamentos na página do FAQ.</w:t>
            </w:r>
          </w:p>
        </w:tc>
      </w:tr>
      <w:tr w:rsidR="00B87D3F" w14:paraId="427EC4A8" w14:textId="77777777" w:rsidTr="00571047">
        <w:trPr>
          <w:trHeight w:val="744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776B" w14:textId="5ED8F22F" w:rsidR="00B87D3F" w:rsidRDefault="00B0333E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0A9C" w14:textId="2CD8FBB4" w:rsidR="00B87D3F" w:rsidRDefault="00B0333E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Avisos via e-mail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C22D" w14:textId="77777777" w:rsidR="00B87D3F" w:rsidRDefault="00B0333E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o envio de avisos para qualquer um dos atores, em qualquer tempo. Estes avisos devem ser entregues via e-mail.</w:t>
            </w:r>
          </w:p>
          <w:p w14:paraId="70C4A1C4" w14:textId="52B5CA5D" w:rsidR="00B0333E" w:rsidRDefault="00B0333E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Tais avisos devem ficar armazenados como histórico, contendo a data do envio, assunto e conteúdo. O remetente deve ser sempre o do próprio sistema ou do administrador do sistema.</w:t>
            </w:r>
          </w:p>
        </w:tc>
      </w:tr>
      <w:tr w:rsidR="00B87D3F" w14:paraId="3C51A6DC" w14:textId="77777777" w:rsidTr="00571047">
        <w:trPr>
          <w:trHeight w:val="744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27FE" w14:textId="098FD833" w:rsidR="00B87D3F" w:rsidRDefault="00B0333E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EF47" w14:textId="6CDB1136" w:rsidR="00B87D3F" w:rsidRDefault="00B0333E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Avisos dentro da aplicação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2C85" w14:textId="3D7F3856" w:rsidR="00B87D3F" w:rsidRPr="00B0333E" w:rsidRDefault="00B0333E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que qualquer um dos atores tenha um quadro de avisos, onde este possa acompanhar os principais avisos emitidos pelo sistema.</w:t>
            </w:r>
          </w:p>
        </w:tc>
      </w:tr>
      <w:tr w:rsidR="00B87D3F" w14:paraId="7E589A13" w14:textId="77777777" w:rsidTr="00571047">
        <w:trPr>
          <w:trHeight w:val="744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16C6" w14:textId="73F735EC" w:rsidR="00B87D3F" w:rsidRDefault="001A0ADA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5D08" w14:textId="031420DE" w:rsidR="00B87D3F" w:rsidRDefault="000E21E7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Gestão de cardápio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D119" w14:textId="49567862" w:rsidR="0018514B" w:rsidRDefault="0018514B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que o administrador do sistema altere ou exclua os produtos já existentes ou cadastre novos produtos.</w:t>
            </w:r>
          </w:p>
        </w:tc>
      </w:tr>
      <w:tr w:rsidR="00B87D3F" w14:paraId="1D445086" w14:textId="77777777" w:rsidTr="00571047">
        <w:trPr>
          <w:trHeight w:val="744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BD9F" w14:textId="2034FDCD" w:rsidR="00B87D3F" w:rsidRDefault="0018514B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33D5" w14:textId="2B504D28" w:rsidR="00B87D3F" w:rsidRDefault="0018514B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Gestão do contato da empresa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5F9F" w14:textId="54B660D4" w:rsidR="00B87D3F" w:rsidRDefault="0018514B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que o administrador altere os dados da empresa ou adicionar.</w:t>
            </w:r>
          </w:p>
        </w:tc>
      </w:tr>
      <w:tr w:rsidR="00B87D3F" w14:paraId="4C7455C4" w14:textId="77777777" w:rsidTr="00571047">
        <w:trPr>
          <w:trHeight w:val="744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DE86" w14:textId="0BAE6E26" w:rsidR="00B87D3F" w:rsidRDefault="000E21E7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D35" w14:textId="37F6CBE5" w:rsidR="00B87D3F" w:rsidRDefault="000E21E7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Gestão de Agendamento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F4FC" w14:textId="1C7E3F54" w:rsidR="00B87D3F" w:rsidRDefault="000E21E7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que o administrador possa alterar datas anterior mentes disponíveis mediantes a fechamento de contrato ou de outros motivos.</w:t>
            </w:r>
          </w:p>
        </w:tc>
      </w:tr>
      <w:tr w:rsidR="00B87D3F" w14:paraId="059DAA18" w14:textId="77777777" w:rsidTr="00571047">
        <w:trPr>
          <w:trHeight w:val="744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2189" w14:textId="3DC47176" w:rsidR="00B87D3F" w:rsidRDefault="000E21E7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5CBD" w14:textId="4C1B5636" w:rsidR="00B87D3F" w:rsidRDefault="000E21E7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Gestão de Serviços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7B94" w14:textId="0B926EB9" w:rsidR="00B87D3F" w:rsidRDefault="000E21E7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que o administrador possa alterar ou excluir serviços já existentes ou adicionar novos serviços.</w:t>
            </w:r>
          </w:p>
        </w:tc>
      </w:tr>
      <w:tr w:rsidR="000E21E7" w14:paraId="16AC3684" w14:textId="77777777" w:rsidTr="00571047">
        <w:trPr>
          <w:trHeight w:val="744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0AA0" w14:textId="175D0A02" w:rsidR="000E21E7" w:rsidRDefault="000E21E7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7789" w14:textId="07DEC092" w:rsidR="000E21E7" w:rsidRDefault="000E21E7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WEB</w:t>
            </w:r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B3B0" w14:textId="3229FCCC" w:rsidR="000E21E7" w:rsidRDefault="006D6748" w:rsidP="006D6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ser disponibilizado em plataforma WEB, podendo ser acessado via desktop, tablets e smartphones. Portanto, deve apresentar comportamento responsivo.</w:t>
            </w:r>
          </w:p>
        </w:tc>
      </w:tr>
      <w:tr w:rsidR="000E21E7" w14:paraId="0952009E" w14:textId="77777777" w:rsidTr="00571047">
        <w:trPr>
          <w:trHeight w:val="744"/>
        </w:trPr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15AE" w14:textId="4A32A024" w:rsidR="000E21E7" w:rsidRDefault="00474701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A91A" w14:textId="28F16310" w:rsidR="000E21E7" w:rsidRDefault="00474701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Chatbot</w:t>
            </w:r>
            <w:proofErr w:type="spellEnd"/>
          </w:p>
        </w:tc>
        <w:tc>
          <w:tcPr>
            <w:tcW w:w="7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0BB5" w14:textId="364D097A" w:rsidR="000E21E7" w:rsidRDefault="00474701" w:rsidP="00AF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potencial contratante poderá se comunicar através do </w:t>
            </w:r>
            <w:proofErr w:type="spellStart"/>
            <w:r>
              <w:t>chatbot</w:t>
            </w:r>
            <w:proofErr w:type="spellEnd"/>
            <w:r>
              <w:t>, como outra possibilidade para enviar dúvidas, e se comunicar com o administrador referente à negociação.</w:t>
            </w:r>
          </w:p>
        </w:tc>
      </w:tr>
    </w:tbl>
    <w:p w14:paraId="79DE37FF" w14:textId="012E09DC" w:rsidR="00AA29D9" w:rsidRDefault="00AA29D9">
      <w:bookmarkStart w:id="0" w:name="_skyprnoz323" w:colFirst="0" w:colLast="0"/>
      <w:bookmarkEnd w:id="0"/>
    </w:p>
    <w:sectPr w:rsidR="00AA2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32317"/>
    <w:multiLevelType w:val="multilevel"/>
    <w:tmpl w:val="E974C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25F"/>
    <w:rsid w:val="000E21E7"/>
    <w:rsid w:val="0018514B"/>
    <w:rsid w:val="001A0ADA"/>
    <w:rsid w:val="0021125F"/>
    <w:rsid w:val="00282273"/>
    <w:rsid w:val="00474701"/>
    <w:rsid w:val="004D6688"/>
    <w:rsid w:val="00571047"/>
    <w:rsid w:val="006D6748"/>
    <w:rsid w:val="00784F16"/>
    <w:rsid w:val="00882AE9"/>
    <w:rsid w:val="0092741A"/>
    <w:rsid w:val="00A65F85"/>
    <w:rsid w:val="00AA29D9"/>
    <w:rsid w:val="00AF06B1"/>
    <w:rsid w:val="00B0333E"/>
    <w:rsid w:val="00B87D3F"/>
    <w:rsid w:val="00D408A9"/>
    <w:rsid w:val="00DD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A410"/>
  <w15:chartTrackingRefBased/>
  <w15:docId w15:val="{C55C3FDC-7873-4412-8A78-9619E90B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5F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12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25F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71047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71047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104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71047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 Miziara ♛</dc:creator>
  <cp:keywords/>
  <dc:description/>
  <cp:lastModifiedBy>FABIO AUGUSTO MIZIARA</cp:lastModifiedBy>
  <cp:revision>11</cp:revision>
  <dcterms:created xsi:type="dcterms:W3CDTF">2020-05-21T15:50:00Z</dcterms:created>
  <dcterms:modified xsi:type="dcterms:W3CDTF">2020-05-22T22:49:00Z</dcterms:modified>
</cp:coreProperties>
</file>