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4A6E" w14:textId="77777777" w:rsidR="00E411FD" w:rsidRPr="00E411FD" w:rsidRDefault="00E411FD" w:rsidP="00E411FD">
      <w:r w:rsidRPr="00E411FD">
        <w:t>Vitória, a capital do Espírito Santo, é uma das poucas capitais brasileiras localizadas em uma ilha. Fundada em 1551, a cidade combina história colonial, urbanização moderna e paisagens naturais marcadas por praias, manguezais e morros de granito.</w:t>
      </w:r>
    </w:p>
    <w:p w14:paraId="4D5252C6" w14:textId="77777777" w:rsidR="00E411FD" w:rsidRPr="00E411FD" w:rsidRDefault="00E411FD" w:rsidP="00E411FD">
      <w:r w:rsidRPr="00E411FD">
        <w:rPr>
          <w:b/>
          <w:bCs/>
        </w:rPr>
        <w:t>Destaques Urbanos e Naturais</w:t>
      </w:r>
    </w:p>
    <w:p w14:paraId="6A3E5696" w14:textId="77777777" w:rsidR="00E411FD" w:rsidRPr="00E411FD" w:rsidRDefault="00E411FD" w:rsidP="00E411FD">
      <w:pPr>
        <w:numPr>
          <w:ilvl w:val="0"/>
          <w:numId w:val="1"/>
        </w:numPr>
      </w:pPr>
      <w:r w:rsidRPr="00E411FD">
        <w:rPr>
          <w:b/>
          <w:bCs/>
        </w:rPr>
        <w:t>Infraestrutura e Conectividade:</w:t>
      </w:r>
      <w:r w:rsidRPr="00E411FD">
        <w:t xml:space="preserve"> A cidade é ligada ao continente e ao município vizinho de Vila Velha por grandes obras de engenharia, com destaque para a </w:t>
      </w:r>
      <w:r w:rsidRPr="00E411FD">
        <w:rPr>
          <w:b/>
          <w:bCs/>
        </w:rPr>
        <w:t>Terceira Ponte</w:t>
      </w:r>
      <w:r w:rsidRPr="00E411FD">
        <w:t>, cartão-postal que cruza a entrada da baía.</w:t>
      </w:r>
    </w:p>
    <w:p w14:paraId="748C9E77" w14:textId="77777777" w:rsidR="00E411FD" w:rsidRPr="00E411FD" w:rsidRDefault="00E411FD" w:rsidP="00E411FD">
      <w:pPr>
        <w:numPr>
          <w:ilvl w:val="0"/>
          <w:numId w:val="1"/>
        </w:numPr>
      </w:pPr>
      <w:r w:rsidRPr="00E411FD">
        <w:rPr>
          <w:b/>
          <w:bCs/>
        </w:rPr>
        <w:t>Orla e Lazer:</w:t>
      </w:r>
      <w:r w:rsidRPr="00E411FD">
        <w:t xml:space="preserve"> A </w:t>
      </w:r>
      <w:r w:rsidRPr="00E411FD">
        <w:rPr>
          <w:b/>
          <w:bCs/>
        </w:rPr>
        <w:t>Praia de Camburi</w:t>
      </w:r>
      <w:r w:rsidRPr="00E411FD">
        <w:t xml:space="preserve"> concentra o calçadão mais movimentado para atividades físicas ao ar livre. Bairros como a </w:t>
      </w:r>
      <w:r w:rsidRPr="00E411FD">
        <w:rPr>
          <w:b/>
          <w:bCs/>
        </w:rPr>
        <w:t>Praia do Canto</w:t>
      </w:r>
      <w:r w:rsidRPr="00E411FD">
        <w:t xml:space="preserve"> abrigam a Praça dos Namorados e a Ilha do Boi, conhecida por suas águas calmas.</w:t>
      </w:r>
    </w:p>
    <w:p w14:paraId="51A84399" w14:textId="77777777" w:rsidR="00E411FD" w:rsidRPr="00E411FD" w:rsidRDefault="00E411FD" w:rsidP="00E411FD">
      <w:pPr>
        <w:numPr>
          <w:ilvl w:val="0"/>
          <w:numId w:val="1"/>
        </w:numPr>
      </w:pPr>
      <w:r w:rsidRPr="00E411FD">
        <w:rPr>
          <w:b/>
          <w:bCs/>
        </w:rPr>
        <w:t>Patrimônio Histórico:</w:t>
      </w:r>
      <w:r w:rsidRPr="00E411FD">
        <w:t xml:space="preserve"> No Centro da cidade, edificações como o </w:t>
      </w:r>
      <w:r w:rsidRPr="00E411FD">
        <w:rPr>
          <w:b/>
          <w:bCs/>
        </w:rPr>
        <w:t>Palácio Anchieta</w:t>
      </w:r>
      <w:r w:rsidRPr="00E411FD">
        <w:t xml:space="preserve"> (sede do governo estadual, do século XVI) e a </w:t>
      </w:r>
      <w:r w:rsidRPr="00E411FD">
        <w:rPr>
          <w:b/>
          <w:bCs/>
        </w:rPr>
        <w:t>Catedral Metropolitana</w:t>
      </w:r>
      <w:r w:rsidRPr="00E411FD">
        <w:t xml:space="preserve"> preservam a arquitetura da época colonial e neoclássica.</w:t>
      </w:r>
    </w:p>
    <w:p w14:paraId="3F3634E6" w14:textId="77777777" w:rsidR="00E411FD" w:rsidRPr="00E411FD" w:rsidRDefault="00E411FD" w:rsidP="00E411FD">
      <w:pPr>
        <w:numPr>
          <w:ilvl w:val="0"/>
          <w:numId w:val="1"/>
        </w:numPr>
      </w:pPr>
      <w:r w:rsidRPr="00E411FD">
        <w:rPr>
          <w:b/>
          <w:bCs/>
        </w:rPr>
        <w:t>Cultura e Gastronomia:</w:t>
      </w:r>
      <w:r w:rsidRPr="00E411FD">
        <w:t xml:space="preserve"> A </w:t>
      </w:r>
      <w:r w:rsidRPr="00E411FD">
        <w:rPr>
          <w:b/>
          <w:bCs/>
        </w:rPr>
        <w:t>moqueca capixaba</w:t>
      </w:r>
      <w:r w:rsidRPr="00E411FD">
        <w:t xml:space="preserve"> — preparada em panelas de barro produzidas tradicionalmente pelas </w:t>
      </w:r>
      <w:proofErr w:type="spellStart"/>
      <w:r w:rsidRPr="00E411FD">
        <w:t>Paneileiras</w:t>
      </w:r>
      <w:proofErr w:type="spellEnd"/>
      <w:r w:rsidRPr="00E411FD">
        <w:t xml:space="preserve"> de Goiabeiras — é a principal referência culinária da região.</w:t>
      </w:r>
    </w:p>
    <w:p w14:paraId="1D98401C" w14:textId="77777777" w:rsidR="00E411FD" w:rsidRPr="00E411FD" w:rsidRDefault="00E411FD" w:rsidP="00E411FD">
      <w:r w:rsidRPr="00E411FD">
        <w:t>Com um dos melhores Índices de Desenvolvimento Humano (IDH) entre as capitais do país, Vitória destaca-se também como hub portuário e centro financeiro do estado.</w:t>
      </w:r>
    </w:p>
    <w:p w14:paraId="48F8E31B" w14:textId="77777777" w:rsidR="005F623A" w:rsidRDefault="005F623A"/>
    <w:sectPr w:rsidR="005F62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E07ED"/>
    <w:multiLevelType w:val="multilevel"/>
    <w:tmpl w:val="6B5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60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FD"/>
    <w:rsid w:val="0015268F"/>
    <w:rsid w:val="005F623A"/>
    <w:rsid w:val="00943BAA"/>
    <w:rsid w:val="00A721DF"/>
    <w:rsid w:val="00E4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5F39A"/>
  <w15:chartTrackingRefBased/>
  <w15:docId w15:val="{DFDFA2A3-06DF-4CD2-A8DF-7C20F0C0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1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1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1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1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1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1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1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1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1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1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1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11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11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11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11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11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11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1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1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1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1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1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11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11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11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1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11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1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FIORIO PEREIRA</dc:creator>
  <cp:keywords/>
  <dc:description/>
  <cp:lastModifiedBy>AMANDA FIORIO PEREIRA</cp:lastModifiedBy>
  <cp:revision>1</cp:revision>
  <dcterms:created xsi:type="dcterms:W3CDTF">2026-09-15T22:22:00Z</dcterms:created>
  <dcterms:modified xsi:type="dcterms:W3CDTF">2026-09-15T22:24:00Z</dcterms:modified>
</cp:coreProperties>
</file>