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Thank you, Thank you, Thank you!</w:t>
      </w:r>
    </w:p>
    <w:p w:rsidR="00000000" w:rsidDel="00000000" w:rsidP="00000000" w:rsidRDefault="00000000" w:rsidRPr="00000000" w14:paraId="00000002">
      <w:pPr>
        <w:rPr>
          <w:sz w:val="24"/>
          <w:szCs w:val="24"/>
        </w:rPr>
      </w:pPr>
      <w:r w:rsidDel="00000000" w:rsidR="00000000" w:rsidRPr="00000000">
        <w:rPr>
          <w:sz w:val="24"/>
          <w:szCs w:val="24"/>
          <w:rtl w:val="0"/>
        </w:rPr>
        <w:t xml:space="preserve">To our Instructors:</w:t>
      </w:r>
    </w:p>
    <w:p w:rsidR="00000000" w:rsidDel="00000000" w:rsidP="00000000" w:rsidRDefault="00000000" w:rsidRPr="00000000" w14:paraId="00000003">
      <w:pPr>
        <w:rPr>
          <w:sz w:val="24"/>
          <w:szCs w:val="24"/>
        </w:rPr>
      </w:pPr>
      <w:r w:rsidDel="00000000" w:rsidR="00000000" w:rsidRPr="00000000">
        <w:rPr>
          <w:sz w:val="24"/>
          <w:szCs w:val="24"/>
          <w:rtl w:val="0"/>
        </w:rPr>
        <w:t xml:space="preserve">Amanda Partlow, Abi Inglis, and Rob Schulteis, you all have been incredible in guiding us down this new path. This journey has definitely been a challenge to us all, but we are extremely grateful for your knowledge, guidance, patience, humor and solidarity throughout this cohort. Just know that you have touched each and every one of us. Through the challenges of this class, we have learned much more about ourselves than just “how to analyze data”. We have learned how not to give up on ourselves. Thanks for always pushing us forward when we didn’t think we had the strength to pull ourselves out of a problem. We will leave this class being much better data analysts and maybe even better people, thanks in large part to you three.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NSS Staff and Faculty:</w:t>
      </w:r>
    </w:p>
    <w:p w:rsidR="00000000" w:rsidDel="00000000" w:rsidP="00000000" w:rsidRDefault="00000000" w:rsidRPr="00000000" w14:paraId="00000006">
      <w:pPr>
        <w:rPr>
          <w:sz w:val="24"/>
          <w:szCs w:val="24"/>
        </w:rPr>
      </w:pPr>
      <w:r w:rsidDel="00000000" w:rsidR="00000000" w:rsidRPr="00000000">
        <w:rPr>
          <w:sz w:val="24"/>
          <w:szCs w:val="24"/>
          <w:rtl w:val="0"/>
        </w:rPr>
        <w:t xml:space="preserve">Big round of applause to Michael Holloway and Jeremy Bakker for believing in each of us to thrive and prosper within this excellent program.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To NSS Career Development: </w:t>
      </w:r>
    </w:p>
    <w:p w:rsidR="00000000" w:rsidDel="00000000" w:rsidP="00000000" w:rsidRDefault="00000000" w:rsidRPr="00000000" w14:paraId="00000009">
      <w:pPr>
        <w:rPr>
          <w:sz w:val="24"/>
          <w:szCs w:val="24"/>
        </w:rPr>
      </w:pPr>
      <w:r w:rsidDel="00000000" w:rsidR="00000000" w:rsidRPr="00000000">
        <w:rPr>
          <w:sz w:val="24"/>
          <w:szCs w:val="24"/>
          <w:rtl w:val="0"/>
        </w:rPr>
        <w:t xml:space="preserve">Michael Frieh, Marla Lamont, and Ashley Canino, we appreciate your kindness and all you have done to help us prepare for the next stage of this journey.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To the Data Professionals, Alumni, and Partners</w:t>
      </w:r>
    </w:p>
    <w:p w:rsidR="00000000" w:rsidDel="00000000" w:rsidP="00000000" w:rsidRDefault="00000000" w:rsidRPr="00000000" w14:paraId="0000000C">
      <w:pPr>
        <w:rPr>
          <w:sz w:val="24"/>
          <w:szCs w:val="24"/>
        </w:rPr>
      </w:pPr>
      <w:r w:rsidDel="00000000" w:rsidR="00000000" w:rsidRPr="00000000">
        <w:rPr>
          <w:sz w:val="24"/>
          <w:szCs w:val="24"/>
          <w:rtl w:val="0"/>
        </w:rPr>
        <w:t xml:space="preserve">We greatly appreciate your time and “paying it forward” for us in providing insight    about your own journeys and feedback on what we can expect out there in this big data world! Thanks to those who gave up their lunch breaks for lunch and learns and their evenings to teach us new concepts or to answer questions about career expectations. We are also grateful for NSS partners for trusting us to assist with the analysis of your data. We thoroughly enjoyed the practical experience.</w:t>
      </w:r>
    </w:p>
    <w:p w:rsidR="00000000" w:rsidDel="00000000" w:rsidP="00000000" w:rsidRDefault="00000000" w:rsidRPr="00000000" w14:paraId="0000000D">
      <w:pPr>
        <w:ind w:left="720" w:hanging="360"/>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Ben Hummel</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Taylor Desseyn</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Ed Marx</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Katherine Delgado</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Sekou Tyler</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Travis Sondgerath</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Eric Broestl</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Tim O'Guin</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Elizabeth Senft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Taylor Perkins</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Nadia Marie Roumanos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Ann Rumsey</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Alla Naslimova</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Mia Soza</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Jasmine Drumright</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Cody Asbury</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Parker Hanna</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Kyle Manning</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Katie Garrett</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Sara Stinson</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Mary van Valkenburg</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