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Ask the court for a Answer to complaint aos</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Ask the court for a Answer to complaint aos.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Answer to complaint aos.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