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1076"/>
        <w:gridCol w:w="8552"/>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3BDBDDD6" w:rsidR="008B45EA" w:rsidRPr="00737D4C" w:rsidRDefault="00971253" w:rsidP="00CB1D82">
            <w:r>
              <w:t>Concurrent Systems</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4B2DBD0D" w:rsidR="008B45EA" w:rsidRPr="00737D4C" w:rsidRDefault="00971253" w:rsidP="00CB1D82">
            <w:r>
              <w:t>CA1: Application of Concurrency to Common Tasks</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F97AE94" w:rsidR="008B45EA" w:rsidRPr="00737D4C" w:rsidRDefault="00971253" w:rsidP="00CB1D82">
            <w:r>
              <w:t>Sam Weiss</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7CA8426C" w:rsidR="008B45EA" w:rsidRPr="00737D4C" w:rsidRDefault="00971253" w:rsidP="00CB1D82">
            <w:r>
              <w:t>Amanda de Toledo Ferraz</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5487309B" w:rsidR="008B45EA" w:rsidRPr="00737D4C" w:rsidRDefault="00971253" w:rsidP="00CB1D82">
            <w:r>
              <w:t>2021256</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11FD249" w:rsidR="008B45EA" w:rsidRPr="00737D4C" w:rsidRDefault="00971253" w:rsidP="00CB1D82">
            <w:r>
              <w:t>24/03/2024</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476030BB" w:rsidR="008B45EA" w:rsidRPr="00737D4C" w:rsidRDefault="00971253" w:rsidP="00CB1D82">
            <w:r>
              <w:t>24/03/2024</w:t>
            </w:r>
            <w:bookmarkStart w:id="0" w:name="_MON_1772613922"/>
            <w:bookmarkEnd w:id="0"/>
            <w:r w:rsidR="00922A83">
              <w:object w:dxaOrig="10663" w:dyaOrig="533" w14:anchorId="503A56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533.4pt;height:26.4pt" o:ole="">
                  <v:imagedata r:id="rId4" o:title=""/>
                </v:shape>
                <o:OLEObject Type="Embed" ProgID="Word.Document.12" ShapeID="_x0000_i1031" DrawAspect="Content" ObjectID="_1772614458" r:id="rId5">
                  <o:FieldCodes>\s</o:FieldCodes>
                </o:OLEObject>
              </w:objec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155EF710" w:rsidR="000E0BF9" w:rsidRDefault="000E0BF9"/>
    <w:p w14:paraId="7738E628" w14:textId="77777777" w:rsidR="000E0BF9" w:rsidRDefault="000E0BF9">
      <w:r>
        <w:br w:type="page"/>
      </w:r>
    </w:p>
    <w:sdt>
      <w:sdtPr>
        <w:id w:val="-667558792"/>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71138811" w14:textId="77777777" w:rsidR="000E0BF9" w:rsidRDefault="000E0BF9">
          <w:r>
            <w:rPr>
              <w:noProof/>
            </w:rPr>
            <mc:AlternateContent>
              <mc:Choice Requires="wps">
                <w:drawing>
                  <wp:anchor distT="0" distB="0" distL="114300" distR="114300" simplePos="0" relativeHeight="251659264" behindDoc="0" locked="0" layoutInCell="1" allowOverlap="1" wp14:anchorId="072AD597" wp14:editId="1150BCF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0465FD9" w14:textId="11C3F9F5" w:rsidR="000E0BF9" w:rsidRDefault="004C1A89">
                                    <w:pPr>
                                      <w:pStyle w:val="Title"/>
                                      <w:jc w:val="right"/>
                                      <w:rPr>
                                        <w:caps/>
                                        <w:color w:val="FFFFFF" w:themeColor="background1"/>
                                        <w:sz w:val="80"/>
                                        <w:szCs w:val="80"/>
                                      </w:rPr>
                                    </w:pPr>
                                    <w:r w:rsidRPr="00EC755B">
                                      <w:rPr>
                                        <w:b/>
                                        <w:bCs/>
                                        <w:caps/>
                                        <w:color w:val="FFFFFF" w:themeColor="background1"/>
                                        <w:sz w:val="80"/>
                                        <w:szCs w:val="80"/>
                                      </w:rPr>
                                      <w:t>APPLICATION OF CONCURRENCY TO COMMON TASKS</w:t>
                                    </w:r>
                                  </w:p>
                                </w:sdtContent>
                              </w:sdt>
                              <w:p w14:paraId="36D7F4EE" w14:textId="77777777" w:rsidR="000E0BF9" w:rsidRDefault="000E0BF9">
                                <w:pPr>
                                  <w:spacing w:before="240"/>
                                  <w:ind w:left="720"/>
                                  <w:jc w:val="right"/>
                                  <w:rPr>
                                    <w:color w:val="FFFFFF" w:themeColor="background1"/>
                                  </w:rPr>
                                </w:pPr>
                              </w:p>
                              <w:sdt>
                                <w:sdtPr>
                                  <w:rPr>
                                    <w:rFonts w:ascii="Arial" w:eastAsia="Arial" w:hAnsi="Arial" w:cs="Arial"/>
                                    <w:color w:val="E7E6E6" w:themeColor="background2"/>
                                  </w:rPr>
                                  <w:alias w:val="Abstract"/>
                                  <w:id w:val="-1812170092"/>
                                  <w:showingPlcHdr/>
                                  <w:dataBinding w:prefixMappings="xmlns:ns0='http://schemas.microsoft.com/office/2006/coverPageProps'" w:xpath="/ns0:CoverPageProperties[1]/ns0:Abstract[1]" w:storeItemID="{55AF091B-3C7A-41E3-B477-F2FDAA23CFDA}"/>
                                  <w:text/>
                                </w:sdtPr>
                                <w:sdtContent>
                                  <w:p w14:paraId="15DC13EC" w14:textId="76441C68" w:rsidR="000E0BF9" w:rsidRDefault="00EF192D">
                                    <w:pPr>
                                      <w:spacing w:before="240"/>
                                      <w:ind w:left="1008"/>
                                      <w:jc w:val="right"/>
                                      <w:rPr>
                                        <w:color w:val="FFFFFF" w:themeColor="background1"/>
                                      </w:rPr>
                                    </w:pPr>
                                    <w:r>
                                      <w:rPr>
                                        <w:rFonts w:ascii="Arial" w:eastAsia="Arial" w:hAnsi="Arial" w:cs="Arial"/>
                                        <w:color w:val="E7E6E6" w:themeColor="background2"/>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72AD597"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b/>
                              <w:bCs/>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50465FD9" w14:textId="11C3F9F5" w:rsidR="000E0BF9" w:rsidRDefault="004C1A89">
                              <w:pPr>
                                <w:pStyle w:val="Title"/>
                                <w:jc w:val="right"/>
                                <w:rPr>
                                  <w:caps/>
                                  <w:color w:val="FFFFFF" w:themeColor="background1"/>
                                  <w:sz w:val="80"/>
                                  <w:szCs w:val="80"/>
                                </w:rPr>
                              </w:pPr>
                              <w:r w:rsidRPr="00EC755B">
                                <w:rPr>
                                  <w:b/>
                                  <w:bCs/>
                                  <w:caps/>
                                  <w:color w:val="FFFFFF" w:themeColor="background1"/>
                                  <w:sz w:val="80"/>
                                  <w:szCs w:val="80"/>
                                </w:rPr>
                                <w:t>APPLICATION OF CONCURRENCY TO COMMON TASKS</w:t>
                              </w:r>
                            </w:p>
                          </w:sdtContent>
                        </w:sdt>
                        <w:p w14:paraId="36D7F4EE" w14:textId="77777777" w:rsidR="000E0BF9" w:rsidRDefault="000E0BF9">
                          <w:pPr>
                            <w:spacing w:before="240"/>
                            <w:ind w:left="720"/>
                            <w:jc w:val="right"/>
                            <w:rPr>
                              <w:color w:val="FFFFFF" w:themeColor="background1"/>
                            </w:rPr>
                          </w:pPr>
                        </w:p>
                        <w:sdt>
                          <w:sdtPr>
                            <w:rPr>
                              <w:rFonts w:ascii="Arial" w:eastAsia="Arial" w:hAnsi="Arial" w:cs="Arial"/>
                              <w:color w:val="E7E6E6" w:themeColor="background2"/>
                            </w:rPr>
                            <w:alias w:val="Abstract"/>
                            <w:id w:val="-1812170092"/>
                            <w:showingPlcHdr/>
                            <w:dataBinding w:prefixMappings="xmlns:ns0='http://schemas.microsoft.com/office/2006/coverPageProps'" w:xpath="/ns0:CoverPageProperties[1]/ns0:Abstract[1]" w:storeItemID="{55AF091B-3C7A-41E3-B477-F2FDAA23CFDA}"/>
                            <w:text/>
                          </w:sdtPr>
                          <w:sdtContent>
                            <w:p w14:paraId="15DC13EC" w14:textId="76441C68" w:rsidR="000E0BF9" w:rsidRDefault="00EF192D">
                              <w:pPr>
                                <w:spacing w:before="240"/>
                                <w:ind w:left="1008"/>
                                <w:jc w:val="right"/>
                                <w:rPr>
                                  <w:color w:val="FFFFFF" w:themeColor="background1"/>
                                </w:rPr>
                              </w:pPr>
                              <w:r>
                                <w:rPr>
                                  <w:rFonts w:ascii="Arial" w:eastAsia="Arial" w:hAnsi="Arial" w:cs="Arial"/>
                                  <w:color w:val="E7E6E6" w:themeColor="background2"/>
                                </w:rPr>
                                <w:t xml:space="preserve">     </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16E825C" wp14:editId="678BDE75">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506D2" w14:textId="77777777" w:rsidR="000E0BF9" w:rsidRPr="004C1A89" w:rsidRDefault="000E0BF9">
                                <w:pPr>
                                  <w:pStyle w:val="Subtitle"/>
                                  <w:rPr>
                                    <w:rFonts w:cstheme="minorBidi"/>
                                    <w:color w:val="FFFFFF" w:themeColor="background1"/>
                                    <w:sz w:val="22"/>
                                    <w:szCs w:val="22"/>
                                  </w:rPr>
                                </w:pPr>
                                <w:r w:rsidRPr="004C1A89">
                                  <w:rPr>
                                    <w:rFonts w:cstheme="minorBidi"/>
                                    <w:color w:val="FFFFFF" w:themeColor="background1"/>
                                    <w:sz w:val="22"/>
                                    <w:szCs w:val="22"/>
                                  </w:rPr>
                                  <w:t>Concurrency vs. Single-Threaded Approach: Tradeoff Analysis</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16E825C" id="Rectangle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p w14:paraId="36F506D2" w14:textId="77777777" w:rsidR="000E0BF9" w:rsidRPr="004C1A89" w:rsidRDefault="000E0BF9">
                          <w:pPr>
                            <w:pStyle w:val="Subtitle"/>
                            <w:rPr>
                              <w:rFonts w:cstheme="minorBidi"/>
                              <w:color w:val="FFFFFF" w:themeColor="background1"/>
                              <w:sz w:val="22"/>
                              <w:szCs w:val="22"/>
                            </w:rPr>
                          </w:pPr>
                          <w:r w:rsidRPr="004C1A89">
                            <w:rPr>
                              <w:rFonts w:cstheme="minorBidi"/>
                              <w:color w:val="FFFFFF" w:themeColor="background1"/>
                              <w:sz w:val="22"/>
                              <w:szCs w:val="22"/>
                            </w:rPr>
                            <w:t>Concurrency vs. Single-Threaded Approach: Tradeoff Analysis</w:t>
                          </w:r>
                        </w:p>
                      </w:txbxContent>
                    </v:textbox>
                    <w10:wrap anchorx="page" anchory="page"/>
                  </v:rect>
                </w:pict>
              </mc:Fallback>
            </mc:AlternateContent>
          </w:r>
        </w:p>
        <w:p w14:paraId="1557F5F4" w14:textId="77777777" w:rsidR="000E0BF9" w:rsidRDefault="000E0BF9"/>
        <w:p w14:paraId="6A835C31" w14:textId="77777777" w:rsidR="000E0BF9" w:rsidRDefault="000E0BF9">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4C74B9BD" w14:textId="45B7F789" w:rsidR="000E0BF9" w:rsidRPr="00AB20A3" w:rsidRDefault="000E0BF9" w:rsidP="004B20CB">
      <w:pPr>
        <w:spacing w:line="360" w:lineRule="auto"/>
        <w:jc w:val="both"/>
        <w:rPr>
          <w:rFonts w:ascii="Arial" w:hAnsi="Arial" w:cs="Arial"/>
          <w:sz w:val="24"/>
          <w:szCs w:val="24"/>
        </w:rPr>
      </w:pPr>
      <w:r w:rsidRPr="00AB20A3">
        <w:rPr>
          <w:rFonts w:ascii="Arial" w:hAnsi="Arial" w:cs="Arial"/>
          <w:b/>
          <w:bCs/>
          <w:sz w:val="24"/>
          <w:szCs w:val="24"/>
        </w:rPr>
        <w:lastRenderedPageBreak/>
        <w:t>GitHub repository link:</w:t>
      </w:r>
      <w:r>
        <w:rPr>
          <w:rFonts w:ascii="Arial" w:hAnsi="Arial" w:cs="Arial"/>
          <w:b/>
          <w:bCs/>
          <w:sz w:val="24"/>
          <w:szCs w:val="24"/>
        </w:rPr>
        <w:t xml:space="preserve"> </w:t>
      </w:r>
      <w:hyperlink r:id="rId6" w:history="1">
        <w:r w:rsidRPr="00502448">
          <w:rPr>
            <w:rStyle w:val="Hyperlink"/>
            <w:rFonts w:ascii="Arial" w:hAnsi="Arial" w:cs="Arial"/>
            <w:sz w:val="24"/>
            <w:szCs w:val="24"/>
          </w:rPr>
          <w:t>https://github.com/CCT-Du</w:t>
        </w:r>
        <w:r w:rsidRPr="00502448">
          <w:rPr>
            <w:rStyle w:val="Hyperlink"/>
            <w:rFonts w:ascii="Arial" w:hAnsi="Arial" w:cs="Arial"/>
            <w:sz w:val="24"/>
            <w:szCs w:val="24"/>
          </w:rPr>
          <w:t>b</w:t>
        </w:r>
        <w:r w:rsidRPr="00502448">
          <w:rPr>
            <w:rStyle w:val="Hyperlink"/>
            <w:rFonts w:ascii="Arial" w:hAnsi="Arial" w:cs="Arial"/>
            <w:sz w:val="24"/>
            <w:szCs w:val="24"/>
          </w:rPr>
          <w:t>lin/ca1-AmandaTFerraz.git</w:t>
        </w:r>
      </w:hyperlink>
    </w:p>
    <w:p w14:paraId="35065DC1" w14:textId="77777777" w:rsidR="000E0BF9" w:rsidRPr="00AB20A3" w:rsidRDefault="000E0BF9" w:rsidP="004B20CB">
      <w:pPr>
        <w:spacing w:line="360" w:lineRule="auto"/>
        <w:jc w:val="both"/>
        <w:rPr>
          <w:rFonts w:ascii="Arial" w:hAnsi="Arial" w:cs="Arial"/>
          <w:b/>
          <w:bCs/>
          <w:sz w:val="24"/>
          <w:szCs w:val="24"/>
        </w:rPr>
      </w:pPr>
    </w:p>
    <w:p w14:paraId="504783A3" w14:textId="77777777" w:rsidR="000E0BF9" w:rsidRPr="004B20CB" w:rsidRDefault="000E0BF9" w:rsidP="004B20CB">
      <w:pPr>
        <w:spacing w:line="360" w:lineRule="auto"/>
        <w:jc w:val="both"/>
        <w:rPr>
          <w:rFonts w:ascii="Arial" w:hAnsi="Arial" w:cs="Arial"/>
          <w:b/>
          <w:bCs/>
          <w:sz w:val="28"/>
          <w:szCs w:val="28"/>
        </w:rPr>
      </w:pPr>
      <w:r w:rsidRPr="004B20CB">
        <w:rPr>
          <w:rFonts w:ascii="Arial" w:hAnsi="Arial" w:cs="Arial"/>
          <w:b/>
          <w:bCs/>
          <w:sz w:val="28"/>
          <w:szCs w:val="28"/>
        </w:rPr>
        <w:t>Concurrency vs. Single-Threaded Approach: Tradeoff Analysis</w:t>
      </w:r>
    </w:p>
    <w:p w14:paraId="6291EBD7" w14:textId="77777777" w:rsidR="000E0BF9" w:rsidRPr="004B20CB" w:rsidRDefault="000E0BF9" w:rsidP="004B20CB">
      <w:pPr>
        <w:spacing w:line="360" w:lineRule="auto"/>
        <w:jc w:val="both"/>
        <w:rPr>
          <w:rFonts w:ascii="Arial" w:hAnsi="Arial" w:cs="Arial"/>
          <w:b/>
          <w:bCs/>
          <w:sz w:val="24"/>
          <w:szCs w:val="24"/>
        </w:rPr>
      </w:pPr>
      <w:r w:rsidRPr="004B20CB">
        <w:rPr>
          <w:rFonts w:ascii="Arial" w:hAnsi="Arial" w:cs="Arial"/>
          <w:b/>
          <w:bCs/>
          <w:sz w:val="24"/>
          <w:szCs w:val="24"/>
        </w:rPr>
        <w:t>Introduction</w:t>
      </w:r>
    </w:p>
    <w:p w14:paraId="131178F7" w14:textId="77777777" w:rsidR="000E0BF9" w:rsidRPr="004B20CB" w:rsidRDefault="000E0BF9" w:rsidP="004B20CB">
      <w:pPr>
        <w:spacing w:line="360" w:lineRule="auto"/>
        <w:jc w:val="both"/>
        <w:rPr>
          <w:rFonts w:ascii="Arial" w:hAnsi="Arial" w:cs="Arial"/>
          <w:sz w:val="24"/>
          <w:szCs w:val="24"/>
        </w:rPr>
      </w:pPr>
      <w:r w:rsidRPr="004B20CB">
        <w:rPr>
          <w:rFonts w:ascii="Arial" w:hAnsi="Arial" w:cs="Arial"/>
          <w:sz w:val="24"/>
          <w:szCs w:val="24"/>
        </w:rPr>
        <w:t xml:space="preserve">In today’s computing landscape, the demand for efficient programming has led us to the use of concurrent programming. Concurrency enables programs to perform multiple tasks simultaneously, through multi-threading, improving performance and responsiveness. However, the adoption of concurrent approaches may bring tradeoffs that must be carefully considered. </w:t>
      </w:r>
    </w:p>
    <w:p w14:paraId="205A57C0" w14:textId="77777777" w:rsidR="000E0BF9" w:rsidRPr="004B20CB" w:rsidRDefault="000E0BF9" w:rsidP="004B20CB">
      <w:pPr>
        <w:spacing w:line="240" w:lineRule="auto"/>
        <w:jc w:val="both"/>
        <w:rPr>
          <w:rFonts w:ascii="Arial" w:hAnsi="Arial" w:cs="Arial"/>
          <w:sz w:val="24"/>
          <w:szCs w:val="24"/>
        </w:rPr>
      </w:pPr>
    </w:p>
    <w:p w14:paraId="44E5272F" w14:textId="77777777" w:rsidR="000E0BF9" w:rsidRPr="004B20CB" w:rsidRDefault="000E0BF9" w:rsidP="004B20CB">
      <w:pPr>
        <w:spacing w:line="360" w:lineRule="auto"/>
        <w:jc w:val="both"/>
        <w:rPr>
          <w:rFonts w:ascii="Arial" w:hAnsi="Arial" w:cs="Arial"/>
          <w:b/>
          <w:bCs/>
          <w:sz w:val="24"/>
          <w:szCs w:val="24"/>
        </w:rPr>
      </w:pPr>
      <w:r w:rsidRPr="004B20CB">
        <w:rPr>
          <w:rFonts w:ascii="Arial" w:hAnsi="Arial" w:cs="Arial"/>
          <w:b/>
          <w:bCs/>
          <w:sz w:val="24"/>
          <w:szCs w:val="24"/>
        </w:rPr>
        <w:t>Task 1: Find standard deviation</w:t>
      </w:r>
    </w:p>
    <w:p w14:paraId="261D0606" w14:textId="77777777" w:rsidR="000E0BF9" w:rsidRPr="004B20CB" w:rsidRDefault="000E0BF9" w:rsidP="004B20CB">
      <w:pPr>
        <w:spacing w:line="360" w:lineRule="auto"/>
        <w:jc w:val="both"/>
        <w:rPr>
          <w:rFonts w:ascii="Arial" w:hAnsi="Arial" w:cs="Arial"/>
          <w:sz w:val="24"/>
          <w:szCs w:val="24"/>
        </w:rPr>
      </w:pPr>
      <w:r w:rsidRPr="004B20CB">
        <w:rPr>
          <w:rFonts w:ascii="Arial" w:hAnsi="Arial" w:cs="Arial"/>
          <w:b/>
          <w:bCs/>
          <w:sz w:val="24"/>
          <w:szCs w:val="24"/>
        </w:rPr>
        <w:t>Advantages:</w:t>
      </w:r>
      <w:r w:rsidRPr="004B20CB">
        <w:rPr>
          <w:rFonts w:ascii="Arial" w:hAnsi="Arial" w:cs="Arial"/>
          <w:sz w:val="24"/>
          <w:szCs w:val="24"/>
        </w:rPr>
        <w:t xml:space="preserve"> By distributing the workload across multiple threads, it can significantly accelerate computation, having faster processing times, particularly for large datasets. I can also potentially improve overall system performance with the use of modern processors with multiple cores.</w:t>
      </w:r>
    </w:p>
    <w:p w14:paraId="427CE6C0" w14:textId="77777777" w:rsidR="000E0BF9" w:rsidRPr="004B20CB" w:rsidRDefault="000E0BF9" w:rsidP="004B20CB">
      <w:pPr>
        <w:spacing w:line="360" w:lineRule="auto"/>
        <w:jc w:val="both"/>
        <w:rPr>
          <w:rFonts w:ascii="Arial" w:hAnsi="Arial" w:cs="Arial"/>
          <w:sz w:val="24"/>
          <w:szCs w:val="24"/>
        </w:rPr>
      </w:pPr>
      <w:r w:rsidRPr="004B20CB">
        <w:rPr>
          <w:rFonts w:ascii="Arial" w:hAnsi="Arial" w:cs="Arial"/>
          <w:b/>
          <w:bCs/>
          <w:sz w:val="24"/>
          <w:szCs w:val="24"/>
        </w:rPr>
        <w:t>Disadvantages:</w:t>
      </w:r>
      <w:r w:rsidRPr="004B20CB">
        <w:rPr>
          <w:rFonts w:ascii="Arial" w:hAnsi="Arial" w:cs="Arial"/>
          <w:sz w:val="24"/>
          <w:szCs w:val="24"/>
        </w:rPr>
        <w:t xml:space="preserve"> The use of multi-threaded computation brings complexity, requiring careful management of synchronization and thread interactions. It can make de code harder to develop, debug, and maintain. It can also overbalance the performance gains, especially for smaller datasets or simpler calculations, where the overhead of thread creation and management can be high compared to computational workload.</w:t>
      </w:r>
    </w:p>
    <w:p w14:paraId="4CAD3408" w14:textId="77777777" w:rsidR="000E0BF9" w:rsidRPr="004B20CB" w:rsidRDefault="000E0BF9" w:rsidP="004B20CB">
      <w:pPr>
        <w:spacing w:line="240" w:lineRule="auto"/>
        <w:jc w:val="both"/>
        <w:rPr>
          <w:rFonts w:ascii="Arial" w:hAnsi="Arial" w:cs="Arial"/>
          <w:b/>
          <w:bCs/>
          <w:color w:val="0D0D0D"/>
          <w:sz w:val="24"/>
          <w:szCs w:val="24"/>
          <w:shd w:val="clear" w:color="auto" w:fill="FFFFFF"/>
        </w:rPr>
      </w:pPr>
      <w:r w:rsidRPr="004B20CB">
        <w:rPr>
          <w:rFonts w:ascii="Arial" w:hAnsi="Arial" w:cs="Arial"/>
          <w:b/>
          <w:bCs/>
          <w:sz w:val="24"/>
          <w:szCs w:val="24"/>
        </w:rPr>
        <w:br/>
      </w:r>
      <w:r w:rsidRPr="004B20CB">
        <w:rPr>
          <w:rFonts w:ascii="Arial" w:hAnsi="Arial" w:cs="Arial"/>
          <w:b/>
          <w:bCs/>
          <w:color w:val="0D0D0D"/>
          <w:sz w:val="24"/>
          <w:szCs w:val="24"/>
          <w:shd w:val="clear" w:color="auto" w:fill="FFFFFF"/>
        </w:rPr>
        <w:t>Task 2: Multiply matrices</w:t>
      </w:r>
    </w:p>
    <w:p w14:paraId="2BB20068" w14:textId="77777777" w:rsidR="000E0BF9" w:rsidRPr="004B20CB" w:rsidRDefault="000E0BF9" w:rsidP="004B20CB">
      <w:pPr>
        <w:spacing w:line="360" w:lineRule="auto"/>
        <w:jc w:val="both"/>
        <w:rPr>
          <w:rFonts w:ascii="Arial" w:hAnsi="Arial" w:cs="Arial"/>
          <w:color w:val="0D0D0D"/>
          <w:sz w:val="24"/>
          <w:szCs w:val="24"/>
          <w:shd w:val="clear" w:color="auto" w:fill="FFFFFF"/>
        </w:rPr>
      </w:pPr>
      <w:r w:rsidRPr="004B20CB">
        <w:rPr>
          <w:rFonts w:ascii="Arial" w:hAnsi="Arial" w:cs="Arial"/>
          <w:b/>
          <w:bCs/>
          <w:color w:val="0D0D0D"/>
          <w:sz w:val="24"/>
          <w:szCs w:val="24"/>
          <w:shd w:val="clear" w:color="auto" w:fill="FFFFFF"/>
        </w:rPr>
        <w:t>Advantages:</w:t>
      </w:r>
      <w:r w:rsidRPr="004B20CB">
        <w:rPr>
          <w:rFonts w:ascii="Arial" w:hAnsi="Arial" w:cs="Arial"/>
          <w:color w:val="0D0D0D"/>
          <w:sz w:val="24"/>
          <w:szCs w:val="24"/>
          <w:shd w:val="clear" w:color="auto" w:fill="FFFFFF"/>
        </w:rPr>
        <w:t xml:space="preserve"> It enables parallelism, allowing different parts of the program to execute simultaneously. This can bring significant speed improvements, especially for large matrices where the workload can be divided among threads. Besides that, it facilitates </w:t>
      </w:r>
      <w:r w:rsidRPr="004B20CB">
        <w:rPr>
          <w:rFonts w:ascii="Arial" w:hAnsi="Arial" w:cs="Arial"/>
          <w:color w:val="0D0D0D"/>
          <w:sz w:val="24"/>
          <w:szCs w:val="24"/>
          <w:shd w:val="clear" w:color="auto" w:fill="FFFFFF"/>
        </w:rPr>
        <w:t>efficient resource utilization by harnessing multiple threads to fully utilize available CPU cores.</w:t>
      </w:r>
    </w:p>
    <w:p w14:paraId="66C66607" w14:textId="77777777" w:rsidR="000E0BF9" w:rsidRPr="004B20CB" w:rsidRDefault="000E0BF9" w:rsidP="004B20CB">
      <w:pPr>
        <w:spacing w:line="360" w:lineRule="auto"/>
        <w:jc w:val="both"/>
        <w:rPr>
          <w:rFonts w:ascii="Arial" w:hAnsi="Arial" w:cs="Arial"/>
          <w:color w:val="0D0D0D"/>
          <w:sz w:val="24"/>
          <w:szCs w:val="24"/>
          <w:shd w:val="clear" w:color="auto" w:fill="FFFFFF"/>
        </w:rPr>
      </w:pPr>
      <w:r w:rsidRPr="004B20CB">
        <w:rPr>
          <w:rFonts w:ascii="Arial" w:hAnsi="Arial" w:cs="Arial"/>
          <w:b/>
          <w:bCs/>
          <w:sz w:val="24"/>
          <w:szCs w:val="24"/>
        </w:rPr>
        <w:t>Disadvantages:</w:t>
      </w:r>
      <w:r w:rsidRPr="004B20CB">
        <w:rPr>
          <w:rFonts w:ascii="Arial" w:hAnsi="Arial" w:cs="Arial"/>
          <w:sz w:val="24"/>
          <w:szCs w:val="24"/>
        </w:rPr>
        <w:t xml:space="preserve"> Synchronization overhead happens when managing access to shared data. This extra work t</w:t>
      </w:r>
      <w:r w:rsidRPr="004B20CB">
        <w:rPr>
          <w:rFonts w:ascii="Arial" w:hAnsi="Arial" w:cs="Arial"/>
          <w:color w:val="0D0D0D"/>
          <w:sz w:val="24"/>
          <w:szCs w:val="24"/>
          <w:shd w:val="clear" w:color="auto" w:fill="FFFFFF"/>
        </w:rPr>
        <w:t>o coordinate them, like when they need to update the result matrix, can slow down the process and cancel out the benefits of running tasks in parallel. Also, when we have too many threads, there's a risk of reaching a limit where they start to compete for shared resources or face problems with the amount of data they can handle.</w:t>
      </w:r>
    </w:p>
    <w:p w14:paraId="644508FC" w14:textId="77777777" w:rsidR="000E0BF9" w:rsidRPr="004B20CB" w:rsidRDefault="000E0BF9" w:rsidP="004B20CB">
      <w:pPr>
        <w:spacing w:line="360" w:lineRule="auto"/>
        <w:jc w:val="both"/>
        <w:rPr>
          <w:rFonts w:ascii="Arial" w:hAnsi="Arial" w:cs="Arial"/>
          <w:b/>
          <w:bCs/>
          <w:sz w:val="24"/>
          <w:szCs w:val="24"/>
        </w:rPr>
      </w:pPr>
      <w:r w:rsidRPr="004B20CB">
        <w:rPr>
          <w:rFonts w:ascii="Arial" w:hAnsi="Arial" w:cs="Arial"/>
          <w:b/>
          <w:bCs/>
          <w:sz w:val="24"/>
          <w:szCs w:val="24"/>
        </w:rPr>
        <w:lastRenderedPageBreak/>
        <w:t>Task 3: Merge sort implementation for sorting data in descending order</w:t>
      </w:r>
    </w:p>
    <w:p w14:paraId="4776A1B5" w14:textId="77777777" w:rsidR="000E0BF9" w:rsidRPr="004B20CB" w:rsidRDefault="000E0BF9" w:rsidP="004B20CB">
      <w:pPr>
        <w:spacing w:line="360" w:lineRule="auto"/>
        <w:jc w:val="both"/>
        <w:rPr>
          <w:rFonts w:ascii="Arial" w:hAnsi="Arial" w:cs="Arial"/>
          <w:sz w:val="24"/>
          <w:szCs w:val="24"/>
        </w:rPr>
      </w:pPr>
      <w:r w:rsidRPr="004B20CB">
        <w:rPr>
          <w:rFonts w:ascii="Arial" w:hAnsi="Arial" w:cs="Arial"/>
          <w:b/>
          <w:bCs/>
          <w:sz w:val="24"/>
          <w:szCs w:val="24"/>
        </w:rPr>
        <w:t xml:space="preserve">Advantages: </w:t>
      </w:r>
      <w:r w:rsidRPr="004B20CB">
        <w:rPr>
          <w:rFonts w:ascii="Arial" w:hAnsi="Arial" w:cs="Arial"/>
          <w:sz w:val="24"/>
          <w:szCs w:val="24"/>
        </w:rPr>
        <w:t>It enables faster sorting by leveraging to process different parts of the array simultaneously, reducing sorting times, especially for large datasets. Concurrency also enhances system responsiveness by allowing concurrent execution of other tasks while sorting.</w:t>
      </w:r>
    </w:p>
    <w:p w14:paraId="2D2687C1" w14:textId="77777777" w:rsidR="000E0BF9" w:rsidRDefault="000E0BF9" w:rsidP="004B20CB">
      <w:pPr>
        <w:spacing w:line="360" w:lineRule="auto"/>
        <w:jc w:val="both"/>
        <w:rPr>
          <w:rFonts w:ascii="Arial" w:hAnsi="Arial" w:cs="Arial"/>
          <w:color w:val="0D0D0D"/>
          <w:sz w:val="24"/>
          <w:szCs w:val="24"/>
          <w:shd w:val="clear" w:color="auto" w:fill="FFFFFF"/>
        </w:rPr>
      </w:pPr>
      <w:r w:rsidRPr="004B20CB">
        <w:rPr>
          <w:rFonts w:ascii="Arial" w:hAnsi="Arial" w:cs="Arial"/>
          <w:b/>
          <w:bCs/>
          <w:sz w:val="24"/>
          <w:szCs w:val="24"/>
        </w:rPr>
        <w:t xml:space="preserve">Disadvantages: </w:t>
      </w:r>
      <w:r w:rsidRPr="004B20CB">
        <w:rPr>
          <w:rFonts w:ascii="Arial" w:hAnsi="Arial" w:cs="Arial"/>
          <w:sz w:val="24"/>
          <w:szCs w:val="24"/>
        </w:rPr>
        <w:t>Implementing merge sort with concurrency can be complex, requiring careful</w:t>
      </w:r>
      <w:r w:rsidRPr="004B20CB">
        <w:rPr>
          <w:rFonts w:ascii="Arial" w:hAnsi="Arial" w:cs="Arial"/>
          <w:color w:val="0D0D0D"/>
          <w:sz w:val="24"/>
          <w:szCs w:val="24"/>
          <w:shd w:val="clear" w:color="auto" w:fill="FFFFFF"/>
        </w:rPr>
        <w:t xml:space="preserve"> management of recursive splitting and merging operations, which may introduce additional complexity and overhead to the codebase.</w:t>
      </w:r>
      <w:r w:rsidRPr="004B20CB">
        <w:rPr>
          <w:rFonts w:ascii="Arial" w:hAnsi="Arial" w:cs="Arial"/>
          <w:color w:val="0D0D0D"/>
          <w:sz w:val="24"/>
          <w:szCs w:val="24"/>
          <w:shd w:val="clear" w:color="auto" w:fill="FFFFFF"/>
        </w:rPr>
        <w:t xml:space="preserve"> It also, there is a risk of potential load imbalance among threads, particularly if the workload distribution or partitioning strategies are not optimized, reducing sorting efficiency.</w:t>
      </w:r>
    </w:p>
    <w:p w14:paraId="3A32B947" w14:textId="77777777" w:rsidR="000E0BF9" w:rsidRDefault="000E0BF9" w:rsidP="00EF192D">
      <w:pPr>
        <w:spacing w:line="240" w:lineRule="auto"/>
        <w:jc w:val="both"/>
        <w:rPr>
          <w:rFonts w:ascii="Arial" w:hAnsi="Arial" w:cs="Arial"/>
          <w:color w:val="0D0D0D"/>
          <w:sz w:val="24"/>
          <w:szCs w:val="24"/>
          <w:shd w:val="clear" w:color="auto" w:fill="FFFFFF"/>
        </w:rPr>
      </w:pPr>
    </w:p>
    <w:p w14:paraId="46FA9B2E" w14:textId="77777777" w:rsidR="000E0BF9" w:rsidRDefault="000E0BF9" w:rsidP="004841F3">
      <w:pPr>
        <w:spacing w:line="360" w:lineRule="auto"/>
        <w:jc w:val="both"/>
        <w:rPr>
          <w:rFonts w:ascii="Arial" w:eastAsia="Arial" w:hAnsi="Arial" w:cs="Arial"/>
          <w:b/>
          <w:bCs/>
          <w:sz w:val="24"/>
          <w:szCs w:val="24"/>
        </w:rPr>
      </w:pPr>
      <w:r w:rsidRPr="004841F3">
        <w:rPr>
          <w:rFonts w:ascii="Arial" w:eastAsia="Arial" w:hAnsi="Arial" w:cs="Arial"/>
          <w:b/>
          <w:bCs/>
          <w:sz w:val="24"/>
          <w:szCs w:val="24"/>
        </w:rPr>
        <w:t>Tradeoffs</w:t>
      </w:r>
      <w:r w:rsidRPr="004841F3">
        <w:rPr>
          <w:rFonts w:ascii="Arial" w:eastAsia="Arial" w:hAnsi="Arial" w:cs="Arial"/>
          <w:b/>
          <w:bCs/>
          <w:sz w:val="24"/>
          <w:szCs w:val="24"/>
        </w:rPr>
        <w:t xml:space="preserve"> of using concurrency instead of a single-threaded program for reading data from the CSV file</w:t>
      </w:r>
    </w:p>
    <w:p w14:paraId="17200B01" w14:textId="77777777" w:rsidR="000E0BF9" w:rsidRDefault="000E0BF9" w:rsidP="004841F3">
      <w:pPr>
        <w:spacing w:line="360" w:lineRule="auto"/>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 xml:space="preserve">Advantages: </w:t>
      </w:r>
      <w:r>
        <w:rPr>
          <w:rFonts w:ascii="Arial" w:hAnsi="Arial" w:cs="Arial"/>
          <w:color w:val="0D0D0D"/>
          <w:sz w:val="24"/>
          <w:szCs w:val="24"/>
          <w:shd w:val="clear" w:color="auto" w:fill="FFFFFF"/>
        </w:rPr>
        <w:t>C</w:t>
      </w:r>
      <w:r w:rsidRPr="004841F3">
        <w:rPr>
          <w:rFonts w:ascii="Arial" w:hAnsi="Arial" w:cs="Arial"/>
          <w:color w:val="0D0D0D"/>
          <w:sz w:val="24"/>
          <w:szCs w:val="24"/>
          <w:shd w:val="clear" w:color="auto" w:fill="FFFFFF"/>
        </w:rPr>
        <w:t>oncurrency enables faster data processing by allowing multiple threads to read data simultaneously, particularly beneficial for large datasets. It also optimizes resource utilization by leveraging CPU cores efficiently and enhances system responsiveness by enabling concurrent execution of other tasks alongside file reading.</w:t>
      </w:r>
    </w:p>
    <w:p w14:paraId="2B780076" w14:textId="1CD6085C" w:rsidR="000E0BF9" w:rsidRDefault="000E0BF9" w:rsidP="004841F3">
      <w:pPr>
        <w:spacing w:line="360" w:lineRule="auto"/>
        <w:jc w:val="both"/>
        <w:rPr>
          <w:rFonts w:ascii="Arial" w:hAnsi="Arial" w:cs="Arial"/>
          <w:color w:val="0D0D0D"/>
          <w:sz w:val="24"/>
          <w:szCs w:val="24"/>
          <w:shd w:val="clear" w:color="auto" w:fill="FFFFFF"/>
        </w:rPr>
      </w:pPr>
      <w:r w:rsidRPr="004841F3">
        <w:rPr>
          <w:rFonts w:ascii="Arial" w:hAnsi="Arial" w:cs="Arial"/>
          <w:b/>
          <w:bCs/>
          <w:color w:val="0D0D0D"/>
          <w:sz w:val="24"/>
          <w:szCs w:val="24"/>
          <w:shd w:val="clear" w:color="auto" w:fill="FFFFFF"/>
        </w:rPr>
        <w:t>Disadvantages:</w:t>
      </w:r>
      <w:r>
        <w:rPr>
          <w:rFonts w:ascii="Arial" w:hAnsi="Arial" w:cs="Arial"/>
          <w:color w:val="0D0D0D"/>
          <w:sz w:val="24"/>
          <w:szCs w:val="24"/>
          <w:shd w:val="clear" w:color="auto" w:fill="FFFFFF"/>
        </w:rPr>
        <w:t xml:space="preserve"> I</w:t>
      </w:r>
      <w:r w:rsidRPr="004841F3">
        <w:rPr>
          <w:rFonts w:ascii="Arial" w:hAnsi="Arial" w:cs="Arial"/>
          <w:color w:val="0D0D0D"/>
          <w:sz w:val="24"/>
          <w:szCs w:val="24"/>
          <w:shd w:val="clear" w:color="auto" w:fill="FFFFFF"/>
        </w:rPr>
        <w:t>mplementing concurrency adds complexity to the codebase, necessitating careful management of threads and synchronization. Resource contention among threads and potential overhead from managing multiple threads can also pose challenges, potentially offsetting the performance gains. Ultimately, the decision to use concurrency depends on factors such as the application requirements, dataset characteristics, and the balance between performance and complexity considerations.</w:t>
      </w:r>
    </w:p>
    <w:p w14:paraId="0366CF01" w14:textId="77777777" w:rsidR="00EF192D" w:rsidRPr="00EF192D" w:rsidRDefault="00EF192D" w:rsidP="00EF192D">
      <w:pPr>
        <w:spacing w:line="240" w:lineRule="auto"/>
        <w:jc w:val="both"/>
        <w:rPr>
          <w:rFonts w:ascii="Arial" w:hAnsi="Arial" w:cs="Arial"/>
          <w:color w:val="0D0D0D"/>
          <w:sz w:val="24"/>
          <w:szCs w:val="24"/>
          <w:shd w:val="clear" w:color="auto" w:fill="FFFFFF"/>
        </w:rPr>
      </w:pPr>
    </w:p>
    <w:p w14:paraId="35B67F44" w14:textId="77777777" w:rsidR="000E0BF9" w:rsidRPr="004B20CB" w:rsidRDefault="000E0BF9" w:rsidP="004B20CB">
      <w:pPr>
        <w:spacing w:line="360" w:lineRule="auto"/>
        <w:jc w:val="both"/>
        <w:rPr>
          <w:rFonts w:ascii="Arial" w:hAnsi="Arial" w:cs="Arial"/>
          <w:b/>
          <w:bCs/>
          <w:color w:val="0D0D0D"/>
          <w:sz w:val="24"/>
          <w:szCs w:val="24"/>
          <w:shd w:val="clear" w:color="auto" w:fill="FFFFFF"/>
        </w:rPr>
      </w:pPr>
      <w:r w:rsidRPr="004B20CB">
        <w:rPr>
          <w:rFonts w:ascii="Arial" w:hAnsi="Arial" w:cs="Arial"/>
          <w:b/>
          <w:bCs/>
          <w:color w:val="0D0D0D"/>
          <w:sz w:val="24"/>
          <w:szCs w:val="24"/>
          <w:shd w:val="clear" w:color="auto" w:fill="FFFFFF"/>
        </w:rPr>
        <w:t>Conclusion</w:t>
      </w:r>
    </w:p>
    <w:p w14:paraId="353D29B9" w14:textId="77777777" w:rsidR="000E0BF9" w:rsidRPr="004B20CB" w:rsidRDefault="000E0BF9" w:rsidP="004B20CB">
      <w:pPr>
        <w:spacing w:line="360" w:lineRule="auto"/>
        <w:jc w:val="both"/>
        <w:rPr>
          <w:rFonts w:ascii="Arial" w:hAnsi="Arial" w:cs="Arial"/>
          <w:sz w:val="24"/>
          <w:szCs w:val="24"/>
        </w:rPr>
      </w:pPr>
      <w:r w:rsidRPr="004B20CB">
        <w:rPr>
          <w:rFonts w:ascii="Arial" w:hAnsi="Arial" w:cs="Arial"/>
          <w:sz w:val="24"/>
          <w:szCs w:val="24"/>
        </w:rPr>
        <w:t>W</w:t>
      </w:r>
      <w:r w:rsidRPr="004B20CB">
        <w:rPr>
          <w:rFonts w:ascii="Arial" w:hAnsi="Arial" w:cs="Arial"/>
          <w:sz w:val="24"/>
          <w:szCs w:val="24"/>
        </w:rPr>
        <w:t>hile concurrency offers substantial performance benefits through parallelism and efficient resource utilization, it also introduces complexities and overhead. The decision to adopt a concurrent approach should be carefully considered based on task requirements, data characteristics, and available hardware resources.</w:t>
      </w:r>
    </w:p>
    <w:p w14:paraId="067665C4" w14:textId="77777777" w:rsidR="000E0BF9" w:rsidRPr="004B20CB" w:rsidRDefault="000E0BF9" w:rsidP="004B20CB">
      <w:pPr>
        <w:spacing w:line="360" w:lineRule="auto"/>
        <w:jc w:val="both"/>
        <w:rPr>
          <w:b/>
          <w:bCs/>
          <w:sz w:val="24"/>
          <w:szCs w:val="24"/>
        </w:rPr>
      </w:pPr>
    </w:p>
    <w:p w14:paraId="0575DAFE" w14:textId="77777777" w:rsidR="008B45EA" w:rsidRDefault="008B45EA"/>
    <w:sectPr w:rsidR="008B45EA" w:rsidSect="000E0BF9">
      <w:pgSz w:w="11906" w:h="16838"/>
      <w:pgMar w:top="1134" w:right="1134" w:bottom="1134" w:left="1134" w:header="709" w:footer="709"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E0BF9"/>
    <w:rsid w:val="001D5120"/>
    <w:rsid w:val="004A7B64"/>
    <w:rsid w:val="004C1A89"/>
    <w:rsid w:val="005F16F9"/>
    <w:rsid w:val="008B45EA"/>
    <w:rsid w:val="008D5098"/>
    <w:rsid w:val="00922A83"/>
    <w:rsid w:val="00971253"/>
    <w:rsid w:val="00A61998"/>
    <w:rsid w:val="00E52375"/>
    <w:rsid w:val="00EA16DD"/>
    <w:rsid w:val="00EC755B"/>
    <w:rsid w:val="00EF192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7B6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A7B64"/>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4A7B64"/>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A7B64"/>
    <w:rPr>
      <w:rFonts w:eastAsiaTheme="majorEastAsia" w:cstheme="majorBidi"/>
      <w:color w:val="595959" w:themeColor="text1" w:themeTint="A6"/>
      <w:spacing w:val="15"/>
      <w:kern w:val="2"/>
      <w:sz w:val="28"/>
      <w:szCs w:val="28"/>
      <w14:ligatures w14:val="standardContextual"/>
    </w:rPr>
  </w:style>
  <w:style w:type="character" w:styleId="Hyperlink">
    <w:name w:val="Hyperlink"/>
    <w:basedOn w:val="DefaultParagraphFont"/>
    <w:uiPriority w:val="99"/>
    <w:unhideWhenUsed/>
    <w:rsid w:val="004A7B64"/>
    <w:rPr>
      <w:color w:val="0563C1" w:themeColor="hyperlink"/>
      <w:u w:val="single"/>
    </w:rPr>
  </w:style>
  <w:style w:type="character" w:styleId="FollowedHyperlink">
    <w:name w:val="FollowedHyperlink"/>
    <w:basedOn w:val="DefaultParagraphFont"/>
    <w:uiPriority w:val="99"/>
    <w:semiHidden/>
    <w:unhideWhenUsed/>
    <w:rsid w:val="004A7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CT-Dublin/ca1-AmandaTFerraz.git" TargetMode="External"/><Relationship Id="rId5" Type="http://schemas.openxmlformats.org/officeDocument/2006/relationships/package" Target="embeddings/Microsoft_Word_Document.doc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CONCURRENCY TO COMMON TASKS</dc:title>
  <dc:subject/>
  <dc:creator>Ken</dc:creator>
  <cp:keywords/>
  <dc:description/>
  <cp:lastModifiedBy>Amanda Ferraz</cp:lastModifiedBy>
  <cp:revision>2</cp:revision>
  <dcterms:created xsi:type="dcterms:W3CDTF">2024-03-22T12:08:00Z</dcterms:created>
  <dcterms:modified xsi:type="dcterms:W3CDTF">2024-03-22T12:08:00Z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