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84C78"/>
          <w:sz w:val="34"/>
        </w:rPr>
        <w:t>CS614 Final Group Project — Sprint Schedule &amp; Gantt Timeline</w:t>
      </w:r>
    </w:p>
    <w:p>
      <w:pPr>
        <w:spacing w:before="0" w:after="280"/>
        <w:jc w:val="center"/>
      </w:pPr>
      <w:r>
        <w:rPr>
          <w:rFonts w:ascii="Calibri" w:hAnsi="Calibri"/>
          <w:color w:val="323232"/>
          <w:sz w:val="21"/>
        </w:rPr>
        <w:t>16-Day Execution Plan: 18 Oct 2026 to 3 Nov 2026 (Presentation &amp; Submission Day)</w:t>
        <w:br/>
        <w:t>Team: Anish, Aryan, Amanda, Xavier, Member 5</w:t>
      </w:r>
    </w:p>
    <w:p>
      <w:pPr>
        <w:keepNext/>
        <w:spacing w:before="240" w:after="80"/>
      </w:pPr>
      <w:r>
        <w:rPr>
          <w:rFonts w:ascii="Calibri" w:hAnsi="Calibri"/>
          <w:b/>
          <w:color w:val="184C78"/>
          <w:sz w:val="25"/>
        </w:rPr>
        <w:t>1. Team Pairing &amp; System Ownership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00000"/>
          <w:sz w:val="20"/>
        </w:rPr>
        <w:t xml:space="preserve">Phase 1 Evaluation &amp; System A (Naive Baseline RAG): </w:t>
      </w:r>
      <w:r>
        <w:rPr>
          <w:rFonts w:ascii="Calibri" w:hAnsi="Calibri"/>
          <w:color w:val="000000"/>
          <w:sz w:val="20"/>
        </w:rPr>
        <w:t>Amanda (Lead) &amp; Xavier. (Data prep and 10-K extraction done; 1 day to verify, then build System A).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00000"/>
          <w:sz w:val="20"/>
        </w:rPr>
        <w:t xml:space="preserve">System C (Adaptive Multi-Hop LangGraph System): </w:t>
      </w:r>
      <w:r>
        <w:rPr>
          <w:rFonts w:ascii="Calibri" w:hAnsi="Calibri"/>
          <w:color w:val="000000"/>
          <w:sz w:val="20"/>
        </w:rPr>
        <w:t>Anish (me) &amp; Aryan. (Owns query decomposition, sufficiency critic reflection loop, and iterative state machine).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00000"/>
          <w:sz w:val="20"/>
        </w:rPr>
        <w:t xml:space="preserve">System B (Advanced Single-Pass RAG) &amp; Benchmarking Lead: </w:t>
      </w:r>
      <w:r>
        <w:rPr>
          <w:rFonts w:ascii="Calibri" w:hAnsi="Calibri"/>
          <w:color w:val="000000"/>
          <w:sz w:val="20"/>
        </w:rPr>
        <w:t>Xavier &amp; Member 5. (Dual BM25 + dense hybrid search, cross-encoder reranker, and automated RAGAS batch harness).</w:t>
      </w:r>
    </w:p>
    <w:p>
      <w:pPr>
        <w:keepNext/>
        <w:spacing w:before="240" w:after="80"/>
      </w:pPr>
      <w:r>
        <w:rPr>
          <w:rFonts w:ascii="Calibri" w:hAnsi="Calibri"/>
          <w:b/>
          <w:color w:val="184C78"/>
          <w:sz w:val="25"/>
        </w:rPr>
        <w:t>2. Milestone Overview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00000"/>
          <w:sz w:val="20"/>
        </w:rPr>
        <w:t xml:space="preserve">Checkpoint 0 (Mon, 19 Oct): </w:t>
      </w:r>
      <w:r>
        <w:rPr>
          <w:rFonts w:ascii="Calibri" w:hAnsi="Calibri"/>
          <w:color w:val="000000"/>
          <w:sz w:val="20"/>
        </w:rPr>
        <w:t>Complete 1-day sanity evaluation of existing 10-K ingested chunks.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00000"/>
          <w:sz w:val="20"/>
        </w:rPr>
        <w:t xml:space="preserve">Checkpoint 1 (Sun, 25 Oct - Team Sync): </w:t>
      </w:r>
      <w:r>
        <w:rPr>
          <w:rFonts w:ascii="Calibri" w:hAnsi="Calibri"/>
          <w:color w:val="000000"/>
          <w:sz w:val="20"/>
        </w:rPr>
        <w:t>All 3 RAG systems fully built and operational. Kick off Report &amp; Presentation slides.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00000"/>
          <w:sz w:val="20"/>
        </w:rPr>
        <w:t xml:space="preserve">Checkpoint 2 (Thu, 29 Oct): </w:t>
      </w:r>
      <w:r>
        <w:rPr>
          <w:rFonts w:ascii="Calibri" w:hAnsi="Calibri"/>
          <w:color w:val="000000"/>
          <w:sz w:val="20"/>
        </w:rPr>
        <w:t>Ablation experiments complete, quantitative scorecards generated, Report first draft ready.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00000"/>
          <w:sz w:val="20"/>
        </w:rPr>
        <w:t xml:space="preserve">Final Submission &amp; Presentation (Tue, 3 Nov): </w:t>
      </w:r>
      <w:r>
        <w:rPr>
          <w:rFonts w:ascii="Calibri" w:hAnsi="Calibri"/>
          <w:color w:val="000000"/>
          <w:sz w:val="20"/>
        </w:rPr>
        <w:t>10-Page Academic Report submitted and Final Slides presented.</w:t>
      </w:r>
    </w:p>
    <w:p>
      <w:pPr>
        <w:keepNext/>
        <w:spacing w:before="240" w:after="80"/>
      </w:pPr>
      <w:r>
        <w:rPr>
          <w:rFonts w:ascii="Calibri" w:hAnsi="Calibri"/>
          <w:b/>
          <w:color w:val="184C78"/>
          <w:sz w:val="25"/>
        </w:rPr>
        <w:t>3. Day-by-Day Gantt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728"/>
            <w:shd w:val="clear" w:color="auto" w:fill="184C78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Date Range</w:t>
            </w:r>
          </w:p>
        </w:tc>
        <w:tc>
          <w:tcPr>
            <w:tcW w:type="dxa" w:w="1728"/>
            <w:shd w:val="clear" w:color="auto" w:fill="184C78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Sprint Focus</w:t>
            </w:r>
          </w:p>
        </w:tc>
        <w:tc>
          <w:tcPr>
            <w:tcW w:type="dxa" w:w="1584"/>
            <w:shd w:val="clear" w:color="auto" w:fill="184C78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Amanda</w:t>
            </w:r>
          </w:p>
        </w:tc>
        <w:tc>
          <w:tcPr>
            <w:tcW w:type="dxa" w:w="1584"/>
            <w:shd w:val="clear" w:color="auto" w:fill="184C78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Xavier</w:t>
            </w:r>
          </w:p>
        </w:tc>
        <w:tc>
          <w:tcPr>
            <w:tcW w:type="dxa" w:w="1584"/>
            <w:shd w:val="clear" w:color="auto" w:fill="184C78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Anish (Me)</w:t>
            </w:r>
          </w:p>
        </w:tc>
        <w:tc>
          <w:tcPr>
            <w:tcW w:type="dxa" w:w="1584"/>
            <w:shd w:val="clear" w:color="auto" w:fill="184C78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Aryan</w:t>
            </w:r>
          </w:p>
        </w:tc>
        <w:tc>
          <w:tcPr>
            <w:tcW w:type="dxa" w:w="1584"/>
            <w:shd w:val="clear" w:color="auto" w:fill="184C78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Member 5</w:t>
            </w:r>
          </w:p>
        </w:tc>
      </w:tr>
      <w:tr>
        <w:tc>
          <w:tcPr>
            <w:tcW w:type="dxa" w:w="1728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Sun 18 - Mon 19 Oct</w:t>
              <w:br/>
              <w:t>(Days 1 - 2)</w:t>
            </w:r>
          </w:p>
        </w:tc>
        <w:tc>
          <w:tcPr>
            <w:tcW w:type="dxa" w:w="1728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Phase 1 Verification &amp;</w:t>
              <w:br/>
              <w:t>System Architecture Setup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Run 1-day sanity eval on parsed 10-K filings; verify table headers.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Assist in 10-K table check; freeze processed chunk files.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Design LangGraph state schema &amp; node interfaces.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Co-design query decomposition prompts with Anish.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Download FinQA/TAT-QA; setup basic RAGAS environment.</w:t>
            </w:r>
          </w:p>
        </w:tc>
      </w:tr>
      <w:tr>
        <w:tc>
          <w:tcPr>
            <w:tcW w:type="dxa" w:w="1728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Tue 20 - Sat 24 Oct</w:t>
              <w:br/>
              <w:t>(Days 3 - 7)</w:t>
            </w:r>
          </w:p>
        </w:tc>
        <w:tc>
          <w:tcPr>
            <w:tcW w:type="dxa" w:w="1728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Core Systems Build Sprint</w:t>
              <w:br/>
              <w:t>(Sys A, B, and C)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Build System A:</w:t>
              <w:br/>
              <w:t>Single-pass dense Chroma vector retrieval + baseline prompt.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Build System B:</w:t>
              <w:br/>
              <w:t>Setup BM25 index and cross-encoder reranker (bge-reranker-large).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Build System C:</w:t>
              <w:br/>
              <w:t>LangGraph loop, planner node, and Sufficiency Critic check.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Build System C:</w:t>
              <w:br/>
              <w:t>Sub-query generator &amp; citation mapping to source tables.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Build System B / Eval:</w:t>
              <w:br/>
              <w:t>Hybrid alpha blender (Dense + BM25) and automated batch runner.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Sun 25 Oct</w:t>
              <w:br/>
              <w:t>(Day 8)</w:t>
            </w:r>
          </w:p>
        </w:tc>
        <w:tc>
          <w:tcPr>
            <w:tcW w:type="dxa" w:w="1728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MILESTONE 1:</w:t>
              <w:br/>
              <w:t>Team Sync &amp; Go/No-Go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Demo System A.</w:t>
              <w:br/>
              <w:t>Review baseline output.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Demo System B.</w:t>
              <w:br/>
              <w:t>Verify hybrid reranker.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Demo System C.</w:t>
              <w:br/>
              <w:t>Verify 3-hop loop.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Review LangGraph traces.</w:t>
              <w:br/>
              <w:t>Lock slide outline.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Verify RAGAS batch pipeline works on all 3 systems.</w:t>
            </w:r>
          </w:p>
        </w:tc>
      </w:tr>
      <w:tr>
        <w:tc>
          <w:tcPr>
            <w:tcW w:type="dxa" w:w="1728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Mon 26 - Thu 29 Oct</w:t>
              <w:br/>
              <w:t>(Days 9 - 12)</w:t>
            </w:r>
          </w:p>
        </w:tc>
        <w:tc>
          <w:tcPr>
            <w:tcW w:type="dxa" w:w="1728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Empirical Experiments &amp;</w:t>
              <w:br/>
              <w:t>Ablation Studies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Run System A test suite.</w:t>
              <w:br/>
              <w:t>Draft Report Sec 1 &amp; 2 (Motivation &amp; Baseline).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Run Tabular Representation Ablation (Markdown vs Flat text).</w:t>
              <w:br/>
              <w:t>Draft Sec 3 (Ingestion).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Run Adaptive vs Fixed 3-Hop Ablation.</w:t>
              <w:br/>
              <w:t>Draft Sec 4 (Agent Architecture).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Run Factual Grounding &amp; Guardrail Stress Tests.</w:t>
              <w:br/>
              <w:t>Draft Sec 5 (Guardrails).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Run master batch (100 queries).</w:t>
              <w:br/>
              <w:t>Plot Pareto frontier curves.</w:t>
              <w:br/>
              <w:t>Draft Sec 6 (Results).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Fri 30 Oct - Sun 1 Nov</w:t>
              <w:br/>
              <w:t>(Days 13 - 15)</w:t>
            </w:r>
          </w:p>
        </w:tc>
        <w:tc>
          <w:tcPr>
            <w:tcW w:type="dxa" w:w="1728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Report Assembly &amp;</w:t>
              <w:br/>
              <w:t>Slide Deck Polish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Review &amp; edit Report Sec 1-3;</w:t>
              <w:br/>
              <w:t>Format references &amp; citations.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Consolidate error taxonomy tables into Report Appendix.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Integrate full 10-page Report draft;</w:t>
              <w:br/>
              <w:t>Design slide diagrams.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Build presentation slide deck (Problem, Architecture, Results).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Generate final high-res charts;</w:t>
              <w:br/>
              <w:t>Assemble individual contribution forms.</w:t>
            </w:r>
          </w:p>
        </w:tc>
      </w:tr>
      <w:tr>
        <w:tc>
          <w:tcPr>
            <w:tcW w:type="dxa" w:w="1728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Mon 2 - Tue 3 Nov</w:t>
              <w:br/>
              <w:t>(Days 16 - 17)</w:t>
            </w:r>
          </w:p>
        </w:tc>
        <w:tc>
          <w:tcPr>
            <w:tcW w:type="dxa" w:w="1728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00000"/>
                <w:sz w:val="15"/>
              </w:rPr>
              <w:t>Final Rehearsal &amp;</w:t>
              <w:br/>
              <w:t>PRESENTATION DAY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Rehearse presentation.</w:t>
              <w:br/>
              <w:t>Final submission sanity check.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Rehearse presentation.</w:t>
              <w:br/>
              <w:t>Check code repo README.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Rehearse presentation.</w:t>
              <w:br/>
              <w:t>Deliver System C demo walk-through.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Rehearse presentation.</w:t>
              <w:br/>
              <w:t>Present evaluation findings.</w:t>
            </w:r>
          </w:p>
        </w:tc>
        <w:tc>
          <w:tcPr>
            <w:tcW w:type="dxa" w:w="1584"/>
            <w:shd w:val="clear" w:color="auto" w:fill="F9FAF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000000"/>
                <w:sz w:val="15"/>
              </w:rPr>
              <w:t>Package code &amp; reproducible repo.</w:t>
              <w:br/>
              <w:t>SUBMIT REPORT &amp; PRESENT!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