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B95AE5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20</w:t>
      </w:r>
    </w:p>
    <w:p w:rsidR="00ED7B6D" w:rsidRPr="00B95AE5" w:rsidRDefault="00B95AE5" w:rsidP="00767E6E">
      <w:pPr>
        <w:pStyle w:val="Default"/>
        <w:jc w:val="center"/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</w:pPr>
      <w:r w:rsidRPr="00B95AE5">
        <w:rPr>
          <w:rFonts w:ascii="Calibri" w:eastAsiaTheme="minorHAnsi" w:hAnsi="Calibri" w:cs="Calibri"/>
          <w:b/>
          <w:smallCaps/>
          <w:sz w:val="36"/>
          <w:szCs w:val="36"/>
          <w:lang w:eastAsia="en-US"/>
        </w:rPr>
        <w:t>UART</w:t>
      </w: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B95AE5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25</w:t>
      </w:r>
      <w:r w:rsidR="00ED7B6D">
        <w:rPr>
          <w:rFonts w:ascii="Calibri" w:hAnsi="Calibri" w:cs="Arial"/>
          <w:b/>
          <w:smallCaps/>
          <w:sz w:val="32"/>
          <w:szCs w:val="32"/>
        </w:rPr>
        <w:t>/0</w:t>
      </w:r>
      <w:r>
        <w:rPr>
          <w:rFonts w:ascii="Calibri" w:hAnsi="Calibri" w:cs="Arial"/>
          <w:b/>
          <w:smallCaps/>
          <w:sz w:val="32"/>
          <w:szCs w:val="32"/>
        </w:rPr>
        <w:t>8</w:t>
      </w:r>
      <w:r w:rsidR="00ED7B6D">
        <w:rPr>
          <w:rFonts w:ascii="Calibri" w:hAnsi="Calibri" w:cs="Arial"/>
          <w:b/>
          <w:smallCaps/>
          <w:sz w:val="32"/>
          <w:szCs w:val="32"/>
        </w:rPr>
        <w:t>/2016</w:t>
      </w:r>
    </w:p>
    <w:p w:rsidR="00507374" w:rsidRDefault="00507374"/>
    <w:p w:rsidR="006B34FA" w:rsidRDefault="006B34FA"/>
    <w:p w:rsidR="006B34FA" w:rsidRDefault="006B34FA"/>
    <w:p w:rsidR="006B34FA" w:rsidRDefault="006B34FA" w:rsidP="006B34FA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FFFFFF"/>
        </w:rPr>
      </w:pPr>
      <w:r>
        <w:rPr>
          <w:rFonts w:ascii="LMRoman10-Bold" w:hAnsi="LMRoman10-Bold" w:cs="LMRoman10-Bold"/>
          <w:b/>
          <w:bCs/>
          <w:color w:val="FFFFFF"/>
        </w:rPr>
        <w:lastRenderedPageBreak/>
        <w:t>1.1: Diagrama</w:t>
      </w:r>
    </w:p>
    <w:p w:rsidR="006B34FA" w:rsidRDefault="006B34FA" w:rsidP="00604CBB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8168F0">
        <w:rPr>
          <w:b/>
        </w:rPr>
        <w:t>1.1 Diagrama</w:t>
      </w:r>
      <w:proofErr w:type="gramEnd"/>
      <w:r w:rsidRPr="008168F0">
        <w:rPr>
          <w:b/>
        </w:rPr>
        <w:t>:</w:t>
      </w:r>
      <w:r w:rsidRPr="008168F0">
        <w:t xml:space="preserve"> Desenhe um diagrama de um sistema embarcado utilizando a comunicação UART com o computador para depuração do sistema.</w:t>
      </w:r>
    </w:p>
    <w:p w:rsidR="00B1279E" w:rsidRDefault="00B1279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B1279E" w:rsidRDefault="00B1279E" w:rsidP="00604CBB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03158E9C" wp14:editId="6D0C9610">
            <wp:extent cx="5400040" cy="2959100"/>
            <wp:effectExtent l="0" t="0" r="0" b="0"/>
            <wp:docPr id="2" name="Imagem 2" descr="monitoramento de água com IoT: Diagrama em blocos do leitor de á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toramento de água com IoT: Diagrama em blocos do leitor de ág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6B34FA" w:rsidRDefault="006B34FA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>1.2 UART:</w:t>
      </w:r>
      <w:r w:rsidRPr="008168F0">
        <w:t xml:space="preserve"> Liste e descreva os sinais utilizados na comunicação UART:</w:t>
      </w:r>
    </w:p>
    <w:p w:rsidR="00584B4C" w:rsidRDefault="00584B4C" w:rsidP="00584B4C">
      <w:pPr>
        <w:pStyle w:val="PargrafodaLista"/>
        <w:numPr>
          <w:ilvl w:val="0"/>
          <w:numId w:val="3"/>
        </w:numPr>
        <w:spacing w:after="160" w:line="259" w:lineRule="auto"/>
      </w:pPr>
      <w:r>
        <w:t>URXD0: Receptor da UART0</w:t>
      </w:r>
    </w:p>
    <w:p w:rsidR="00584B4C" w:rsidRDefault="00584B4C" w:rsidP="00584B4C">
      <w:pPr>
        <w:pStyle w:val="PargrafodaLista"/>
        <w:numPr>
          <w:ilvl w:val="0"/>
          <w:numId w:val="3"/>
        </w:numPr>
        <w:spacing w:after="160" w:line="259" w:lineRule="auto"/>
      </w:pPr>
      <w:r>
        <w:t>UTXD0: Transmissão da UART0</w:t>
      </w:r>
    </w:p>
    <w:p w:rsidR="00584B4C" w:rsidRDefault="00584B4C" w:rsidP="00584B4C">
      <w:pPr>
        <w:pStyle w:val="PargrafodaLista"/>
        <w:numPr>
          <w:ilvl w:val="0"/>
          <w:numId w:val="3"/>
        </w:numPr>
        <w:spacing w:after="160" w:line="259" w:lineRule="auto"/>
      </w:pPr>
      <w:r>
        <w:t>URXD1: Receptor da UART1</w:t>
      </w:r>
    </w:p>
    <w:p w:rsidR="00584B4C" w:rsidRDefault="00584B4C" w:rsidP="00584B4C">
      <w:pPr>
        <w:pStyle w:val="PargrafodaLista"/>
        <w:numPr>
          <w:ilvl w:val="0"/>
          <w:numId w:val="3"/>
        </w:numPr>
        <w:spacing w:after="160" w:line="259" w:lineRule="auto"/>
      </w:pPr>
      <w:r>
        <w:t>UTXD1: Transmissor da UART1</w:t>
      </w:r>
    </w:p>
    <w:p w:rsidR="006B34FA" w:rsidRPr="008168F0" w:rsidRDefault="006B34FA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>1.3 RS232:</w:t>
      </w:r>
      <w:r w:rsidRPr="008168F0">
        <w:t xml:space="preserve"> Liste e descreva os sinais utilizados na comunicação RS-232:</w:t>
      </w:r>
    </w:p>
    <w:p w:rsidR="00584B4C" w:rsidRPr="002E52EA" w:rsidRDefault="00584B4C" w:rsidP="00584B4C">
      <w:pPr>
        <w:pStyle w:val="PargrafodaLista"/>
        <w:numPr>
          <w:ilvl w:val="0"/>
          <w:numId w:val="3"/>
        </w:numPr>
        <w:spacing w:after="160" w:line="259" w:lineRule="auto"/>
      </w:pPr>
      <w:r w:rsidRPr="002E52EA">
        <w:t>CTS: Envie os dados (modem)</w:t>
      </w:r>
    </w:p>
    <w:p w:rsidR="00584B4C" w:rsidRPr="002E52EA" w:rsidRDefault="00584B4C" w:rsidP="00584B4C">
      <w:pPr>
        <w:pStyle w:val="PargrafodaLista"/>
        <w:numPr>
          <w:ilvl w:val="0"/>
          <w:numId w:val="3"/>
        </w:numPr>
        <w:spacing w:after="160" w:line="259" w:lineRule="auto"/>
      </w:pPr>
      <w:r w:rsidRPr="002E52EA">
        <w:t>DCD: Portadora detectada</w:t>
      </w:r>
    </w:p>
    <w:p w:rsidR="00584B4C" w:rsidRPr="002E52EA" w:rsidRDefault="00584B4C" w:rsidP="00584B4C">
      <w:pPr>
        <w:pStyle w:val="PargrafodaLista"/>
        <w:numPr>
          <w:ilvl w:val="0"/>
          <w:numId w:val="3"/>
        </w:numPr>
        <w:spacing w:after="160" w:line="259" w:lineRule="auto"/>
      </w:pPr>
      <w:r w:rsidRPr="002E52EA">
        <w:t>DSR: Conjunto de dados pronto</w:t>
      </w:r>
    </w:p>
    <w:p w:rsidR="00584B4C" w:rsidRPr="002E52EA" w:rsidRDefault="00584B4C" w:rsidP="00584B4C">
      <w:pPr>
        <w:pStyle w:val="PargrafodaLista"/>
        <w:numPr>
          <w:ilvl w:val="0"/>
          <w:numId w:val="3"/>
        </w:numPr>
        <w:spacing w:after="160" w:line="259" w:lineRule="auto"/>
      </w:pPr>
      <w:r w:rsidRPr="002E52EA">
        <w:t>DTR: Terminal de dados pronto</w:t>
      </w:r>
    </w:p>
    <w:p w:rsidR="00584B4C" w:rsidRPr="002E52EA" w:rsidRDefault="00584B4C" w:rsidP="00584B4C">
      <w:pPr>
        <w:pStyle w:val="PargrafodaLista"/>
        <w:numPr>
          <w:ilvl w:val="0"/>
          <w:numId w:val="3"/>
        </w:numPr>
        <w:spacing w:after="160" w:line="259" w:lineRule="auto"/>
      </w:pPr>
      <w:r w:rsidRPr="002E52EA">
        <w:t xml:space="preserve">FG: (Frame </w:t>
      </w:r>
      <w:proofErr w:type="spellStart"/>
      <w:r w:rsidRPr="002E52EA">
        <w:t>Ground</w:t>
      </w:r>
      <w:proofErr w:type="spellEnd"/>
      <w:r w:rsidRPr="002E52EA">
        <w:t>)</w:t>
      </w:r>
    </w:p>
    <w:p w:rsidR="00584B4C" w:rsidRPr="002E52EA" w:rsidRDefault="00584B4C" w:rsidP="00584B4C">
      <w:pPr>
        <w:pStyle w:val="PargrafodaLista"/>
        <w:numPr>
          <w:ilvl w:val="0"/>
          <w:numId w:val="3"/>
        </w:numPr>
        <w:spacing w:after="160" w:line="259" w:lineRule="auto"/>
      </w:pPr>
      <w:r w:rsidRPr="002E52EA">
        <w:t>RD ou RX: Recepção de dados</w:t>
      </w:r>
    </w:p>
    <w:p w:rsidR="00584B4C" w:rsidRPr="002E52EA" w:rsidRDefault="00584B4C" w:rsidP="00584B4C">
      <w:pPr>
        <w:pStyle w:val="PargrafodaLista"/>
        <w:numPr>
          <w:ilvl w:val="0"/>
          <w:numId w:val="3"/>
        </w:numPr>
        <w:spacing w:after="160" w:line="259" w:lineRule="auto"/>
      </w:pPr>
      <w:r w:rsidRPr="002E52EA">
        <w:t xml:space="preserve">RTS: Pronto para </w:t>
      </w:r>
      <w:proofErr w:type="gramStart"/>
      <w:r w:rsidRPr="002E52EA">
        <w:t>enviar(</w:t>
      </w:r>
      <w:proofErr w:type="gramEnd"/>
      <w:r w:rsidRPr="002E52EA">
        <w:t>computador)</w:t>
      </w:r>
    </w:p>
    <w:p w:rsidR="00584B4C" w:rsidRPr="002E52EA" w:rsidRDefault="00584B4C" w:rsidP="00584B4C">
      <w:pPr>
        <w:pStyle w:val="PargrafodaLista"/>
        <w:numPr>
          <w:ilvl w:val="0"/>
          <w:numId w:val="3"/>
        </w:numPr>
        <w:spacing w:after="160" w:line="259" w:lineRule="auto"/>
      </w:pPr>
      <w:r w:rsidRPr="002E52EA">
        <w:t>RI: Indicador de telefone tocando</w:t>
      </w:r>
    </w:p>
    <w:p w:rsidR="00584B4C" w:rsidRPr="002E52EA" w:rsidRDefault="00584B4C" w:rsidP="00584B4C">
      <w:pPr>
        <w:pStyle w:val="PargrafodaLista"/>
        <w:numPr>
          <w:ilvl w:val="0"/>
          <w:numId w:val="3"/>
        </w:numPr>
        <w:spacing w:after="160" w:line="259" w:lineRule="auto"/>
      </w:pPr>
      <w:r w:rsidRPr="002E52EA">
        <w:t>SG ou GND: Terra</w:t>
      </w:r>
    </w:p>
    <w:p w:rsidR="00584B4C" w:rsidRDefault="00584B4C" w:rsidP="00584B4C">
      <w:pPr>
        <w:pStyle w:val="PargrafodaLista"/>
        <w:numPr>
          <w:ilvl w:val="0"/>
          <w:numId w:val="3"/>
        </w:numPr>
        <w:spacing w:after="160" w:line="259" w:lineRule="auto"/>
      </w:pPr>
      <w:r w:rsidRPr="002E52EA">
        <w:t>TD ou TX: Transmissão de dados</w:t>
      </w:r>
    </w:p>
    <w:p w:rsidR="00584B4C" w:rsidRPr="008168F0" w:rsidRDefault="00584B4C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A12B4E" w:rsidRDefault="00A12B4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A12B4E" w:rsidRDefault="00A12B4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A12B4E" w:rsidRDefault="00A12B4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A12B4E" w:rsidRDefault="00A12B4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A12B4E" w:rsidRDefault="00A12B4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A12B4E" w:rsidRDefault="00A12B4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A12B4E" w:rsidRPr="008168F0" w:rsidRDefault="00A12B4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lastRenderedPageBreak/>
        <w:t>1.4 Driver RS232:</w:t>
      </w:r>
      <w:r w:rsidRPr="008168F0">
        <w:t xml:space="preserve"> Pesquise por um componente (CI) que realize a ponte entre UART e RS-232</w:t>
      </w:r>
    </w:p>
    <w:p w:rsidR="008168F0" w:rsidRDefault="00A12B4E" w:rsidP="00604CBB">
      <w:pPr>
        <w:autoSpaceDE w:val="0"/>
        <w:autoSpaceDN w:val="0"/>
        <w:adjustRightInd w:val="0"/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5400040" cy="4018995"/>
            <wp:effectExtent l="0" t="0" r="0" b="635"/>
            <wp:docPr id="3" name="Imagem 3" descr="Resultado de imagem para CI MAX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I MAX2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4E" w:rsidRDefault="00A12B4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>2.1 ASCII:</w:t>
      </w:r>
      <w:r w:rsidRPr="008168F0">
        <w:t xml:space="preserve"> Qual seria o impacto no tamanho do pacote, se todos os dados fossem transmitidos como ASCII, lembrando que o valor máximo a ser transmitido de</w:t>
      </w:r>
      <w:r>
        <w:t xml:space="preserve"> </w:t>
      </w:r>
      <w:r w:rsidRPr="008168F0">
        <w:t>temperatura e umidade para esse caso é de 255 (decimal).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 xml:space="preserve">2.2 </w:t>
      </w:r>
      <w:proofErr w:type="spellStart"/>
      <w:proofErr w:type="gramStart"/>
      <w:r w:rsidRPr="008168F0">
        <w:rPr>
          <w:b/>
        </w:rPr>
        <w:t>Acknowledgement</w:t>
      </w:r>
      <w:proofErr w:type="spellEnd"/>
      <w:r w:rsidRPr="008168F0">
        <w:rPr>
          <w:b/>
        </w:rPr>
        <w:t xml:space="preserve"> :</w:t>
      </w:r>
      <w:proofErr w:type="gramEnd"/>
      <w:r>
        <w:t xml:space="preserve"> </w:t>
      </w:r>
      <w:r w:rsidRPr="008168F0">
        <w:t xml:space="preserve">O que é o </w:t>
      </w:r>
      <w:proofErr w:type="spellStart"/>
      <w:r w:rsidRPr="008168F0">
        <w:t>acknowledgement</w:t>
      </w:r>
      <w:proofErr w:type="spellEnd"/>
      <w:r w:rsidRPr="008168F0">
        <w:t xml:space="preserve"> em uma transmissão?</w:t>
      </w:r>
    </w:p>
    <w:p w:rsidR="008168F0" w:rsidRPr="008168F0" w:rsidRDefault="00584B4C" w:rsidP="00604CBB">
      <w:pPr>
        <w:autoSpaceDE w:val="0"/>
        <w:autoSpaceDN w:val="0"/>
        <w:adjustRightInd w:val="0"/>
        <w:spacing w:after="0" w:line="240" w:lineRule="auto"/>
        <w:jc w:val="both"/>
      </w:pPr>
      <w:r>
        <w:t>É um código utilizado para confirmar a entrega correta dos dados ao receptor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proofErr w:type="gramStart"/>
      <w:r w:rsidRPr="008168F0">
        <w:rPr>
          <w:b/>
        </w:rPr>
        <w:t>3.1 Periférico</w:t>
      </w:r>
      <w:proofErr w:type="gramEnd"/>
      <w:r w:rsidRPr="008168F0">
        <w:rPr>
          <w:b/>
        </w:rPr>
        <w:t>: Sobre o UART :</w:t>
      </w: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t xml:space="preserve">• Quantos periféricos o </w:t>
      </w:r>
      <w:proofErr w:type="spellStart"/>
      <w:proofErr w:type="gramStart"/>
      <w:r w:rsidRPr="008168F0">
        <w:t>uC</w:t>
      </w:r>
      <w:proofErr w:type="spellEnd"/>
      <w:proofErr w:type="gramEnd"/>
      <w:r w:rsidRPr="008168F0">
        <w:t xml:space="preserve"> possui?</w:t>
      </w:r>
    </w:p>
    <w:p w:rsidR="00584B4C" w:rsidRPr="008168F0" w:rsidRDefault="00584B4C" w:rsidP="00604CBB">
      <w:pPr>
        <w:autoSpaceDE w:val="0"/>
        <w:autoSpaceDN w:val="0"/>
        <w:adjustRightInd w:val="0"/>
        <w:spacing w:after="0" w:line="240" w:lineRule="auto"/>
        <w:jc w:val="both"/>
      </w:pPr>
      <w:r>
        <w:tab/>
        <w:t>RS-232 e RS-485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t xml:space="preserve">• </w:t>
      </w:r>
      <w:proofErr w:type="gramStart"/>
      <w:r w:rsidRPr="008168F0">
        <w:t>Qual os seus</w:t>
      </w:r>
      <w:proofErr w:type="gramEnd"/>
      <w:r w:rsidRPr="008168F0">
        <w:t xml:space="preserve"> </w:t>
      </w:r>
      <w:proofErr w:type="spellStart"/>
      <w:r w:rsidRPr="008168F0">
        <w:t>IDs</w:t>
      </w:r>
      <w:proofErr w:type="spellEnd"/>
      <w:r w:rsidRPr="008168F0">
        <w:t>?</w:t>
      </w:r>
    </w:p>
    <w:p w:rsidR="008168F0" w:rsidRPr="001F547F" w:rsidRDefault="001F547F" w:rsidP="001F547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lang w:val="en-US"/>
        </w:rPr>
      </w:pPr>
      <w:r w:rsidRPr="001F547F">
        <w:rPr>
          <w:lang w:val="en-US"/>
        </w:rPr>
        <w:t>UART0 id 8 e UART1 id9</w:t>
      </w:r>
    </w:p>
    <w:p w:rsidR="00584B4C" w:rsidRPr="001F547F" w:rsidRDefault="00584B4C" w:rsidP="00604CBB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rPr>
          <w:b/>
        </w:rPr>
        <w:t>3.2 Pinos:</w:t>
      </w:r>
      <w:r w:rsidRPr="008168F0">
        <w:t xml:space="preserve"> Liste os pinos e os respectivos sinais utilizados pelos periféricos UART.</w:t>
      </w:r>
    </w:p>
    <w:p w:rsidR="00584B4C" w:rsidRDefault="00584B4C" w:rsidP="00584B4C">
      <w:pPr>
        <w:pStyle w:val="PargrafodaLista"/>
        <w:numPr>
          <w:ilvl w:val="0"/>
          <w:numId w:val="2"/>
        </w:numPr>
        <w:spacing w:after="160" w:line="259" w:lineRule="auto"/>
      </w:pPr>
      <w:r>
        <w:t xml:space="preserve">Pino 11: Transmissor </w:t>
      </w:r>
      <w:proofErr w:type="gramStart"/>
      <w:r>
        <w:t>1</w:t>
      </w:r>
      <w:proofErr w:type="gramEnd"/>
      <w:r>
        <w:t xml:space="preserve"> entrada</w:t>
      </w:r>
    </w:p>
    <w:p w:rsidR="00584B4C" w:rsidRDefault="00584B4C" w:rsidP="00584B4C">
      <w:pPr>
        <w:pStyle w:val="PargrafodaLista"/>
        <w:numPr>
          <w:ilvl w:val="0"/>
          <w:numId w:val="2"/>
        </w:numPr>
        <w:spacing w:after="160" w:line="259" w:lineRule="auto"/>
      </w:pPr>
      <w:r>
        <w:t>Pino 12:</w:t>
      </w:r>
      <w:r w:rsidRPr="002B1B85">
        <w:t xml:space="preserve"> </w:t>
      </w:r>
      <w:r>
        <w:t xml:space="preserve">Receptor </w:t>
      </w:r>
      <w:proofErr w:type="gramStart"/>
      <w:r>
        <w:t>1</w:t>
      </w:r>
      <w:proofErr w:type="gramEnd"/>
      <w:r>
        <w:t xml:space="preserve"> </w:t>
      </w:r>
      <w:proofErr w:type="spellStart"/>
      <w:r>
        <w:t>saida</w:t>
      </w:r>
      <w:proofErr w:type="spellEnd"/>
    </w:p>
    <w:p w:rsidR="00584B4C" w:rsidRDefault="00584B4C" w:rsidP="00584B4C">
      <w:pPr>
        <w:pStyle w:val="PargrafodaLista"/>
        <w:numPr>
          <w:ilvl w:val="0"/>
          <w:numId w:val="2"/>
        </w:numPr>
        <w:spacing w:after="160" w:line="259" w:lineRule="auto"/>
      </w:pPr>
      <w:r>
        <w:t xml:space="preserve">Pino 10: Transmissor </w:t>
      </w:r>
      <w:proofErr w:type="gramStart"/>
      <w:r>
        <w:t>2</w:t>
      </w:r>
      <w:proofErr w:type="gramEnd"/>
      <w:r>
        <w:t xml:space="preserve"> entrada</w:t>
      </w:r>
    </w:p>
    <w:p w:rsidR="00584B4C" w:rsidRDefault="00584B4C" w:rsidP="00584B4C">
      <w:pPr>
        <w:pStyle w:val="PargrafodaLista"/>
        <w:numPr>
          <w:ilvl w:val="0"/>
          <w:numId w:val="2"/>
        </w:numPr>
        <w:spacing w:after="160" w:line="259" w:lineRule="auto"/>
      </w:pPr>
      <w:r>
        <w:t xml:space="preserve">Pino </w:t>
      </w:r>
      <w:proofErr w:type="gramStart"/>
      <w:r>
        <w:t>9</w:t>
      </w:r>
      <w:proofErr w:type="gramEnd"/>
      <w:r>
        <w:t>:</w:t>
      </w:r>
      <w:r w:rsidRPr="002B1B85">
        <w:t xml:space="preserve"> </w:t>
      </w:r>
      <w:r>
        <w:t xml:space="preserve">Receptor 2 </w:t>
      </w:r>
      <w:proofErr w:type="spellStart"/>
      <w:r>
        <w:t>saida</w:t>
      </w:r>
      <w:proofErr w:type="spellEnd"/>
    </w:p>
    <w:p w:rsidR="00584B4C" w:rsidRDefault="00584B4C" w:rsidP="00584B4C">
      <w:pPr>
        <w:pStyle w:val="PargrafodaLista"/>
        <w:numPr>
          <w:ilvl w:val="0"/>
          <w:numId w:val="2"/>
        </w:numPr>
        <w:spacing w:after="160" w:line="259" w:lineRule="auto"/>
      </w:pPr>
      <w:r>
        <w:t>Pino 14:</w:t>
      </w:r>
      <w:r w:rsidRPr="002B1B85">
        <w:t xml:space="preserve"> </w:t>
      </w:r>
      <w:r>
        <w:t xml:space="preserve">Transmissor </w:t>
      </w:r>
      <w:proofErr w:type="gramStart"/>
      <w:r>
        <w:t>1</w:t>
      </w:r>
      <w:proofErr w:type="gramEnd"/>
      <w:r>
        <w:t xml:space="preserve"> saída</w:t>
      </w:r>
    </w:p>
    <w:p w:rsidR="00584B4C" w:rsidRDefault="00584B4C" w:rsidP="00584B4C">
      <w:pPr>
        <w:pStyle w:val="PargrafodaLista"/>
        <w:numPr>
          <w:ilvl w:val="0"/>
          <w:numId w:val="2"/>
        </w:numPr>
        <w:spacing w:after="160" w:line="259" w:lineRule="auto"/>
      </w:pPr>
      <w:r>
        <w:t>Pino 13:</w:t>
      </w:r>
      <w:r w:rsidRPr="002B1B85">
        <w:t xml:space="preserve"> </w:t>
      </w:r>
      <w:r>
        <w:t xml:space="preserve">Receptor </w:t>
      </w:r>
      <w:proofErr w:type="gramStart"/>
      <w:r>
        <w:t>1</w:t>
      </w:r>
      <w:proofErr w:type="gramEnd"/>
      <w:r>
        <w:t xml:space="preserve"> entrada</w:t>
      </w:r>
    </w:p>
    <w:p w:rsidR="00584B4C" w:rsidRDefault="00584B4C" w:rsidP="00584B4C">
      <w:pPr>
        <w:pStyle w:val="PargrafodaLista"/>
        <w:numPr>
          <w:ilvl w:val="0"/>
          <w:numId w:val="2"/>
        </w:numPr>
        <w:spacing w:after="160" w:line="259" w:lineRule="auto"/>
      </w:pPr>
      <w:r>
        <w:t xml:space="preserve">Pino </w:t>
      </w:r>
      <w:proofErr w:type="gramStart"/>
      <w:r>
        <w:t>7</w:t>
      </w:r>
      <w:proofErr w:type="gramEnd"/>
      <w:r>
        <w:t>:</w:t>
      </w:r>
      <w:r w:rsidRPr="002B1B85">
        <w:t xml:space="preserve"> </w:t>
      </w:r>
      <w:r>
        <w:t>Transmissor 2 saída</w:t>
      </w:r>
    </w:p>
    <w:p w:rsidR="00584B4C" w:rsidRDefault="00584B4C" w:rsidP="00584B4C">
      <w:pPr>
        <w:pStyle w:val="PargrafodaLista"/>
        <w:numPr>
          <w:ilvl w:val="0"/>
          <w:numId w:val="2"/>
        </w:numPr>
        <w:spacing w:after="160" w:line="259" w:lineRule="auto"/>
      </w:pPr>
      <w:r>
        <w:t xml:space="preserve">Pino </w:t>
      </w:r>
      <w:proofErr w:type="gramStart"/>
      <w:r>
        <w:t>8</w:t>
      </w:r>
      <w:proofErr w:type="gramEnd"/>
      <w:r>
        <w:t>:</w:t>
      </w:r>
      <w:r w:rsidRPr="002B1B85">
        <w:t xml:space="preserve"> </w:t>
      </w:r>
      <w:r>
        <w:t>Receptor 2 entrada</w:t>
      </w: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584B4C" w:rsidRPr="008168F0" w:rsidRDefault="00584B4C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proofErr w:type="gramStart"/>
      <w:r w:rsidRPr="008168F0">
        <w:rPr>
          <w:b/>
        </w:rPr>
        <w:lastRenderedPageBreak/>
        <w:t>3.3 Periférico</w:t>
      </w:r>
      <w:proofErr w:type="gramEnd"/>
      <w:r w:rsidRPr="008168F0">
        <w:rPr>
          <w:b/>
        </w:rPr>
        <w:t xml:space="preserve"> RX erros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t xml:space="preserve">Liste e explique os possíveis erros que </w:t>
      </w:r>
      <w:r w:rsidR="005E6E2E" w:rsidRPr="008168F0">
        <w:t>pode</w:t>
      </w:r>
      <w:r w:rsidRPr="008168F0">
        <w:t xml:space="preserve"> haver na recepção de um dado e</w:t>
      </w:r>
      <w:r w:rsidR="00604CBB">
        <w:t xml:space="preserve"> </w:t>
      </w:r>
      <w:r w:rsidRPr="008168F0">
        <w:t>como eles são gerenciados pelo periférico.</w:t>
      </w:r>
      <w:bookmarkStart w:id="1" w:name="_GoBack"/>
      <w:bookmarkEnd w:id="1"/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5E6E2E" w:rsidRPr="008168F0" w:rsidRDefault="005E6E2E" w:rsidP="005E6E2E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8168F0">
        <w:rPr>
          <w:b/>
        </w:rPr>
        <w:t>3.</w:t>
      </w:r>
      <w:r>
        <w:rPr>
          <w:b/>
        </w:rPr>
        <w:t xml:space="preserve">4 </w:t>
      </w:r>
      <w:proofErr w:type="spellStart"/>
      <w:r>
        <w:rPr>
          <w:b/>
        </w:rPr>
        <w:t>periferico</w:t>
      </w:r>
      <w:proofErr w:type="spellEnd"/>
      <w:r>
        <w:rPr>
          <w:b/>
        </w:rPr>
        <w:t xml:space="preserve"> TX diagrama</w:t>
      </w:r>
    </w:p>
    <w:p w:rsidR="005E6E2E" w:rsidRDefault="005E6E2E" w:rsidP="005E6E2E">
      <w:pPr>
        <w:autoSpaceDE w:val="0"/>
        <w:autoSpaceDN w:val="0"/>
        <w:adjustRightInd w:val="0"/>
        <w:spacing w:after="0" w:line="240" w:lineRule="auto"/>
      </w:pPr>
      <w:r w:rsidRPr="005E6E2E">
        <w:t xml:space="preserve">Explique o diagrama da transmissão de dados - </w:t>
      </w:r>
      <w:proofErr w:type="spellStart"/>
      <w:r w:rsidRPr="005E6E2E">
        <w:t>Datasheet</w:t>
      </w:r>
      <w:proofErr w:type="spellEnd"/>
      <w:r w:rsidRPr="005E6E2E">
        <w:t>: SAM4S</w:t>
      </w:r>
    </w:p>
    <w:p w:rsidR="005E6E2E" w:rsidRDefault="005E6E2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5E6E2E" w:rsidRPr="008168F0" w:rsidRDefault="005E6E2E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Default="00604CBB" w:rsidP="00604CBB">
      <w:pPr>
        <w:autoSpaceDE w:val="0"/>
        <w:autoSpaceDN w:val="0"/>
        <w:adjustRightInd w:val="0"/>
        <w:spacing w:after="0" w:line="240" w:lineRule="auto"/>
        <w:jc w:val="both"/>
      </w:pPr>
      <w:proofErr w:type="gramStart"/>
      <w:r w:rsidRPr="008168F0">
        <w:rPr>
          <w:b/>
        </w:rPr>
        <w:t>5.1 Projeto</w:t>
      </w:r>
      <w:proofErr w:type="gramEnd"/>
      <w:r w:rsidR="008168F0" w:rsidRPr="008168F0">
        <w:rPr>
          <w:b/>
        </w:rPr>
        <w:t>:</w:t>
      </w:r>
      <w:r>
        <w:rPr>
          <w:b/>
        </w:rPr>
        <w:t xml:space="preserve"> </w:t>
      </w:r>
      <w:r w:rsidR="008168F0" w:rsidRPr="008168F0">
        <w:t xml:space="preserve">Com base no código exemplo 20-UART, desenvolva um projeto que permita ao </w:t>
      </w:r>
      <w:r>
        <w:t xml:space="preserve">usuário </w:t>
      </w:r>
      <w:r w:rsidR="008168F0" w:rsidRPr="008168F0">
        <w:t xml:space="preserve">configurar via comunicação RS-232 as seguintes </w:t>
      </w:r>
      <w:r w:rsidRPr="008168F0">
        <w:t>opções:</w:t>
      </w:r>
    </w:p>
    <w:p w:rsidR="00604CBB" w:rsidRPr="008168F0" w:rsidRDefault="00604CBB" w:rsidP="00604CBB">
      <w:pPr>
        <w:autoSpaceDE w:val="0"/>
        <w:autoSpaceDN w:val="0"/>
        <w:adjustRightInd w:val="0"/>
        <w:spacing w:after="0" w:line="240" w:lineRule="auto"/>
        <w:jc w:val="both"/>
      </w:pP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t xml:space="preserve">• Qual LED será ativado (dentre os </w:t>
      </w:r>
      <w:proofErr w:type="gramStart"/>
      <w:r w:rsidRPr="008168F0">
        <w:t>3</w:t>
      </w:r>
      <w:proofErr w:type="gramEnd"/>
      <w:r w:rsidRPr="008168F0">
        <w:t>)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t xml:space="preserve">• A frequência de oscilação desses </w:t>
      </w:r>
      <w:proofErr w:type="spellStart"/>
      <w:r w:rsidRPr="008168F0">
        <w:t>leds</w:t>
      </w:r>
      <w:proofErr w:type="spellEnd"/>
      <w:r w:rsidRPr="008168F0">
        <w:t xml:space="preserve"> (individualmente)</w:t>
      </w:r>
      <w:r w:rsidR="00604CBB">
        <w:t xml:space="preserve"> </w:t>
      </w:r>
    </w:p>
    <w:p w:rsidR="008168F0" w:rsidRP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t>O projeto deve utilizar interrupção para recepção dos dados da serial.</w:t>
      </w:r>
    </w:p>
    <w:p w:rsidR="008168F0" w:rsidRDefault="008168F0" w:rsidP="00604CBB">
      <w:pPr>
        <w:autoSpaceDE w:val="0"/>
        <w:autoSpaceDN w:val="0"/>
        <w:adjustRightInd w:val="0"/>
        <w:spacing w:after="0" w:line="240" w:lineRule="auto"/>
        <w:jc w:val="both"/>
      </w:pPr>
      <w:r w:rsidRPr="008168F0">
        <w:t>Deve ser disponibilizado junto com o código um manual de usuário descrevendo</w:t>
      </w:r>
      <w:r w:rsidR="00604CBB">
        <w:t xml:space="preserve"> </w:t>
      </w:r>
      <w:r w:rsidRPr="008168F0">
        <w:t>como o protocolo funciona e quais devem ser os comandos para</w:t>
      </w:r>
      <w:r w:rsidR="00604CBB">
        <w:t xml:space="preserve"> </w:t>
      </w:r>
      <w:r w:rsidRPr="008168F0">
        <w:t>configurar a placa.</w:t>
      </w:r>
    </w:p>
    <w:sectPr w:rsidR="008168F0" w:rsidSect="006150F0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4A3" w:rsidRDefault="000124A3" w:rsidP="006150F0">
      <w:pPr>
        <w:spacing w:after="0" w:line="240" w:lineRule="auto"/>
      </w:pPr>
      <w:r>
        <w:separator/>
      </w:r>
    </w:p>
  </w:endnote>
  <w:endnote w:type="continuationSeparator" w:id="0">
    <w:p w:rsidR="000124A3" w:rsidRDefault="000124A3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2723">
          <w:rPr>
            <w:noProof/>
          </w:rPr>
          <w:t>4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4A3" w:rsidRDefault="000124A3" w:rsidP="006150F0">
      <w:pPr>
        <w:spacing w:after="0" w:line="240" w:lineRule="auto"/>
      </w:pPr>
      <w:r>
        <w:separator/>
      </w:r>
    </w:p>
  </w:footnote>
  <w:footnote w:type="continuationSeparator" w:id="0">
    <w:p w:rsidR="000124A3" w:rsidRDefault="000124A3" w:rsidP="0061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19EB"/>
    <w:multiLevelType w:val="hybridMultilevel"/>
    <w:tmpl w:val="01DCC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C088C"/>
    <w:multiLevelType w:val="hybridMultilevel"/>
    <w:tmpl w:val="11F8B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7183F"/>
    <w:multiLevelType w:val="hybridMultilevel"/>
    <w:tmpl w:val="DD243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124A3"/>
    <w:rsid w:val="00034D94"/>
    <w:rsid w:val="0019098E"/>
    <w:rsid w:val="001F547F"/>
    <w:rsid w:val="00211055"/>
    <w:rsid w:val="0022656C"/>
    <w:rsid w:val="002E045E"/>
    <w:rsid w:val="003A341D"/>
    <w:rsid w:val="004816D2"/>
    <w:rsid w:val="00507374"/>
    <w:rsid w:val="00520F38"/>
    <w:rsid w:val="00537290"/>
    <w:rsid w:val="00584B4C"/>
    <w:rsid w:val="0058754F"/>
    <w:rsid w:val="005D035B"/>
    <w:rsid w:val="005E6E2E"/>
    <w:rsid w:val="0060094F"/>
    <w:rsid w:val="00604CBB"/>
    <w:rsid w:val="006150F0"/>
    <w:rsid w:val="006B34FA"/>
    <w:rsid w:val="006D77E3"/>
    <w:rsid w:val="00767E6E"/>
    <w:rsid w:val="008168F0"/>
    <w:rsid w:val="00880428"/>
    <w:rsid w:val="00884852"/>
    <w:rsid w:val="008C0B1B"/>
    <w:rsid w:val="008C7A2F"/>
    <w:rsid w:val="009F167D"/>
    <w:rsid w:val="00A06677"/>
    <w:rsid w:val="00A12B4E"/>
    <w:rsid w:val="00A47A72"/>
    <w:rsid w:val="00B1279E"/>
    <w:rsid w:val="00B608B6"/>
    <w:rsid w:val="00B95AE5"/>
    <w:rsid w:val="00C6459F"/>
    <w:rsid w:val="00CB2723"/>
    <w:rsid w:val="00CE72B2"/>
    <w:rsid w:val="00D36700"/>
    <w:rsid w:val="00D77A1F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4C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7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4CB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7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moodle.maua.br/course/view.php?id=23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VIVIANE DA COSTA FABRI</dc:creator>
  <cp:lastModifiedBy>Guilherme Barsottini</cp:lastModifiedBy>
  <cp:revision>19</cp:revision>
  <dcterms:created xsi:type="dcterms:W3CDTF">2016-05-13T16:52:00Z</dcterms:created>
  <dcterms:modified xsi:type="dcterms:W3CDTF">2016-09-11T01:29:00Z</dcterms:modified>
</cp:coreProperties>
</file>