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Pr="00343CE3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Pr="00343CE3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Pr="00343CE3" w:rsidRDefault="009E3A67">
      <w:pPr>
        <w:pStyle w:val="TableStyle"/>
      </w:pPr>
    </w:p>
    <w:p w:rsidR="009E3A67" w:rsidRPr="00343CE3" w:rsidRDefault="009E3A67">
      <w:pPr>
        <w:pStyle w:val="BodyText"/>
      </w:pPr>
    </w:p>
    <w:p w:rsidR="009E3A67" w:rsidRPr="00343CE3" w:rsidRDefault="009E3A67">
      <w:pPr>
        <w:pStyle w:val="BodyText"/>
      </w:pPr>
    </w:p>
    <w:p w:rsidR="009E3A67" w:rsidRPr="00343CE3" w:rsidRDefault="009E3A67">
      <w:pPr>
        <w:pStyle w:val="BodyText"/>
      </w:pPr>
    </w:p>
    <w:bookmarkStart w:id="3" w:name="Title"/>
    <w:p w:rsidR="009E3A67" w:rsidRPr="00343CE3" w:rsidRDefault="009E3A67">
      <w:pPr>
        <w:pStyle w:val="Title"/>
        <w:numPr>
          <w:ilvl w:val="0"/>
          <w:numId w:val="0"/>
        </w:numPr>
        <w:ind w:left="2552"/>
      </w:pPr>
      <w:r w:rsidRPr="00343CE3">
        <w:fldChar w:fldCharType="begin"/>
      </w:r>
      <w:r w:rsidRPr="00343CE3">
        <w:instrText xml:space="preserve"> DOCPROPERTY "Title" \* MERGEFORMAT </w:instrText>
      </w:r>
      <w:r w:rsidRPr="00343CE3">
        <w:fldChar w:fldCharType="separate"/>
      </w:r>
      <w:r w:rsidR="00D6547B">
        <w:t>EPTF CLL Buffer, User Guide</w:t>
      </w:r>
      <w:r w:rsidRPr="00343CE3">
        <w:fldChar w:fldCharType="end"/>
      </w:r>
      <w:bookmarkEnd w:id="3"/>
    </w:p>
    <w:p w:rsidR="00C21C45" w:rsidRDefault="005B1E03" w:rsidP="005B1E03">
      <w:pPr>
        <w:pStyle w:val="Contents"/>
        <w:tabs>
          <w:tab w:val="left" w:pos="3403"/>
          <w:tab w:val="right" w:leader="dot" w:pos="10206"/>
        </w:tabs>
      </w:pPr>
      <w:r w:rsidRPr="00343CE3">
        <w:t>Contents</w:t>
      </w:r>
      <w:bookmarkStart w:id="4" w:name="Contents"/>
      <w:bookmarkEnd w:id="4"/>
      <w:r w:rsidRPr="00343CE3">
        <w:fldChar w:fldCharType="begin"/>
      </w:r>
      <w:r w:rsidRPr="00343CE3">
        <w:instrText xml:space="preserve"> TOC \o "1-3" \h </w:instrText>
      </w:r>
      <w:r w:rsidRPr="00343CE3">
        <w:fldChar w:fldCharType="separate"/>
      </w:r>
    </w:p>
    <w:p w:rsidR="00C21C45" w:rsidRDefault="00C21C45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71711397" w:history="1">
        <w:r w:rsidRPr="0036614E">
          <w:rPr>
            <w:rStyle w:val="Hyperlink"/>
          </w:rPr>
          <w:t>1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_Toc271711397 \h </w:instrText>
        </w:r>
        <w:r>
          <w:fldChar w:fldCharType="separate"/>
        </w:r>
        <w:r w:rsidR="00D6547B">
          <w:t>2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398" w:history="1">
        <w:r w:rsidRPr="0036614E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_Toc271711398 \h </w:instrText>
        </w:r>
        <w:r>
          <w:fldChar w:fldCharType="separate"/>
        </w:r>
        <w:r w:rsidR="00D6547B">
          <w:t>2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399" w:history="1">
        <w:r w:rsidRPr="0036614E">
          <w:rPr>
            <w:rStyle w:val="Hyperlink"/>
            <w:snapToGrid w:val="0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_Toc271711399 \h </w:instrText>
        </w:r>
        <w:r>
          <w:fldChar w:fldCharType="separate"/>
        </w:r>
        <w:r w:rsidR="00D6547B">
          <w:t>2</w:t>
        </w:r>
        <w:r>
          <w:fldChar w:fldCharType="end"/>
        </w:r>
      </w:hyperlink>
    </w:p>
    <w:p w:rsidR="00C21C45" w:rsidRDefault="00C21C45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0" w:history="1">
        <w:r w:rsidRPr="0036614E">
          <w:rPr>
            <w:rStyle w:val="Hyperlink"/>
          </w:rPr>
          <w:t>1.2.1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_Toc271711400 \h </w:instrText>
        </w:r>
        <w:r>
          <w:fldChar w:fldCharType="separate"/>
        </w:r>
        <w:r w:rsidR="00D6547B">
          <w:t>2</w:t>
        </w:r>
        <w:r>
          <w:fldChar w:fldCharType="end"/>
        </w:r>
      </w:hyperlink>
    </w:p>
    <w:p w:rsidR="00C21C45" w:rsidRDefault="00C21C45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1" w:history="1">
        <w:r w:rsidRPr="0036614E">
          <w:rPr>
            <w:rStyle w:val="Hyperlink"/>
          </w:rPr>
          <w:t>1.2.2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_Toc271711401 \h </w:instrText>
        </w:r>
        <w:r>
          <w:fldChar w:fldCharType="separate"/>
        </w:r>
        <w:r w:rsidR="00D6547B">
          <w:t>2</w:t>
        </w:r>
        <w:r>
          <w:fldChar w:fldCharType="end"/>
        </w:r>
      </w:hyperlink>
    </w:p>
    <w:p w:rsidR="00C21C45" w:rsidRDefault="00C21C45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2" w:history="1">
        <w:r w:rsidRPr="0036614E">
          <w:rPr>
            <w:rStyle w:val="Hyperlink"/>
          </w:rPr>
          <w:t>1.2.3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_Toc271711402 \h </w:instrText>
        </w:r>
        <w:r>
          <w:fldChar w:fldCharType="separate"/>
        </w:r>
        <w:r w:rsidR="00D6547B">
          <w:t>3</w:t>
        </w:r>
        <w:r>
          <w:fldChar w:fldCharType="end"/>
        </w:r>
      </w:hyperlink>
    </w:p>
    <w:p w:rsidR="00C21C45" w:rsidRDefault="00C21C45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3" w:history="1">
        <w:r w:rsidRPr="0036614E">
          <w:rPr>
            <w:rStyle w:val="Hyperlink"/>
          </w:rPr>
          <w:t>1.2.4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_Toc271711403 \h </w:instrText>
        </w:r>
        <w:r>
          <w:fldChar w:fldCharType="separate"/>
        </w:r>
        <w:r w:rsidR="00D6547B">
          <w:t>3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4" w:history="1">
        <w:r w:rsidRPr="0036614E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_Toc271711404 \h </w:instrText>
        </w:r>
        <w:r>
          <w:fldChar w:fldCharType="separate"/>
        </w:r>
        <w:r w:rsidR="00D6547B">
          <w:t>3</w:t>
        </w:r>
        <w:r>
          <w:fldChar w:fldCharType="end"/>
        </w:r>
      </w:hyperlink>
    </w:p>
    <w:p w:rsidR="00C21C45" w:rsidRDefault="00C21C45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71711405" w:history="1">
        <w:r w:rsidRPr="0036614E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Buffer</w:t>
        </w:r>
        <w:r>
          <w:tab/>
        </w:r>
        <w:r>
          <w:fldChar w:fldCharType="begin"/>
        </w:r>
        <w:r>
          <w:instrText xml:space="preserve"> PAGEREF _Toc271711405 \h </w:instrText>
        </w:r>
        <w:r>
          <w:fldChar w:fldCharType="separate"/>
        </w:r>
        <w:r w:rsidR="00D6547B">
          <w:t>3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6" w:history="1">
        <w:r w:rsidRPr="0036614E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_Toc271711406 \h </w:instrText>
        </w:r>
        <w:r>
          <w:fldChar w:fldCharType="separate"/>
        </w:r>
        <w:r w:rsidR="00D6547B">
          <w:t>3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7" w:history="1">
        <w:r w:rsidRPr="0036614E">
          <w:rPr>
            <w:rStyle w:val="Hyperlink"/>
          </w:rPr>
          <w:t>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_Toc271711407 \h </w:instrText>
        </w:r>
        <w:r>
          <w:fldChar w:fldCharType="separate"/>
        </w:r>
        <w:r w:rsidR="00D6547B">
          <w:t>3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8" w:history="1">
        <w:r w:rsidRPr="0036614E">
          <w:rPr>
            <w:rStyle w:val="Hyperlink"/>
          </w:rPr>
          <w:t>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_Toc271711408 \h </w:instrText>
        </w:r>
        <w:r>
          <w:fldChar w:fldCharType="separate"/>
        </w:r>
        <w:r w:rsidR="00D6547B">
          <w:t>4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09" w:history="1">
        <w:r w:rsidRPr="0036614E">
          <w:rPr>
            <w:rStyle w:val="Hyperlink"/>
          </w:rPr>
          <w:t>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_Toc271711409 \h </w:instrText>
        </w:r>
        <w:r>
          <w:fldChar w:fldCharType="separate"/>
        </w:r>
        <w:r w:rsidR="00D6547B">
          <w:t>4</w:t>
        </w:r>
        <w:r>
          <w:fldChar w:fldCharType="end"/>
        </w:r>
      </w:hyperlink>
    </w:p>
    <w:p w:rsidR="00C21C45" w:rsidRDefault="00C21C4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71711410" w:history="1">
        <w:r w:rsidRPr="0036614E">
          <w:rPr>
            <w:rStyle w:val="Hyperlink"/>
          </w:rPr>
          <w:t>2.5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_Toc271711410 \h </w:instrText>
        </w:r>
        <w:r>
          <w:fldChar w:fldCharType="separate"/>
        </w:r>
        <w:r w:rsidR="00D6547B">
          <w:t>4</w:t>
        </w:r>
        <w:r>
          <w:fldChar w:fldCharType="end"/>
        </w:r>
      </w:hyperlink>
    </w:p>
    <w:p w:rsidR="00C21C45" w:rsidRDefault="00C21C45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71711411" w:history="1">
        <w:r w:rsidRPr="0036614E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36614E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_Toc271711411 \h </w:instrText>
        </w:r>
        <w:r>
          <w:fldChar w:fldCharType="separate"/>
        </w:r>
        <w:r w:rsidR="00D6547B">
          <w:t>4</w:t>
        </w:r>
        <w:r>
          <w:fldChar w:fldCharType="end"/>
        </w:r>
      </w:hyperlink>
    </w:p>
    <w:p w:rsidR="005B1E03" w:rsidRPr="00343CE3" w:rsidRDefault="005B1E03" w:rsidP="005B1E03">
      <w:pPr>
        <w:pStyle w:val="Contents"/>
        <w:tabs>
          <w:tab w:val="right" w:leader="dot" w:pos="10205"/>
        </w:tabs>
      </w:pPr>
      <w:r w:rsidRPr="00343CE3">
        <w:fldChar w:fldCharType="end"/>
      </w:r>
    </w:p>
    <w:p w:rsidR="009E3A67" w:rsidRPr="00343CE3" w:rsidRDefault="009E3A67">
      <w:pPr>
        <w:pStyle w:val="Heading1"/>
      </w:pPr>
      <w:r w:rsidRPr="00343CE3">
        <w:br w:type="page"/>
      </w:r>
      <w:bookmarkStart w:id="5" w:name="_Toc182727532"/>
      <w:bookmarkStart w:id="6" w:name="_Toc271711397"/>
      <w:r w:rsidRPr="00343CE3">
        <w:lastRenderedPageBreak/>
        <w:t>Introduction</w:t>
      </w:r>
      <w:bookmarkEnd w:id="5"/>
      <w:bookmarkEnd w:id="6"/>
    </w:p>
    <w:p w:rsidR="009E3A67" w:rsidRPr="00343CE3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271711398"/>
      <w:r w:rsidRPr="00343CE3">
        <w:t>Revision history</w:t>
      </w:r>
      <w:bookmarkEnd w:id="14"/>
      <w:bookmarkEnd w:id="15"/>
      <w:bookmarkEnd w:id="16"/>
    </w:p>
    <w:p w:rsidR="009E3A67" w:rsidRPr="00343CE3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Prepared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314C0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</w:rPr>
              <w:t>2010-06-22</w:t>
            </w:r>
          </w:p>
        </w:tc>
        <w:tc>
          <w:tcPr>
            <w:tcW w:w="993" w:type="dxa"/>
          </w:tcPr>
          <w:p w:rsidR="009E3A67" w:rsidRPr="00343CE3" w:rsidRDefault="009E3A67">
            <w:pPr>
              <w:rPr>
                <w:snapToGrid w:val="0"/>
              </w:rPr>
            </w:pPr>
            <w:r w:rsidRPr="00343CE3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343CE3" w:rsidRDefault="009E3A67">
            <w:pPr>
              <w:rPr>
                <w:snapToGrid w:val="0"/>
              </w:rPr>
            </w:pPr>
            <w:r w:rsidRPr="00343CE3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343CE3" w:rsidRDefault="00314C0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EJNOSVN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0143CD">
            <w:pPr>
              <w:rPr>
                <w:snapToGrid w:val="0"/>
              </w:rPr>
            </w:pPr>
            <w:r>
              <w:rPr>
                <w:snapToGrid w:val="0"/>
              </w:rPr>
              <w:t>2010-08-12</w:t>
            </w:r>
          </w:p>
        </w:tc>
        <w:tc>
          <w:tcPr>
            <w:tcW w:w="993" w:type="dxa"/>
          </w:tcPr>
          <w:p w:rsidR="009E3A67" w:rsidRPr="00343CE3" w:rsidRDefault="000143CD">
            <w:pPr>
              <w:rPr>
                <w:snapToGrid w:val="0"/>
              </w:rPr>
            </w:pPr>
            <w:r>
              <w:rPr>
                <w:snapToGrid w:val="0"/>
              </w:rPr>
              <w:t>PA</w:t>
            </w:r>
            <w:r w:rsidR="0030118C">
              <w:rPr>
                <w:snapToGrid w:val="0"/>
              </w:rPr>
              <w:t>1</w:t>
            </w:r>
          </w:p>
        </w:tc>
        <w:tc>
          <w:tcPr>
            <w:tcW w:w="3827" w:type="dxa"/>
          </w:tcPr>
          <w:p w:rsidR="009E3A67" w:rsidRPr="00343CE3" w:rsidRDefault="000143CD">
            <w:pPr>
              <w:rPr>
                <w:snapToGrid w:val="0"/>
              </w:rPr>
            </w:pPr>
            <w:r>
              <w:rPr>
                <w:snapToGrid w:val="0"/>
              </w:rPr>
              <w:t>Modification after review</w:t>
            </w:r>
          </w:p>
        </w:tc>
        <w:tc>
          <w:tcPr>
            <w:tcW w:w="1417" w:type="dxa"/>
          </w:tcPr>
          <w:p w:rsidR="009E3A67" w:rsidRPr="000143CD" w:rsidRDefault="000143CD">
            <w:pPr>
              <w:rPr>
                <w:snapToGrid w:val="0"/>
              </w:rPr>
            </w:pPr>
            <w:r w:rsidRPr="000143CD">
              <w:rPr>
                <w:snapToGrid w:val="0"/>
              </w:rPr>
              <w:t>EJNOSVN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Pr="00343CE3" w:rsidRDefault="009E3A67">
            <w:pPr>
              <w:rPr>
                <w:snapToGrid w:val="0"/>
              </w:rPr>
            </w:pPr>
          </w:p>
        </w:tc>
      </w:tr>
    </w:tbl>
    <w:p w:rsidR="009E3A67" w:rsidRPr="00343CE3" w:rsidRDefault="009E3A67">
      <w:pPr>
        <w:pStyle w:val="Heading2"/>
        <w:rPr>
          <w:snapToGrid w:val="0"/>
        </w:rPr>
      </w:pPr>
      <w:bookmarkStart w:id="17" w:name="_Toc182727534"/>
      <w:bookmarkStart w:id="18" w:name="_Toc271711399"/>
      <w:r w:rsidRPr="00343CE3"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Pr="00343CE3" w:rsidRDefault="009E3A67">
      <w:pPr>
        <w:pStyle w:val="Heading3"/>
      </w:pPr>
      <w:bookmarkStart w:id="19" w:name="_Toc182727535"/>
      <w:bookmarkStart w:id="20" w:name="_Toc271711400"/>
      <w:r w:rsidRPr="00343CE3">
        <w:t>How to Read this Document</w:t>
      </w:r>
      <w:bookmarkEnd w:id="19"/>
      <w:bookmarkEnd w:id="20"/>
    </w:p>
    <w:p w:rsidR="009E3A67" w:rsidRPr="00343CE3" w:rsidRDefault="005A33D4" w:rsidP="00730C5F">
      <w:pPr>
        <w:pStyle w:val="BodyText"/>
      </w:pPr>
      <w:r w:rsidRPr="00343CE3">
        <w:t xml:space="preserve">This is the </w:t>
      </w:r>
      <w:r w:rsidR="005B1E03" w:rsidRPr="00343CE3">
        <w:t>User Guide</w:t>
      </w:r>
      <w:r w:rsidRPr="00343CE3">
        <w:t xml:space="preserve"> for the </w:t>
      </w:r>
      <w:r w:rsidR="00EF73C9">
        <w:t>Buffer</w:t>
      </w:r>
      <w:r w:rsidR="00232CA5" w:rsidRPr="00343CE3">
        <w:t xml:space="preserve"> </w:t>
      </w:r>
      <w:r w:rsidRPr="00343CE3">
        <w:t>of the Ericsson Performance Test Framework (</w:t>
      </w:r>
      <w:r w:rsidR="005B1E03" w:rsidRPr="00343CE3">
        <w:t>TitanSim</w:t>
      </w:r>
      <w:r w:rsidRPr="00343CE3">
        <w:t xml:space="preserve">), Core Load Library (CLL). </w:t>
      </w:r>
      <w:r w:rsidR="005B1E03" w:rsidRPr="00343CE3">
        <w:t>TitanSim</w:t>
      </w:r>
      <w:r w:rsidRPr="00343CE3">
        <w:t xml:space="preserve"> CLL is developed for the TTCN-3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_Ref45513518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D6547B">
        <w:rPr>
          <w:cs/>
        </w:rPr>
        <w:t>‎</w:t>
      </w:r>
      <w:r w:rsidR="00D6547B">
        <w:t>[1]</w:t>
      </w:r>
      <w:r w:rsidR="005B1E03" w:rsidRPr="00343CE3">
        <w:fldChar w:fldCharType="end"/>
      </w:r>
      <w:r w:rsidR="00754136" w:rsidRPr="00343CE3">
        <w:t xml:space="preserve"> </w:t>
      </w:r>
      <w:r w:rsidRPr="00343CE3">
        <w:t>Toolset with TITAN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_Ref182888820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D6547B">
        <w:rPr>
          <w:cs/>
        </w:rPr>
        <w:t>‎</w:t>
      </w:r>
      <w:r w:rsidR="00D6547B">
        <w:t>[2]</w:t>
      </w:r>
      <w:r w:rsidR="005B1E03" w:rsidRPr="00343CE3">
        <w:fldChar w:fldCharType="end"/>
      </w:r>
      <w:r w:rsidRPr="00343CE3">
        <w:t xml:space="preserve">. This document should be read together with the Function Description of the </w:t>
      </w:r>
      <w:r w:rsidR="00EF73C9">
        <w:t>Buffer</w:t>
      </w:r>
      <w:r w:rsidR="00232CA5" w:rsidRPr="00343CE3">
        <w:t xml:space="preserve"> </w:t>
      </w:r>
      <w:r w:rsidRPr="00343CE3">
        <w:t>feature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_Ref182891563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D6547B">
        <w:rPr>
          <w:cs/>
        </w:rPr>
        <w:t>‎</w:t>
      </w:r>
      <w:r w:rsidR="00D6547B">
        <w:t>[6]</w:t>
      </w:r>
      <w:r w:rsidR="005B1E03" w:rsidRPr="00343CE3">
        <w:fldChar w:fldCharType="end"/>
      </w:r>
      <w:r w:rsidRPr="00343CE3">
        <w:t xml:space="preserve">. For more information on the </w:t>
      </w:r>
      <w:r w:rsidR="005B1E03" w:rsidRPr="00343CE3">
        <w:t>TitanSim</w:t>
      </w:r>
      <w:r w:rsidRPr="00343CE3">
        <w:t xml:space="preserve"> CLL please consult the Product Revision Information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_Ref182888887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D6547B">
        <w:rPr>
          <w:cs/>
        </w:rPr>
        <w:t>‎</w:t>
      </w:r>
      <w:r w:rsidR="00D6547B">
        <w:t>[3]</w:t>
      </w:r>
      <w:r w:rsidR="005B1E03" w:rsidRPr="00343CE3">
        <w:fldChar w:fldCharType="end"/>
      </w:r>
      <w:r w:rsidRPr="00343CE3">
        <w:t xml:space="preserve">, the Users Guide </w:t>
      </w:r>
      <w:r w:rsidR="005B1E03" w:rsidRPr="00343CE3">
        <w:fldChar w:fldCharType="begin"/>
      </w:r>
      <w:r w:rsidR="005B1E03" w:rsidRPr="00343CE3">
        <w:instrText xml:space="preserve"> REF _Ref182889793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D6547B">
        <w:rPr>
          <w:cs/>
        </w:rPr>
        <w:t>‎</w:t>
      </w:r>
      <w:r w:rsidR="00D6547B">
        <w:t>[4]</w:t>
      </w:r>
      <w:r w:rsidR="005B1E03" w:rsidRPr="00343CE3">
        <w:fldChar w:fldCharType="end"/>
      </w:r>
      <w:r w:rsidRPr="00343CE3">
        <w:t xml:space="preserve"> and the Function Specification</w:t>
      </w:r>
      <w:r w:rsidR="00F13A0E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_Ref182891647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D6547B">
        <w:rPr>
          <w:cs/>
        </w:rPr>
        <w:t>‎</w:t>
      </w:r>
      <w:r w:rsidR="00D6547B">
        <w:t>[5]</w:t>
      </w:r>
      <w:r w:rsidR="005B1E03" w:rsidRPr="00343CE3">
        <w:fldChar w:fldCharType="end"/>
      </w:r>
      <w:r w:rsidR="005B1E03" w:rsidRPr="00343CE3">
        <w:t xml:space="preserve"> </w:t>
      </w:r>
      <w:r w:rsidRPr="00343CE3">
        <w:t xml:space="preserve">of the </w:t>
      </w:r>
      <w:r w:rsidR="005B1E03" w:rsidRPr="00343CE3">
        <w:t>TitanSim</w:t>
      </w:r>
      <w:r w:rsidR="00754136" w:rsidRPr="00343CE3">
        <w:t>.</w:t>
      </w:r>
    </w:p>
    <w:p w:rsidR="009E3A67" w:rsidRPr="00343CE3" w:rsidRDefault="009E3A67">
      <w:pPr>
        <w:pStyle w:val="Heading3"/>
      </w:pPr>
      <w:bookmarkStart w:id="21" w:name="_Toc182727536"/>
      <w:bookmarkStart w:id="22" w:name="_Toc271711401"/>
      <w:r w:rsidRPr="00343CE3">
        <w:t>References</w:t>
      </w:r>
      <w:bookmarkEnd w:id="21"/>
      <w:bookmarkEnd w:id="22"/>
    </w:p>
    <w:p w:rsidR="005B1E03" w:rsidRPr="00343CE3" w:rsidRDefault="005B1E03" w:rsidP="005B1E03">
      <w:pPr>
        <w:pStyle w:val="List"/>
      </w:pPr>
      <w:bookmarkStart w:id="23" w:name="_Ref55708574"/>
      <w:bookmarkStart w:id="24" w:name="_Ref45513518"/>
      <w:r w:rsidRPr="00343CE3">
        <w:t>ETSI ES 201 873-1 v3.2.1 (2007-02)</w:t>
      </w:r>
      <w:r w:rsidRPr="00343CE3">
        <w:br/>
        <w:t>The Testing and Test Control Notation version 3. Part 1: Core Language</w:t>
      </w:r>
      <w:bookmarkEnd w:id="24"/>
    </w:p>
    <w:p w:rsidR="005B1E03" w:rsidRPr="00343CE3" w:rsidRDefault="005B1E03" w:rsidP="005B1E03">
      <w:pPr>
        <w:pStyle w:val="List"/>
      </w:pPr>
      <w:bookmarkStart w:id="25" w:name="_Ref182888820"/>
      <w:r w:rsidRPr="00343CE3">
        <w:rPr>
          <w:rFonts w:ascii="CMR10" w:eastAsia="SimSun" w:hAnsi="CMR10" w:cs="CMR10"/>
          <w:szCs w:val="22"/>
          <w:lang w:eastAsia="zh-CN"/>
        </w:rPr>
        <w:t>1/198 17-CRL 113 200 Uen</w:t>
      </w:r>
      <w:r w:rsidRPr="00343CE3">
        <w:br/>
        <w:t>User Guide for the TITAN TTCN-3 Test Executor</w:t>
      </w:r>
      <w:bookmarkEnd w:id="25"/>
    </w:p>
    <w:p w:rsidR="005B1E03" w:rsidRPr="00343CE3" w:rsidRDefault="005B1E03" w:rsidP="005B1E03">
      <w:pPr>
        <w:pStyle w:val="List"/>
      </w:pPr>
      <w:bookmarkStart w:id="26" w:name="_Ref182888887"/>
      <w:bookmarkEnd w:id="23"/>
      <w:r w:rsidRPr="00343CE3">
        <w:rPr>
          <w:rFonts w:cs="Arial"/>
          <w:szCs w:val="22"/>
        </w:rPr>
        <w:t xml:space="preserve">109 21-CNL 113 512-2 Uen </w:t>
      </w:r>
      <w:r w:rsidRPr="00343CE3">
        <w:br/>
        <w:t>TitanSim CLL for TTCN-3 toolset with TITAN, Product Revision Information</w:t>
      </w:r>
      <w:bookmarkEnd w:id="26"/>
    </w:p>
    <w:p w:rsidR="005B1E03" w:rsidRPr="00343CE3" w:rsidRDefault="005B1E03" w:rsidP="005B1E03">
      <w:pPr>
        <w:pStyle w:val="List"/>
      </w:pPr>
      <w:bookmarkStart w:id="27" w:name="_Ref182889793"/>
      <w:r w:rsidRPr="00343CE3">
        <w:rPr>
          <w:rFonts w:cs="Arial"/>
          <w:szCs w:val="22"/>
        </w:rPr>
        <w:t xml:space="preserve">155 17-CNL 113 512 Uen </w:t>
      </w:r>
      <w:r w:rsidRPr="00343CE3">
        <w:br/>
        <w:t>TitanSim CLL for TTCN-3 toolset with TITAN, Function Specification</w:t>
      </w:r>
      <w:bookmarkEnd w:id="27"/>
    </w:p>
    <w:p w:rsidR="005B1E03" w:rsidRPr="00343CE3" w:rsidRDefault="005B1E03" w:rsidP="005B1E03">
      <w:pPr>
        <w:pStyle w:val="List"/>
      </w:pPr>
      <w:bookmarkStart w:id="28" w:name="_Ref182891647"/>
      <w:r w:rsidRPr="00343CE3">
        <w:rPr>
          <w:rFonts w:cs="Arial"/>
          <w:szCs w:val="22"/>
        </w:rPr>
        <w:t>198 17-CNL 113 512 Uen</w:t>
      </w:r>
      <w:r w:rsidRPr="00343CE3">
        <w:br/>
        <w:t>TitanSim CLL  for TTCN-3 toolset with TITAN, User Guide</w:t>
      </w:r>
      <w:bookmarkEnd w:id="28"/>
    </w:p>
    <w:p w:rsidR="005B1E03" w:rsidRPr="00343CE3" w:rsidRDefault="00ED7A45" w:rsidP="00BE5554">
      <w:pPr>
        <w:pStyle w:val="List"/>
      </w:pPr>
      <w:bookmarkStart w:id="29" w:name="_Ref182891563"/>
      <w:r w:rsidRPr="00ED7A45">
        <w:rPr>
          <w:rFonts w:cs="Arial"/>
          <w:szCs w:val="22"/>
        </w:rPr>
        <w:t>30/155 16-CNL 113 512 Uen Rev.PA1</w:t>
      </w:r>
      <w:r w:rsidR="005B1E03" w:rsidRPr="00343CE3">
        <w:br/>
        <w:t xml:space="preserve">EPTF CLL </w:t>
      </w:r>
      <w:r w:rsidR="00EF73C9">
        <w:t>Buffer</w:t>
      </w:r>
      <w:r w:rsidR="005B1E03" w:rsidRPr="00343CE3">
        <w:t>, Function Description</w:t>
      </w:r>
      <w:bookmarkEnd w:id="29"/>
    </w:p>
    <w:p w:rsidR="005B1E03" w:rsidRDefault="005B1E03" w:rsidP="00595702">
      <w:pPr>
        <w:pStyle w:val="List"/>
      </w:pPr>
      <w:bookmarkStart w:id="30" w:name="_Ref182890383"/>
      <w:r w:rsidRPr="00343CE3">
        <w:t>TitanSim CLL  for TTCN-3 toolset with TITAN, Reference Guide</w:t>
      </w:r>
      <w:r w:rsidRPr="00343CE3">
        <w:br/>
      </w:r>
      <w:hyperlink r:id="rId7" w:history="1">
        <w:r w:rsidR="00595702" w:rsidRPr="00343CE3">
          <w:rPr>
            <w:rStyle w:val="Hyperlink"/>
            <w:color w:val="auto"/>
          </w:rPr>
          <w:t>http://ttcn.ericsson.se/products/libraries.shtml</w:t>
        </w:r>
      </w:hyperlink>
      <w:bookmarkEnd w:id="30"/>
    </w:p>
    <w:p w:rsidR="000D70D0" w:rsidRDefault="000D70D0" w:rsidP="000D70D0">
      <w:pPr>
        <w:pStyle w:val="List"/>
      </w:pPr>
      <w:bookmarkStart w:id="31" w:name="_Ref269374251"/>
      <w:r>
        <w:t>6/198 17-CRL 113 200 Uen</w:t>
      </w:r>
      <w:r>
        <w:br/>
        <w:t>Programmer's Guide - API Technical Reference for TITAN TTCN-3 Test Executor</w:t>
      </w:r>
      <w:bookmarkEnd w:id="31"/>
    </w:p>
    <w:p w:rsidR="004A0CAE" w:rsidRPr="00343CE3" w:rsidRDefault="004A0CAE" w:rsidP="004A0CAE">
      <w:pPr>
        <w:pStyle w:val="List"/>
      </w:pPr>
      <w:bookmarkStart w:id="32" w:name="_Ref269374145"/>
      <w:r>
        <w:t>4/155 16-CNL 113 512 Uen</w:t>
      </w:r>
      <w:r>
        <w:br/>
        <w:t>EPTF CLL Base Function Description</w:t>
      </w:r>
      <w:bookmarkEnd w:id="32"/>
    </w:p>
    <w:p w:rsidR="009E3A67" w:rsidRPr="00343CE3" w:rsidRDefault="009E3A67" w:rsidP="005B1E03">
      <w:pPr>
        <w:pStyle w:val="Heading3"/>
      </w:pPr>
      <w:bookmarkStart w:id="33" w:name="_Toc182727537"/>
      <w:bookmarkStart w:id="34" w:name="_Toc271711402"/>
      <w:r w:rsidRPr="00343CE3">
        <w:lastRenderedPageBreak/>
        <w:t>Abbreviations</w:t>
      </w:r>
      <w:bookmarkEnd w:id="33"/>
      <w:bookmarkEnd w:id="34"/>
    </w:p>
    <w:p w:rsidR="004E71CF" w:rsidRPr="00343CE3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343CE3">
        <w:rPr>
          <w:rFonts w:cs="Arial"/>
        </w:rPr>
        <w:t>CLL</w:t>
      </w:r>
      <w:r w:rsidRPr="00343CE3">
        <w:rPr>
          <w:rFonts w:cs="Arial"/>
        </w:rPr>
        <w:tab/>
        <w:t>Core Load Library</w:t>
      </w:r>
    </w:p>
    <w:p w:rsidR="004E71CF" w:rsidRPr="00343CE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 w:rsidRPr="00343CE3">
        <w:rPr>
          <w:rFonts w:eastAsia="SimSun"/>
          <w:lang w:eastAsia="zh-CN"/>
        </w:rPr>
        <w:t>EPTF</w:t>
      </w:r>
      <w:r w:rsidRPr="00343CE3">
        <w:rPr>
          <w:rFonts w:eastAsia="SimSun"/>
          <w:lang w:eastAsia="zh-CN"/>
        </w:rPr>
        <w:tab/>
        <w:t>Ericsson Load Test Framework, formerly TITAN Load Test Framework</w:t>
      </w:r>
    </w:p>
    <w:p w:rsidR="004E71CF" w:rsidRPr="00343CE3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 w:rsidRPr="00343CE3">
        <w:rPr>
          <w:rFonts w:cs="Arial"/>
        </w:rPr>
        <w:t>TitanSim</w:t>
      </w:r>
      <w:r w:rsidR="004E71CF" w:rsidRPr="00343CE3">
        <w:rPr>
          <w:rFonts w:cs="Arial"/>
        </w:rPr>
        <w:tab/>
        <w:t>Ericsson Load Test Framework, formerly TITAN Load Test Framework</w:t>
      </w:r>
    </w:p>
    <w:p w:rsidR="004E71CF" w:rsidRPr="00343CE3" w:rsidRDefault="004E71CF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343CE3">
        <w:rPr>
          <w:rFonts w:cs="Arial"/>
        </w:rPr>
        <w:t xml:space="preserve">TTCN-3 </w:t>
      </w:r>
      <w:r w:rsidRPr="00343CE3">
        <w:rPr>
          <w:rFonts w:cs="Arial"/>
        </w:rPr>
        <w:tab/>
        <w:t xml:space="preserve">Testing and Test Control Notation version 3 </w:t>
      </w:r>
      <w:r w:rsidR="00B425E5" w:rsidRPr="00343CE3">
        <w:rPr>
          <w:rFonts w:cs="Arial"/>
        </w:rPr>
        <w:fldChar w:fldCharType="begin"/>
      </w:r>
      <w:r w:rsidR="00B425E5" w:rsidRPr="00343CE3">
        <w:rPr>
          <w:rFonts w:cs="Arial"/>
        </w:rPr>
        <w:instrText xml:space="preserve"> REF _Ref45513518 \r \h </w:instrText>
      </w:r>
      <w:r w:rsidR="003073FA" w:rsidRPr="00343CE3">
        <w:rPr>
          <w:rFonts w:cs="Arial"/>
        </w:rPr>
      </w:r>
      <w:r w:rsidR="00343CE3">
        <w:rPr>
          <w:rFonts w:cs="Arial"/>
        </w:rPr>
        <w:instrText xml:space="preserve"> \* MERGEFORMAT </w:instrText>
      </w:r>
      <w:r w:rsidR="00B425E5" w:rsidRPr="00343CE3">
        <w:rPr>
          <w:rFonts w:cs="Arial"/>
        </w:rPr>
        <w:fldChar w:fldCharType="separate"/>
      </w:r>
      <w:r w:rsidR="00D6547B">
        <w:rPr>
          <w:rFonts w:cs="Arial"/>
          <w:cs/>
        </w:rPr>
        <w:t>‎</w:t>
      </w:r>
      <w:r w:rsidR="00D6547B">
        <w:rPr>
          <w:rFonts w:cs="Arial"/>
        </w:rPr>
        <w:t>[1]</w:t>
      </w:r>
      <w:r w:rsidR="00B425E5" w:rsidRPr="00343CE3">
        <w:rPr>
          <w:rFonts w:cs="Arial"/>
        </w:rPr>
        <w:fldChar w:fldCharType="end"/>
      </w:r>
    </w:p>
    <w:p w:rsidR="009E3A67" w:rsidRPr="00343CE3" w:rsidRDefault="009E3A67">
      <w:pPr>
        <w:pStyle w:val="Heading3"/>
      </w:pPr>
      <w:bookmarkStart w:id="35" w:name="_Toc182727538"/>
      <w:bookmarkStart w:id="36" w:name="_Toc271711403"/>
      <w:r w:rsidRPr="00343CE3">
        <w:t>Terminology</w:t>
      </w:r>
      <w:bookmarkEnd w:id="35"/>
      <w:bookmarkEnd w:id="36"/>
    </w:p>
    <w:p w:rsidR="004E71CF" w:rsidRPr="00343CE3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37" w:name="_Toc46547758"/>
      <w:r w:rsidRPr="00343CE3">
        <w:rPr>
          <w:rFonts w:eastAsia="SimSun"/>
          <w:i/>
          <w:iCs/>
          <w:lang w:eastAsia="zh-CN"/>
        </w:rPr>
        <w:t>TitanSim</w:t>
      </w:r>
      <w:r w:rsidR="004E71CF" w:rsidRPr="00343CE3">
        <w:rPr>
          <w:rFonts w:eastAsia="SimSun"/>
          <w:i/>
          <w:iCs/>
          <w:lang w:eastAsia="zh-CN"/>
        </w:rPr>
        <w:t xml:space="preserve"> Core (Load) Library(CLL)</w:t>
      </w:r>
      <w:r w:rsidR="004E71CF" w:rsidRPr="00343CE3">
        <w:rPr>
          <w:rFonts w:eastAsia="SimSun"/>
          <w:i/>
          <w:iCs/>
          <w:lang w:eastAsia="zh-CN"/>
        </w:rPr>
        <w:tab/>
      </w:r>
      <w:r w:rsidR="004E71CF" w:rsidRPr="00343CE3">
        <w:rPr>
          <w:rFonts w:eastAsia="SimSun"/>
          <w:lang w:eastAsia="zh-CN"/>
        </w:rPr>
        <w:t xml:space="preserve">is that part of the </w:t>
      </w:r>
      <w:r w:rsidRPr="00343CE3">
        <w:rPr>
          <w:rFonts w:eastAsia="SimSun"/>
          <w:lang w:eastAsia="zh-CN"/>
        </w:rPr>
        <w:t>TitanSim</w:t>
      </w:r>
      <w:r w:rsidR="004E71CF" w:rsidRPr="00343CE3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Pr="00343CE3">
        <w:rPr>
          <w:rFonts w:eastAsia="SimSun"/>
          <w:lang w:eastAsia="zh-CN"/>
        </w:rPr>
        <w:t>TitanSim</w:t>
      </w:r>
      <w:r w:rsidR="004E71CF" w:rsidRPr="00343CE3">
        <w:rPr>
          <w:rFonts w:eastAsia="SimSun"/>
          <w:lang w:eastAsia="zh-CN"/>
        </w:rPr>
        <w:t xml:space="preserve"> CLL is to be supplied and supported by the TCC organization. Any </w:t>
      </w:r>
      <w:r w:rsidRPr="00343CE3">
        <w:rPr>
          <w:rFonts w:eastAsia="SimSun"/>
          <w:lang w:eastAsia="zh-CN"/>
        </w:rPr>
        <w:t>TitanSim</w:t>
      </w:r>
      <w:r w:rsidR="004E71CF" w:rsidRPr="00343CE3">
        <w:rPr>
          <w:rFonts w:eastAsia="SimSun"/>
          <w:lang w:eastAsia="zh-CN"/>
        </w:rPr>
        <w:t xml:space="preserve"> CLL development is to be funded centrally by Ericsson</w:t>
      </w:r>
    </w:p>
    <w:p w:rsidR="009E3A67" w:rsidRPr="00343CE3" w:rsidRDefault="009E3A67">
      <w:pPr>
        <w:pStyle w:val="Heading2"/>
      </w:pPr>
      <w:bookmarkStart w:id="38" w:name="_Toc182727539"/>
      <w:bookmarkStart w:id="39" w:name="_Toc271711404"/>
      <w:r w:rsidRPr="00343CE3">
        <w:t>System Requirements</w:t>
      </w:r>
      <w:bookmarkEnd w:id="37"/>
      <w:bookmarkEnd w:id="38"/>
      <w:bookmarkEnd w:id="39"/>
    </w:p>
    <w:p w:rsidR="009E3A67" w:rsidRPr="00343CE3" w:rsidRDefault="00755F7E" w:rsidP="00BE5554">
      <w:pPr>
        <w:pStyle w:val="BodyText"/>
      </w:pPr>
      <w:r w:rsidRPr="00343CE3">
        <w:t xml:space="preserve">In order to use the </w:t>
      </w:r>
      <w:r w:rsidR="00EF73C9">
        <w:t>Buffer</w:t>
      </w:r>
      <w:r w:rsidRPr="00343CE3">
        <w:t xml:space="preserve"> </w:t>
      </w:r>
      <w:r w:rsidR="00F85875" w:rsidRPr="00343CE3">
        <w:t>feature</w:t>
      </w:r>
      <w:r w:rsidRPr="00343CE3">
        <w:t xml:space="preserve"> the</w:t>
      </w:r>
      <w:r w:rsidR="009E3A67" w:rsidRPr="00343CE3">
        <w:t xml:space="preserve"> system requirements </w:t>
      </w:r>
      <w:r w:rsidR="00152D37" w:rsidRPr="00343CE3">
        <w:t xml:space="preserve">listed in TitanSim CLL User Guide </w:t>
      </w:r>
      <w:r w:rsidR="00152D37" w:rsidRPr="00343CE3">
        <w:fldChar w:fldCharType="begin"/>
      </w:r>
      <w:r w:rsidR="00152D37" w:rsidRPr="00343CE3">
        <w:instrText xml:space="preserve"> REF _Ref182891647 \r \h </w:instrText>
      </w:r>
      <w:r w:rsidR="00343CE3">
        <w:instrText xml:space="preserve"> \* MERGEFORMAT </w:instrText>
      </w:r>
      <w:r w:rsidR="00152D37" w:rsidRPr="00343CE3">
        <w:fldChar w:fldCharType="separate"/>
      </w:r>
      <w:r w:rsidR="00D6547B">
        <w:rPr>
          <w:cs/>
        </w:rPr>
        <w:t>‎</w:t>
      </w:r>
      <w:r w:rsidR="00D6547B">
        <w:t>[5]</w:t>
      </w:r>
      <w:r w:rsidR="00152D37" w:rsidRPr="00343CE3">
        <w:fldChar w:fldCharType="end"/>
      </w:r>
      <w:r w:rsidR="00152D37" w:rsidRPr="00343CE3">
        <w:t xml:space="preserve"> should be fulfilled.</w:t>
      </w:r>
    </w:p>
    <w:p w:rsidR="00B629EE" w:rsidRPr="00343CE3" w:rsidRDefault="00EF73C9" w:rsidP="00B629EE">
      <w:pPr>
        <w:pStyle w:val="Heading1"/>
      </w:pPr>
      <w:bookmarkStart w:id="40" w:name="_Toc271711405"/>
      <w:r>
        <w:t>Buffer</w:t>
      </w:r>
      <w:bookmarkEnd w:id="40"/>
    </w:p>
    <w:p w:rsidR="009E3A67" w:rsidRPr="00343CE3" w:rsidRDefault="009E3A67" w:rsidP="00B629EE">
      <w:pPr>
        <w:pStyle w:val="Heading2"/>
      </w:pPr>
      <w:bookmarkStart w:id="41" w:name="_Toc182727541"/>
      <w:bookmarkStart w:id="42" w:name="_Toc271711406"/>
      <w:r w:rsidRPr="00343CE3">
        <w:t>Overview</w:t>
      </w:r>
      <w:bookmarkEnd w:id="41"/>
      <w:bookmarkEnd w:id="42"/>
    </w:p>
    <w:p w:rsidR="00324CD0" w:rsidRPr="00A34B7E" w:rsidRDefault="00A34B7E" w:rsidP="00324CD0">
      <w:pPr>
        <w:pStyle w:val="BodyText"/>
      </w:pPr>
      <w:bookmarkStart w:id="43" w:name="_Toc46547766"/>
      <w:bookmarkStart w:id="44" w:name="_Toc175455185"/>
      <w:bookmarkStart w:id="45" w:name="_Ref182711344"/>
      <w:bookmarkStart w:id="46" w:name="_Ref182711382"/>
      <w:bookmarkStart w:id="47" w:name="_Toc182727542"/>
      <w:bookmarkStart w:id="48" w:name="_Ref184464273"/>
      <w:r w:rsidRPr="00A34B7E">
        <w:t>The EPTF Buffer component provides TTCN3 function access to</w:t>
      </w:r>
      <w:r w:rsidR="0009181C">
        <w:t xml:space="preserve"> the native buffer of Titan (</w:t>
      </w:r>
      <w:r w:rsidR="0009181C">
        <w:fldChar w:fldCharType="begin"/>
      </w:r>
      <w:r w:rsidR="0009181C">
        <w:instrText xml:space="preserve"> REF _Ref269374251 \r \h </w:instrText>
      </w:r>
      <w:r w:rsidR="0009181C">
        <w:fldChar w:fldCharType="separate"/>
      </w:r>
      <w:r w:rsidR="00D6547B">
        <w:rPr>
          <w:cs/>
        </w:rPr>
        <w:t>‎</w:t>
      </w:r>
      <w:r w:rsidR="00D6547B">
        <w:t>[8]</w:t>
      </w:r>
      <w:r w:rsidR="0009181C">
        <w:fldChar w:fldCharType="end"/>
      </w:r>
      <w:r w:rsidRPr="00A34B7E">
        <w:t xml:space="preserve"> chapter 3.1.2 - TTCN Buffer).</w:t>
      </w:r>
    </w:p>
    <w:p w:rsidR="00324CD0" w:rsidRPr="00760941" w:rsidRDefault="00324CD0" w:rsidP="00324CD0">
      <w:pPr>
        <w:pStyle w:val="BodyText"/>
      </w:pPr>
      <w:r w:rsidRPr="00760941">
        <w:t>This component</w:t>
      </w:r>
    </w:p>
    <w:p w:rsidR="00324CD0" w:rsidRDefault="00324CD0" w:rsidP="00324CD0">
      <w:pPr>
        <w:pStyle w:val="BodyText"/>
        <w:numPr>
          <w:ilvl w:val="0"/>
          <w:numId w:val="28"/>
        </w:numPr>
      </w:pPr>
      <w:r>
        <w:t>stores an octetstring and allows of querying, adding to, extending, completing it</w:t>
      </w:r>
      <w:r w:rsidRPr="00760941">
        <w:t>.</w:t>
      </w:r>
    </w:p>
    <w:p w:rsidR="00A34B7E" w:rsidRDefault="00A34B7E" w:rsidP="00324CD0">
      <w:pPr>
        <w:pStyle w:val="BodyText"/>
        <w:numPr>
          <w:ilvl w:val="0"/>
          <w:numId w:val="28"/>
        </w:numPr>
      </w:pPr>
      <w:r w:rsidRPr="00A34B7E">
        <w:t>supports the graceful termination feat</w:t>
      </w:r>
      <w:r>
        <w:t>ure of CLL Base in TitanSim</w:t>
      </w:r>
      <w:r w:rsidR="00575C1D">
        <w:t xml:space="preserve"> </w:t>
      </w:r>
      <w:r w:rsidR="00575C1D">
        <w:fldChar w:fldCharType="begin"/>
      </w:r>
      <w:r w:rsidR="00575C1D">
        <w:instrText xml:space="preserve"> REF _Ref269374145 \r \h </w:instrText>
      </w:r>
      <w:r w:rsidR="00575C1D">
        <w:fldChar w:fldCharType="separate"/>
      </w:r>
      <w:r w:rsidR="00D6547B">
        <w:rPr>
          <w:cs/>
        </w:rPr>
        <w:t>‎</w:t>
      </w:r>
      <w:r w:rsidR="00D6547B">
        <w:t>[9]</w:t>
      </w:r>
      <w:r w:rsidR="00575C1D">
        <w:fldChar w:fldCharType="end"/>
      </w:r>
      <w:r w:rsidRPr="00A34B7E">
        <w:t>.</w:t>
      </w:r>
    </w:p>
    <w:p w:rsidR="00324CD0" w:rsidRPr="00760941" w:rsidRDefault="00324CD0" w:rsidP="00324CD0">
      <w:pPr>
        <w:pStyle w:val="BodyText"/>
        <w:jc w:val="both"/>
      </w:pPr>
      <w:r w:rsidRPr="00760941">
        <w:t>To be able to use EPTF B</w:t>
      </w:r>
      <w:r w:rsidR="005D20F8">
        <w:t>uffer</w:t>
      </w:r>
      <w:r w:rsidRPr="00760941">
        <w:t>, the user component should extend the EPTF_B</w:t>
      </w:r>
      <w:r>
        <w:t>uffer</w:t>
      </w:r>
      <w:r w:rsidRPr="00760941">
        <w:t>_CT component.</w:t>
      </w:r>
    </w:p>
    <w:p w:rsidR="00173D25" w:rsidRPr="00343CE3" w:rsidRDefault="00956385" w:rsidP="00F85875">
      <w:pPr>
        <w:pStyle w:val="Heading2"/>
      </w:pPr>
      <w:bookmarkStart w:id="49" w:name="_Toc271711407"/>
      <w:r w:rsidRPr="00343CE3">
        <w:t xml:space="preserve">Description of files in this </w:t>
      </w:r>
      <w:bookmarkStart w:id="50" w:name="_Toc175455186"/>
      <w:bookmarkEnd w:id="44"/>
      <w:r w:rsidR="00F85875" w:rsidRPr="00343CE3">
        <w:t>feature</w:t>
      </w:r>
      <w:bookmarkEnd w:id="45"/>
      <w:bookmarkEnd w:id="46"/>
      <w:bookmarkEnd w:id="47"/>
      <w:bookmarkEnd w:id="48"/>
      <w:bookmarkEnd w:id="49"/>
    </w:p>
    <w:p w:rsidR="00173D25" w:rsidRPr="00343CE3" w:rsidRDefault="00173D25" w:rsidP="00BE5554">
      <w:pPr>
        <w:pStyle w:val="BodyText"/>
        <w:jc w:val="both"/>
      </w:pPr>
      <w:r w:rsidRPr="00343CE3">
        <w:t xml:space="preserve">The EPTF CLL </w:t>
      </w:r>
      <w:r w:rsidR="00EF73C9">
        <w:t>Buffer</w:t>
      </w:r>
      <w:r w:rsidRPr="00343CE3">
        <w:t xml:space="preserve"> API includes the following files:</w:t>
      </w:r>
    </w:p>
    <w:p w:rsidR="00720EF4" w:rsidRPr="00343CE3" w:rsidRDefault="00EF73C9" w:rsidP="000B0551">
      <w:pPr>
        <w:pStyle w:val="BodyText"/>
        <w:numPr>
          <w:ilvl w:val="0"/>
          <w:numId w:val="23"/>
        </w:numPr>
        <w:jc w:val="both"/>
      </w:pPr>
      <w:r>
        <w:t>Buffer</w:t>
      </w:r>
    </w:p>
    <w:p w:rsidR="00173D25" w:rsidRPr="00343CE3" w:rsidRDefault="00993702" w:rsidP="00D35518">
      <w:pPr>
        <w:pStyle w:val="BodyText"/>
        <w:numPr>
          <w:ilvl w:val="1"/>
          <w:numId w:val="23"/>
        </w:numPr>
        <w:jc w:val="both"/>
      </w:pPr>
      <w:r w:rsidRPr="00343CE3">
        <w:lastRenderedPageBreak/>
        <w:t>EPTF_CLL_</w:t>
      </w:r>
      <w:r w:rsidR="00EF73C9">
        <w:t>Buffer</w:t>
      </w:r>
      <w:r w:rsidRPr="00343CE3">
        <w:t>_Definitions.ttcn</w:t>
      </w:r>
      <w:r w:rsidR="00173D25" w:rsidRPr="00343CE3">
        <w:t xml:space="preserve">: </w:t>
      </w:r>
      <w:r w:rsidR="00002E64" w:rsidRPr="00343CE3">
        <w:t>This TTCN-3 module c</w:t>
      </w:r>
      <w:r w:rsidR="00173D25" w:rsidRPr="00343CE3">
        <w:t xml:space="preserve">ontains </w:t>
      </w:r>
      <w:r w:rsidRPr="00343CE3">
        <w:t xml:space="preserve">common type definitions used </w:t>
      </w:r>
      <w:r w:rsidR="00BE5554" w:rsidRPr="00343CE3">
        <w:t>by the</w:t>
      </w:r>
      <w:r w:rsidRPr="00343CE3">
        <w:t xml:space="preserve"> </w:t>
      </w:r>
      <w:r w:rsidR="00EF73C9">
        <w:t>Buffer</w:t>
      </w:r>
      <w:r w:rsidR="00BE5554" w:rsidRPr="00343CE3">
        <w:t xml:space="preserve"> Component</w:t>
      </w:r>
      <w:r w:rsidR="00173D25" w:rsidRPr="00343CE3">
        <w:t>.</w:t>
      </w:r>
    </w:p>
    <w:p w:rsidR="00173D25" w:rsidRPr="00343CE3" w:rsidRDefault="00993702" w:rsidP="00D35518">
      <w:pPr>
        <w:pStyle w:val="BodyText"/>
        <w:numPr>
          <w:ilvl w:val="1"/>
          <w:numId w:val="23"/>
        </w:numPr>
        <w:jc w:val="both"/>
      </w:pPr>
      <w:r w:rsidRPr="00343CE3">
        <w:t>EPTF_CLL_</w:t>
      </w:r>
      <w:r w:rsidR="00EF73C9">
        <w:t>Buffer</w:t>
      </w:r>
      <w:r w:rsidRPr="00343CE3">
        <w:t>_Functions.ttcn</w:t>
      </w:r>
      <w:r w:rsidR="00173D25" w:rsidRPr="00343CE3">
        <w:t xml:space="preserve">: This TTCN-3 module </w:t>
      </w:r>
      <w:r w:rsidRPr="00343CE3">
        <w:t xml:space="preserve">contains the implementation of </w:t>
      </w:r>
      <w:r w:rsidR="00EF73C9">
        <w:t>Buffer</w:t>
      </w:r>
      <w:r w:rsidRPr="00343CE3">
        <w:t xml:space="preserve"> functions</w:t>
      </w:r>
      <w:r w:rsidR="00173D25" w:rsidRPr="00343CE3">
        <w:t>.</w:t>
      </w:r>
    </w:p>
    <w:p w:rsidR="0061400D" w:rsidRPr="00343CE3" w:rsidRDefault="0061400D" w:rsidP="00BE5554">
      <w:pPr>
        <w:pStyle w:val="BodyText"/>
        <w:numPr>
          <w:ilvl w:val="1"/>
          <w:numId w:val="23"/>
        </w:numPr>
        <w:jc w:val="both"/>
      </w:pPr>
      <w:r w:rsidRPr="00343CE3">
        <w:t>EPTF_CLL_</w:t>
      </w:r>
      <w:r w:rsidR="00EF73C9">
        <w:t>Buffer</w:t>
      </w:r>
      <w:r w:rsidRPr="00343CE3">
        <w:t>_External</w:t>
      </w:r>
      <w:r w:rsidR="00BE5554" w:rsidRPr="00343CE3">
        <w:t>Functions</w:t>
      </w:r>
      <w:r w:rsidRPr="00343CE3">
        <w:t xml:space="preserve">.cc: This TTCN-3 module contains external functions for </w:t>
      </w:r>
      <w:r w:rsidR="00BE5554" w:rsidRPr="00343CE3">
        <w:t xml:space="preserve">EPTF </w:t>
      </w:r>
      <w:r w:rsidR="00EF73C9">
        <w:t>Buffer</w:t>
      </w:r>
      <w:r w:rsidRPr="00343CE3">
        <w:t>.</w:t>
      </w:r>
    </w:p>
    <w:p w:rsidR="00956385" w:rsidRPr="00343CE3" w:rsidRDefault="00956385" w:rsidP="00F85875">
      <w:pPr>
        <w:pStyle w:val="Heading2"/>
      </w:pPr>
      <w:bookmarkStart w:id="51" w:name="_Ref182711337"/>
      <w:bookmarkStart w:id="52" w:name="_Toc182727543"/>
      <w:bookmarkStart w:id="53" w:name="_Toc271711408"/>
      <w:r w:rsidRPr="00343CE3">
        <w:t xml:space="preserve">Description of required files from other </w:t>
      </w:r>
      <w:r w:rsidR="00F85875" w:rsidRPr="00343CE3">
        <w:t>feature</w:t>
      </w:r>
      <w:r w:rsidRPr="00343CE3">
        <w:t>s</w:t>
      </w:r>
      <w:bookmarkEnd w:id="50"/>
      <w:bookmarkEnd w:id="51"/>
      <w:bookmarkEnd w:id="52"/>
      <w:bookmarkEnd w:id="53"/>
    </w:p>
    <w:p w:rsidR="00D44CE2" w:rsidRDefault="00BE5554" w:rsidP="00FB4DE3">
      <w:pPr>
        <w:pStyle w:val="BodyText"/>
        <w:jc w:val="both"/>
      </w:pPr>
      <w:r w:rsidRPr="00343CE3">
        <w:t xml:space="preserve">The EPTF </w:t>
      </w:r>
      <w:r w:rsidR="00EF73C9">
        <w:t>Buffer</w:t>
      </w:r>
      <w:r w:rsidRPr="00343CE3">
        <w:t xml:space="preserve"> feature depend</w:t>
      </w:r>
      <w:r w:rsidR="00FB4DE3">
        <w:t>s</w:t>
      </w:r>
      <w:r w:rsidRPr="00343CE3">
        <w:t xml:space="preserve"> on </w:t>
      </w:r>
      <w:r w:rsidR="00FB4DE3">
        <w:t>the following features of EPTF:</w:t>
      </w:r>
    </w:p>
    <w:p w:rsidR="00FB4DE3" w:rsidRPr="00343CE3" w:rsidRDefault="0027099A" w:rsidP="00FB4DE3">
      <w:pPr>
        <w:pStyle w:val="BodyText"/>
        <w:numPr>
          <w:ilvl w:val="0"/>
          <w:numId w:val="23"/>
        </w:numPr>
        <w:jc w:val="both"/>
      </w:pPr>
      <w:r>
        <w:t>Base</w:t>
      </w:r>
    </w:p>
    <w:p w:rsidR="00956385" w:rsidRPr="00343CE3" w:rsidRDefault="00956385" w:rsidP="00956385">
      <w:pPr>
        <w:pStyle w:val="Heading2"/>
      </w:pPr>
      <w:bookmarkStart w:id="54" w:name="_Toc175455187"/>
      <w:bookmarkStart w:id="55" w:name="_Toc182727544"/>
      <w:bookmarkStart w:id="56" w:name="_Toc271711409"/>
      <w:r w:rsidRPr="00343CE3">
        <w:t>Installation</w:t>
      </w:r>
      <w:bookmarkEnd w:id="54"/>
      <w:bookmarkEnd w:id="55"/>
      <w:bookmarkEnd w:id="56"/>
    </w:p>
    <w:p w:rsidR="00FD3495" w:rsidRPr="00343CE3" w:rsidRDefault="00FD3495" w:rsidP="00BE5554">
      <w:pPr>
        <w:pStyle w:val="BodyText"/>
        <w:rPr>
          <w:rFonts w:cs="Arial"/>
        </w:rPr>
      </w:pPr>
      <w:r w:rsidRPr="00343CE3">
        <w:rPr>
          <w:rFonts w:cs="Arial"/>
        </w:rPr>
        <w:t>Since EPTF_CLL_</w:t>
      </w:r>
      <w:r w:rsidR="00EF73C9">
        <w:t>Buffer</w:t>
      </w:r>
      <w:r w:rsidRPr="00343CE3">
        <w:t xml:space="preserve"> is </w:t>
      </w:r>
      <w:r w:rsidRPr="00343CE3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 w:rsidRPr="00343CE3">
        <w:rPr>
          <w:rFonts w:cs="Arial"/>
        </w:rPr>
        <w:t xml:space="preserve"> </w:t>
      </w:r>
      <w:r w:rsidR="001B52C7" w:rsidRPr="00343CE3">
        <w:rPr>
          <w:rFonts w:cs="Arial"/>
        </w:rPr>
        <w:fldChar w:fldCharType="begin"/>
      </w:r>
      <w:r w:rsidR="001B52C7" w:rsidRPr="00343CE3">
        <w:rPr>
          <w:rFonts w:cs="Arial"/>
        </w:rPr>
        <w:instrText xml:space="preserve"> REF _Ref182888820 \r \h </w:instrText>
      </w:r>
      <w:r w:rsidR="003073FA" w:rsidRPr="00343CE3">
        <w:rPr>
          <w:rFonts w:cs="Arial"/>
        </w:rPr>
      </w:r>
      <w:r w:rsidR="00343CE3">
        <w:rPr>
          <w:rFonts w:cs="Arial"/>
        </w:rPr>
        <w:instrText xml:space="preserve"> \* MERGEFORMAT </w:instrText>
      </w:r>
      <w:r w:rsidR="001B52C7" w:rsidRPr="00343CE3">
        <w:rPr>
          <w:rFonts w:cs="Arial"/>
        </w:rPr>
        <w:fldChar w:fldCharType="separate"/>
      </w:r>
      <w:r w:rsidR="00D6547B">
        <w:rPr>
          <w:rFonts w:cs="Arial"/>
          <w:cs/>
        </w:rPr>
        <w:t>‎</w:t>
      </w:r>
      <w:r w:rsidR="00D6547B">
        <w:rPr>
          <w:rFonts w:cs="Arial"/>
        </w:rPr>
        <w:t>[2]</w:t>
      </w:r>
      <w:r w:rsidR="001B52C7" w:rsidRPr="00343CE3">
        <w:rPr>
          <w:rFonts w:cs="Arial"/>
        </w:rPr>
        <w:fldChar w:fldCharType="end"/>
      </w:r>
      <w:r w:rsidRPr="00343CE3">
        <w:rPr>
          <w:rFonts w:cs="Arial"/>
        </w:rPr>
        <w:t>.</w:t>
      </w:r>
    </w:p>
    <w:p w:rsidR="00FD3495" w:rsidRPr="00343CE3" w:rsidRDefault="00FD3495" w:rsidP="00BE5554">
      <w:pPr>
        <w:pStyle w:val="BodyText"/>
        <w:rPr>
          <w:rFonts w:cs="Arial"/>
        </w:rPr>
      </w:pPr>
      <w:r w:rsidRPr="00343CE3">
        <w:rPr>
          <w:rFonts w:cs="Arial"/>
        </w:rPr>
        <w:t>If not otherwise noted in the respective sections, the following are needed to use EPTF_CLL_</w:t>
      </w:r>
      <w:r w:rsidR="00EF73C9">
        <w:t>Buffer</w:t>
      </w:r>
      <w:r w:rsidRPr="00343CE3">
        <w:rPr>
          <w:rFonts w:cs="Arial"/>
        </w:rPr>
        <w:t>:</w:t>
      </w:r>
    </w:p>
    <w:p w:rsidR="00FD3495" w:rsidRPr="00343CE3" w:rsidRDefault="00FD3495" w:rsidP="00BE5554">
      <w:pPr>
        <w:pStyle w:val="BodyText"/>
        <w:numPr>
          <w:ilvl w:val="0"/>
          <w:numId w:val="26"/>
        </w:numPr>
      </w:pPr>
      <w:r w:rsidRPr="00343CE3">
        <w:t>Copy the files listed in section [</w:t>
      </w:r>
      <w:r w:rsidR="00BE5554" w:rsidRPr="00343CE3">
        <w:fldChar w:fldCharType="begin"/>
      </w:r>
      <w:r w:rsidR="00BE5554" w:rsidRPr="00343CE3">
        <w:instrText xml:space="preserve"> REF _Ref184464273 \r \h </w:instrText>
      </w:r>
      <w:r w:rsidR="00343CE3">
        <w:instrText xml:space="preserve"> \* MERGEFORMAT </w:instrText>
      </w:r>
      <w:r w:rsidR="00BE5554" w:rsidRPr="00343CE3">
        <w:fldChar w:fldCharType="separate"/>
      </w:r>
      <w:r w:rsidR="00D6547B">
        <w:rPr>
          <w:cs/>
        </w:rPr>
        <w:t>‎</w:t>
      </w:r>
      <w:r w:rsidR="00D6547B">
        <w:t>0</w:t>
      </w:r>
      <w:r w:rsidR="00BE5554" w:rsidRPr="00343CE3">
        <w:fldChar w:fldCharType="end"/>
      </w:r>
      <w:r w:rsidRPr="00343CE3">
        <w:t>]</w:t>
      </w:r>
      <w:r w:rsidR="00FB4DE3">
        <w:t xml:space="preserve"> and [</w:t>
      </w:r>
      <w:r w:rsidR="00FB4DE3">
        <w:fldChar w:fldCharType="begin"/>
      </w:r>
      <w:r w:rsidR="00FB4DE3">
        <w:instrText xml:space="preserve"> REF _Ref182711337 \r \h </w:instrText>
      </w:r>
      <w:r w:rsidR="00FB4DE3">
        <w:fldChar w:fldCharType="separate"/>
      </w:r>
      <w:r w:rsidR="00D6547B">
        <w:rPr>
          <w:cs/>
        </w:rPr>
        <w:t>‎</w:t>
      </w:r>
      <w:r w:rsidR="00D6547B">
        <w:t>2.3</w:t>
      </w:r>
      <w:r w:rsidR="00FB4DE3">
        <w:fldChar w:fldCharType="end"/>
      </w:r>
      <w:r w:rsidR="00FB4DE3">
        <w:t>]</w:t>
      </w:r>
      <w:r w:rsidRPr="00343CE3">
        <w:t xml:space="preserve"> to the directory of the test suite or create symbolic links to them.</w:t>
      </w:r>
    </w:p>
    <w:p w:rsidR="00FD3495" w:rsidRPr="00343CE3" w:rsidRDefault="00FD3495" w:rsidP="00BE5554">
      <w:pPr>
        <w:pStyle w:val="BodyText"/>
        <w:numPr>
          <w:ilvl w:val="0"/>
          <w:numId w:val="25"/>
        </w:numPr>
      </w:pPr>
      <w:r w:rsidRPr="00343CE3">
        <w:t xml:space="preserve">Import the </w:t>
      </w:r>
      <w:r w:rsidR="00EF73C9">
        <w:t>Buffer</w:t>
      </w:r>
      <w:r w:rsidR="001B52C7" w:rsidRPr="00343CE3">
        <w:rPr>
          <w:rFonts w:cs="Arial"/>
        </w:rPr>
        <w:t xml:space="preserve"> </w:t>
      </w:r>
      <w:r w:rsidR="00BE5642">
        <w:t>test</w:t>
      </w:r>
      <w:r w:rsidRPr="00343CE3">
        <w:t xml:space="preserve"> </w:t>
      </w:r>
      <w:r w:rsidR="00C91C1E" w:rsidRPr="00343CE3">
        <w:t xml:space="preserve">or write your own application </w:t>
      </w:r>
      <w:r w:rsidR="00B90ECF" w:rsidRPr="00343CE3">
        <w:t>using</w:t>
      </w:r>
      <w:r w:rsidR="00C91C1E" w:rsidRPr="00343CE3">
        <w:t xml:space="preserve"> </w:t>
      </w:r>
      <w:r w:rsidR="00BE5554" w:rsidRPr="00343CE3">
        <w:t xml:space="preserve">EPTF </w:t>
      </w:r>
      <w:r w:rsidR="00EF73C9">
        <w:t>Buffer</w:t>
      </w:r>
      <w:r w:rsidR="00C91C1E" w:rsidRPr="00343CE3">
        <w:t>.</w:t>
      </w:r>
    </w:p>
    <w:p w:rsidR="00FD3495" w:rsidRPr="00343CE3" w:rsidRDefault="00FD3495" w:rsidP="00B425E5">
      <w:pPr>
        <w:pStyle w:val="BodyText"/>
        <w:numPr>
          <w:ilvl w:val="0"/>
          <w:numId w:val="25"/>
        </w:numPr>
      </w:pPr>
      <w:r w:rsidRPr="00343CE3">
        <w:t>Create Makefile or modify the existing one. For more details see the relevant section of</w:t>
      </w:r>
      <w:r w:rsidR="00B425E5" w:rsidRPr="00343CE3">
        <w:t xml:space="preserve">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D6547B">
        <w:rPr>
          <w:cs/>
        </w:rPr>
        <w:t>‎</w:t>
      </w:r>
      <w:r w:rsidR="00D6547B">
        <w:t>[2]</w:t>
      </w:r>
      <w:r w:rsidR="00B425E5" w:rsidRPr="00343CE3">
        <w:fldChar w:fldCharType="end"/>
      </w:r>
      <w:r w:rsidRPr="00343CE3">
        <w:t>.</w:t>
      </w:r>
    </w:p>
    <w:p w:rsidR="00C91C1E" w:rsidRPr="00343CE3" w:rsidRDefault="00C91C1E" w:rsidP="00C91C1E">
      <w:pPr>
        <w:pStyle w:val="BodyText"/>
        <w:numPr>
          <w:ilvl w:val="0"/>
          <w:numId w:val="25"/>
        </w:numPr>
      </w:pPr>
      <w:r w:rsidRPr="00343CE3">
        <w:t>Edit the config file according to your needs, see following section [</w:t>
      </w:r>
      <w:r w:rsidRPr="00343CE3">
        <w:fldChar w:fldCharType="begin"/>
      </w:r>
      <w:r w:rsidRPr="00343CE3">
        <w:instrText xml:space="preserve"> REF _Ref182711503 \r \h </w:instrText>
      </w:r>
      <w:r w:rsidR="00343CE3">
        <w:instrText xml:space="preserve"> \* MERGEFORMAT </w:instrText>
      </w:r>
      <w:r w:rsidRPr="00343CE3">
        <w:fldChar w:fldCharType="separate"/>
      </w:r>
      <w:r w:rsidR="00D6547B">
        <w:rPr>
          <w:cs/>
        </w:rPr>
        <w:t>‎</w:t>
      </w:r>
      <w:r w:rsidR="00D6547B">
        <w:t>2.5</w:t>
      </w:r>
      <w:r w:rsidRPr="00343CE3">
        <w:fldChar w:fldCharType="end"/>
      </w:r>
      <w:r w:rsidRPr="00343CE3">
        <w:t>].</w:t>
      </w:r>
    </w:p>
    <w:p w:rsidR="009E3A67" w:rsidRPr="00343CE3" w:rsidRDefault="009E3A67">
      <w:pPr>
        <w:pStyle w:val="Heading2"/>
      </w:pPr>
      <w:bookmarkStart w:id="57" w:name="_Ref182711503"/>
      <w:bookmarkStart w:id="58" w:name="_Toc182727545"/>
      <w:bookmarkStart w:id="59" w:name="_Toc271711410"/>
      <w:r w:rsidRPr="00343CE3">
        <w:t>Configuration</w:t>
      </w:r>
      <w:bookmarkEnd w:id="43"/>
      <w:bookmarkEnd w:id="57"/>
      <w:bookmarkEnd w:id="58"/>
      <w:bookmarkEnd w:id="59"/>
    </w:p>
    <w:p w:rsidR="009E3A67" w:rsidRPr="00343CE3" w:rsidRDefault="009E3A67" w:rsidP="00B425E5">
      <w:pPr>
        <w:pStyle w:val="BodyText"/>
        <w:jc w:val="both"/>
      </w:pPr>
      <w:r w:rsidRPr="00343CE3"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 w:rsidRPr="00343CE3">
        <w:t xml:space="preserve">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D6547B">
        <w:rPr>
          <w:cs/>
        </w:rPr>
        <w:t>‎</w:t>
      </w:r>
      <w:r w:rsidR="00D6547B">
        <w:t>[2]</w:t>
      </w:r>
      <w:r w:rsidR="00B425E5" w:rsidRPr="00343CE3">
        <w:fldChar w:fldCharType="end"/>
      </w:r>
      <w:r w:rsidRPr="00343CE3">
        <w:t>.</w:t>
      </w:r>
    </w:p>
    <w:p w:rsidR="00327261" w:rsidRDefault="009A5774" w:rsidP="009A5774">
      <w:pPr>
        <w:pStyle w:val="BodyText"/>
        <w:jc w:val="both"/>
      </w:pPr>
      <w:r w:rsidRPr="00343CE3">
        <w:t xml:space="preserve">The EPTF </w:t>
      </w:r>
      <w:r w:rsidR="00EF73C9">
        <w:t>Buffer</w:t>
      </w:r>
      <w:r w:rsidR="00A32FD3" w:rsidRPr="00343CE3">
        <w:t xml:space="preserve"> feature </w:t>
      </w:r>
      <w:r w:rsidRPr="00343CE3">
        <w:t>does not define</w:t>
      </w:r>
      <w:r w:rsidR="009E3A67" w:rsidRPr="00343CE3">
        <w:t xml:space="preserve"> module param</w:t>
      </w:r>
      <w:r w:rsidRPr="00343CE3">
        <w:t>eters.</w:t>
      </w:r>
    </w:p>
    <w:p w:rsidR="009E3A67" w:rsidRPr="00343CE3" w:rsidRDefault="009E3A67">
      <w:pPr>
        <w:pStyle w:val="Heading1"/>
      </w:pPr>
      <w:bookmarkStart w:id="60" w:name="_Toc182727548"/>
      <w:bookmarkStart w:id="61" w:name="_Toc271711411"/>
      <w:r w:rsidRPr="00343CE3">
        <w:t>Examples</w:t>
      </w:r>
      <w:bookmarkEnd w:id="60"/>
      <w:bookmarkEnd w:id="61"/>
    </w:p>
    <w:p w:rsidR="009E3A67" w:rsidRPr="00343CE3" w:rsidRDefault="009E3A67" w:rsidP="00327261">
      <w:pPr>
        <w:pStyle w:val="BodyText"/>
      </w:pPr>
      <w:r w:rsidRPr="00343CE3">
        <w:t>The “</w:t>
      </w:r>
      <w:r w:rsidR="006212DC">
        <w:t>test</w:t>
      </w:r>
      <w:r w:rsidRPr="00343CE3">
        <w:t>” directory of the deliverable contains the following examples:</w:t>
      </w:r>
    </w:p>
    <w:p w:rsidR="00A370C0" w:rsidRPr="00343CE3" w:rsidRDefault="00343CE3" w:rsidP="00A370C0">
      <w:pPr>
        <w:pStyle w:val="BodyText"/>
        <w:numPr>
          <w:ilvl w:val="0"/>
          <w:numId w:val="24"/>
        </w:numPr>
      </w:pPr>
      <w:r w:rsidRPr="00343CE3">
        <w:t>EPTF_</w:t>
      </w:r>
      <w:r w:rsidR="00EF73C9">
        <w:t>Buffer</w:t>
      </w:r>
      <w:r w:rsidR="006212DC">
        <w:t>_T</w:t>
      </w:r>
      <w:r w:rsidRPr="00343CE3">
        <w:t>est</w:t>
      </w:r>
      <w:r w:rsidR="006212DC">
        <w:t>_Testcases</w:t>
      </w:r>
      <w:r w:rsidRPr="00343CE3">
        <w:t>.</w:t>
      </w:r>
      <w:r w:rsidR="00A370C0" w:rsidRPr="00343CE3">
        <w:t>ttcn</w:t>
      </w:r>
    </w:p>
    <w:sectPr w:rsidR="00A370C0" w:rsidRPr="00343C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FDB" w:rsidRDefault="00D14FDB">
      <w:r>
        <w:separator/>
      </w:r>
    </w:p>
  </w:endnote>
  <w:endnote w:type="continuationSeparator" w:id="0">
    <w:p w:rsidR="00D14FDB" w:rsidRDefault="00D1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Pr="006B2446" w:rsidRDefault="006B2446" w:rsidP="006B2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FDB" w:rsidRDefault="00D14FDB">
      <w:r>
        <w:separator/>
      </w:r>
    </w:p>
  </w:footnote>
  <w:footnote w:type="continuationSeparator" w:id="0">
    <w:p w:rsidR="00D14FDB" w:rsidRDefault="00D14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 w:rsidRPr="00C21C45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Pr="00C21C45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Pr="00C21C45" w:rsidRDefault="00E75ABF">
          <w:pPr>
            <w:pStyle w:val="Header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"Information"  \* MERGEFORMAT </w:instrText>
          </w:r>
          <w:r w:rsidRPr="00C21C45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C21C45" w:rsidRDefault="00E75ABF">
          <w:pPr>
            <w:pStyle w:val="Header"/>
            <w:rPr>
              <w:sz w:val="20"/>
            </w:rPr>
          </w:pPr>
        </w:p>
      </w:tc>
    </w:tr>
    <w:tr w:rsidR="00E75ABF" w:rsidRPr="00C21C45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Pr="00C21C45" w:rsidRDefault="00B85059">
          <w:pPr>
            <w:pStyle w:val="Header"/>
          </w:pPr>
          <w:r w:rsidRPr="00C21C45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Pr="00C21C45" w:rsidRDefault="00E75ABF">
          <w:pPr>
            <w:pStyle w:val="Header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"SecurityClass" \* MERGEFORMAT </w:instrText>
          </w:r>
          <w:r w:rsidRPr="00C21C45">
            <w:rPr>
              <w:sz w:val="20"/>
            </w:rPr>
            <w:fldChar w:fldCharType="separate"/>
          </w:r>
          <w:r w:rsidR="00D6547B">
            <w:rPr>
              <w:sz w:val="20"/>
            </w:rPr>
            <w:t>Ericssonwide Internal</w:t>
          </w:r>
          <w:r w:rsidRPr="00C21C45">
            <w:rPr>
              <w:sz w:val="20"/>
            </w:rPr>
            <w:fldChar w:fldCharType="end"/>
          </w:r>
        </w:p>
        <w:p w:rsidR="00E75ABF" w:rsidRPr="00C21C45" w:rsidRDefault="00E75ABF">
          <w:pPr>
            <w:pStyle w:val="Header"/>
            <w:rPr>
              <w:caps/>
              <w:sz w:val="20"/>
            </w:rPr>
          </w:pPr>
          <w:r w:rsidRPr="00C21C45">
            <w:rPr>
              <w:caps/>
              <w:sz w:val="20"/>
            </w:rPr>
            <w:fldChar w:fldCharType="begin"/>
          </w:r>
          <w:r w:rsidRPr="00C21C45">
            <w:rPr>
              <w:caps/>
              <w:sz w:val="20"/>
            </w:rPr>
            <w:instrText xml:space="preserve"> DOCPROPERTY "DocName" \* MERGEFORMAT </w:instrText>
          </w:r>
          <w:r w:rsidRPr="00C21C45">
            <w:rPr>
              <w:caps/>
              <w:sz w:val="20"/>
            </w:rPr>
            <w:fldChar w:fldCharType="separate"/>
          </w:r>
          <w:r w:rsidR="00D6547B">
            <w:rPr>
              <w:caps/>
              <w:sz w:val="20"/>
            </w:rPr>
            <w:t>USER GUIDE</w:t>
          </w:r>
          <w:r w:rsidRPr="00C21C45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C21C45" w:rsidRDefault="00E75ABF">
          <w:pPr>
            <w:pStyle w:val="Header"/>
            <w:jc w:val="right"/>
            <w:rPr>
              <w:sz w:val="20"/>
            </w:rPr>
          </w:pPr>
        </w:p>
        <w:p w:rsidR="00E75ABF" w:rsidRPr="00C21C45" w:rsidRDefault="00E75ABF">
          <w:pPr>
            <w:pStyle w:val="Header"/>
            <w:jc w:val="right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>\PAGE arab</w:instrText>
          </w:r>
          <w:r w:rsidRPr="00C21C45">
            <w:rPr>
              <w:sz w:val="20"/>
            </w:rPr>
            <w:fldChar w:fldCharType="separate"/>
          </w:r>
          <w:r w:rsidR="00B85059">
            <w:rPr>
              <w:sz w:val="20"/>
            </w:rPr>
            <w:t>1</w:t>
          </w:r>
          <w:r w:rsidRPr="00C21C45">
            <w:rPr>
              <w:sz w:val="20"/>
            </w:rPr>
            <w:fldChar w:fldCharType="end"/>
          </w:r>
          <w:r w:rsidRPr="00C21C45">
            <w:rPr>
              <w:sz w:val="20"/>
            </w:rPr>
            <w:t xml:space="preserve"> (</w:t>
          </w: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\NUMPAGES </w:instrText>
          </w:r>
          <w:r w:rsidRPr="00C21C45">
            <w:rPr>
              <w:sz w:val="20"/>
            </w:rPr>
            <w:fldChar w:fldCharType="separate"/>
          </w:r>
          <w:r w:rsidR="00B85059">
            <w:rPr>
              <w:sz w:val="20"/>
            </w:rPr>
            <w:t>4</w:t>
          </w:r>
          <w:r w:rsidRPr="00C21C45">
            <w:rPr>
              <w:sz w:val="20"/>
            </w:rPr>
            <w:fldChar w:fldCharType="end"/>
          </w:r>
          <w:r w:rsidRPr="00C21C45">
            <w:rPr>
              <w:sz w:val="20"/>
            </w:rPr>
            <w:t>)</w:t>
          </w:r>
        </w:p>
      </w:tc>
    </w:tr>
    <w:tr w:rsidR="00E75ABF" w:rsidRPr="00C21C4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C21C45" w:rsidRDefault="00E75ABF">
          <w:pPr>
            <w:pStyle w:val="NoSpellcheck"/>
          </w:pPr>
          <w:r w:rsidRPr="00C21C45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Pr="00C21C45" w:rsidRDefault="00E75ABF">
          <w:pPr>
            <w:pStyle w:val="NoSpellcheck"/>
          </w:pPr>
          <w:r w:rsidRPr="00C21C45">
            <w:t>No.</w:t>
          </w:r>
        </w:p>
      </w:tc>
    </w:tr>
    <w:tr w:rsidR="00E75ABF" w:rsidRPr="00C21C4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Pr="00C21C45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"Prepared" \* MERGEFORMAT </w:instrText>
          </w:r>
          <w:r w:rsidRPr="00C21C45">
            <w:rPr>
              <w:sz w:val="20"/>
            </w:rPr>
            <w:fldChar w:fldCharType="separate"/>
          </w:r>
          <w:r w:rsidR="00D6547B">
            <w:rPr>
              <w:sz w:val="20"/>
            </w:rPr>
            <w:t>ETH/RZD János Zoltán Sváner (+36308718022)</w:t>
          </w:r>
          <w:r w:rsidRPr="00C21C45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Pr="00C21C45" w:rsidRDefault="00E75ABF">
          <w:pPr>
            <w:pStyle w:val="Header"/>
            <w:spacing w:before="40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"DocNo"  "LangCode" \* MERGEFORMAT </w:instrText>
          </w:r>
          <w:r w:rsidR="00ED7A45" w:rsidRPr="00C21C45">
            <w:rPr>
              <w:sz w:val="20"/>
            </w:rPr>
            <w:fldChar w:fldCharType="separate"/>
          </w:r>
          <w:r w:rsidR="00D6547B">
            <w:rPr>
              <w:sz w:val="20"/>
            </w:rPr>
            <w:t>30/198 17-CNL 113 512 Uen</w:t>
          </w:r>
          <w:r w:rsidRPr="00C21C45">
            <w:rPr>
              <w:sz w:val="20"/>
            </w:rPr>
            <w:fldChar w:fldCharType="end"/>
          </w:r>
        </w:p>
      </w:tc>
    </w:tr>
    <w:tr w:rsidR="00E75ABF" w:rsidRPr="00C21C4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C21C45" w:rsidRDefault="00E75ABF">
          <w:pPr>
            <w:pStyle w:val="NoSpellcheck"/>
          </w:pPr>
          <w:r w:rsidRPr="00C21C45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Pr="00C21C45" w:rsidRDefault="00E75ABF">
          <w:pPr>
            <w:pStyle w:val="NoSpellcheck"/>
          </w:pPr>
          <w:r w:rsidRPr="00C21C45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Pr="00C21C45" w:rsidRDefault="00E75ABF">
          <w:pPr>
            <w:pStyle w:val="NoSpellcheck"/>
          </w:pPr>
          <w:r w:rsidRPr="00C21C45">
            <w:t>Date</w:t>
          </w:r>
        </w:p>
      </w:tc>
      <w:tc>
        <w:tcPr>
          <w:tcW w:w="964" w:type="dxa"/>
        </w:tcPr>
        <w:p w:rsidR="00E75ABF" w:rsidRPr="00C21C45" w:rsidRDefault="00E75ABF">
          <w:pPr>
            <w:pStyle w:val="NoSpellcheck"/>
          </w:pPr>
          <w:r w:rsidRPr="00C21C45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Pr="00C21C45" w:rsidRDefault="00E75ABF">
          <w:pPr>
            <w:pStyle w:val="NoSpellcheck"/>
          </w:pPr>
          <w:r w:rsidRPr="00C21C45"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Pr="00C21C45" w:rsidRDefault="00E75ABF">
          <w:pPr>
            <w:pStyle w:val="Header"/>
            <w:spacing w:before="40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"ApprovedBy" \* MERGEFORMAT </w:instrText>
          </w:r>
          <w:r w:rsidRPr="00C21C45">
            <w:rPr>
              <w:sz w:val="20"/>
            </w:rPr>
            <w:fldChar w:fldCharType="separate"/>
          </w:r>
          <w:r w:rsidR="00D6547B">
            <w:rPr>
              <w:sz w:val="20"/>
            </w:rPr>
            <w:t>ETH/RZDC Csaba Koppány</w:t>
          </w:r>
          <w:r w:rsidRPr="00C21C45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Pr="00C21C45" w:rsidRDefault="00E75ABF">
          <w:pPr>
            <w:pStyle w:val="Header"/>
            <w:spacing w:before="40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"Checked" \* MERGEFORMAT </w:instrText>
          </w:r>
          <w:r w:rsidRPr="00C21C45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Pr="00C21C45" w:rsidRDefault="00E75ABF">
          <w:pPr>
            <w:pStyle w:val="Header"/>
            <w:spacing w:before="40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"Date" \* MERGEFORMAT </w:instrText>
          </w:r>
          <w:r w:rsidRPr="00C21C45">
            <w:rPr>
              <w:sz w:val="20"/>
            </w:rPr>
            <w:fldChar w:fldCharType="separate"/>
          </w:r>
          <w:r w:rsidR="00D6547B">
            <w:rPr>
              <w:sz w:val="20"/>
            </w:rPr>
            <w:t>2010-09-24</w:t>
          </w:r>
          <w:r w:rsidRPr="00C21C45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Pr="00C21C45" w:rsidRDefault="00E75ABF">
          <w:pPr>
            <w:pStyle w:val="Header"/>
            <w:spacing w:before="40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"Revision" \* MERGEFORMAT </w:instrText>
          </w:r>
          <w:r w:rsidRPr="00C21C45">
            <w:rPr>
              <w:sz w:val="20"/>
            </w:rPr>
            <w:fldChar w:fldCharType="separate"/>
          </w:r>
          <w:r w:rsidR="00D6547B">
            <w:rPr>
              <w:sz w:val="20"/>
            </w:rPr>
            <w:t>A</w:t>
          </w:r>
          <w:r w:rsidRPr="00C21C45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Pr="00C21C45" w:rsidRDefault="00E75ABF">
          <w:pPr>
            <w:pStyle w:val="Header"/>
            <w:spacing w:before="40"/>
            <w:rPr>
              <w:sz w:val="20"/>
            </w:rPr>
          </w:pPr>
          <w:r w:rsidRPr="00C21C45">
            <w:rPr>
              <w:sz w:val="20"/>
            </w:rPr>
            <w:fldChar w:fldCharType="begin"/>
          </w:r>
          <w:r w:rsidRPr="00C21C45">
            <w:rPr>
              <w:sz w:val="20"/>
            </w:rPr>
            <w:instrText xml:space="preserve"> DOCPROPERTY "Reference" \* MERGEFORMAT </w:instrText>
          </w:r>
          <w:r w:rsidRPr="00C21C45">
            <w:rPr>
              <w:sz w:val="20"/>
            </w:rPr>
            <w:fldChar w:fldCharType="separate"/>
          </w:r>
          <w:r w:rsidR="00D6547B">
            <w:rPr>
              <w:sz w:val="20"/>
            </w:rPr>
            <w:t>GASK2</w:t>
          </w:r>
          <w:r w:rsidRPr="00C21C45">
            <w:rPr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4657"/>
    <w:multiLevelType w:val="hybridMultilevel"/>
    <w:tmpl w:val="5FF4A42E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9" w15:restartNumberingAfterBreak="0">
    <w:nsid w:val="260E3179"/>
    <w:multiLevelType w:val="multilevel"/>
    <w:tmpl w:val="B01A410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A9676D"/>
    <w:multiLevelType w:val="hybridMultilevel"/>
    <w:tmpl w:val="9CB2006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605D0C74"/>
    <w:multiLevelType w:val="hybridMultilevel"/>
    <w:tmpl w:val="6828636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9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2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7"/>
  </w:num>
  <w:num w:numId="17">
    <w:abstractNumId w:val="17"/>
  </w:num>
  <w:num w:numId="18">
    <w:abstractNumId w:val="6"/>
  </w:num>
  <w:num w:numId="19">
    <w:abstractNumId w:val="10"/>
  </w:num>
  <w:num w:numId="20">
    <w:abstractNumId w:val="21"/>
  </w:num>
  <w:num w:numId="21">
    <w:abstractNumId w:val="13"/>
  </w:num>
  <w:num w:numId="22">
    <w:abstractNumId w:val="18"/>
  </w:num>
  <w:num w:numId="23">
    <w:abstractNumId w:val="20"/>
  </w:num>
  <w:num w:numId="24">
    <w:abstractNumId w:val="16"/>
  </w:num>
  <w:num w:numId="25">
    <w:abstractNumId w:val="23"/>
  </w:num>
  <w:num w:numId="26">
    <w:abstractNumId w:val="15"/>
  </w:num>
  <w:num w:numId="27">
    <w:abstractNumId w:val="3"/>
    <w:lvlOverride w:ilvl="0">
      <w:startOverride w:val="1"/>
    </w:lvlOverride>
  </w:num>
  <w:num w:numId="28">
    <w:abstractNumId w:val="12"/>
  </w:num>
  <w:num w:numId="29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46A2"/>
    <w:rsid w:val="00005955"/>
    <w:rsid w:val="000143CD"/>
    <w:rsid w:val="00032C27"/>
    <w:rsid w:val="00053A11"/>
    <w:rsid w:val="0009181C"/>
    <w:rsid w:val="000A392C"/>
    <w:rsid w:val="000B0551"/>
    <w:rsid w:val="000D70D0"/>
    <w:rsid w:val="0012578B"/>
    <w:rsid w:val="00152D37"/>
    <w:rsid w:val="001565A3"/>
    <w:rsid w:val="00163E5E"/>
    <w:rsid w:val="00173D25"/>
    <w:rsid w:val="001946C2"/>
    <w:rsid w:val="001A5F25"/>
    <w:rsid w:val="001B52C7"/>
    <w:rsid w:val="001F7F3C"/>
    <w:rsid w:val="00232CA5"/>
    <w:rsid w:val="0027099A"/>
    <w:rsid w:val="00292276"/>
    <w:rsid w:val="002A12C1"/>
    <w:rsid w:val="002B7489"/>
    <w:rsid w:val="0030118C"/>
    <w:rsid w:val="003073FA"/>
    <w:rsid w:val="00314C07"/>
    <w:rsid w:val="00324CD0"/>
    <w:rsid w:val="00327261"/>
    <w:rsid w:val="00331FCF"/>
    <w:rsid w:val="0033272A"/>
    <w:rsid w:val="003341F7"/>
    <w:rsid w:val="00343AFE"/>
    <w:rsid w:val="00343CE3"/>
    <w:rsid w:val="0036319D"/>
    <w:rsid w:val="003757C8"/>
    <w:rsid w:val="00391139"/>
    <w:rsid w:val="0039671F"/>
    <w:rsid w:val="003A3B78"/>
    <w:rsid w:val="003D60DC"/>
    <w:rsid w:val="0040083C"/>
    <w:rsid w:val="00403142"/>
    <w:rsid w:val="00423FB8"/>
    <w:rsid w:val="00474E7B"/>
    <w:rsid w:val="00477210"/>
    <w:rsid w:val="004A0CAE"/>
    <w:rsid w:val="004C2BAC"/>
    <w:rsid w:val="004E71CF"/>
    <w:rsid w:val="004F6327"/>
    <w:rsid w:val="00521012"/>
    <w:rsid w:val="00536D03"/>
    <w:rsid w:val="00560C3E"/>
    <w:rsid w:val="00572586"/>
    <w:rsid w:val="00575C1D"/>
    <w:rsid w:val="00580CC7"/>
    <w:rsid w:val="005951D9"/>
    <w:rsid w:val="00595702"/>
    <w:rsid w:val="00595D04"/>
    <w:rsid w:val="005A33D4"/>
    <w:rsid w:val="005B1E03"/>
    <w:rsid w:val="005B2578"/>
    <w:rsid w:val="005D20F8"/>
    <w:rsid w:val="005D7973"/>
    <w:rsid w:val="005E791B"/>
    <w:rsid w:val="0061400D"/>
    <w:rsid w:val="00620931"/>
    <w:rsid w:val="006211E8"/>
    <w:rsid w:val="006212DC"/>
    <w:rsid w:val="00630E37"/>
    <w:rsid w:val="0063334A"/>
    <w:rsid w:val="0064442A"/>
    <w:rsid w:val="00675598"/>
    <w:rsid w:val="006B2446"/>
    <w:rsid w:val="006B670B"/>
    <w:rsid w:val="006B7BD7"/>
    <w:rsid w:val="006E13F4"/>
    <w:rsid w:val="006E60A1"/>
    <w:rsid w:val="007045ED"/>
    <w:rsid w:val="00714766"/>
    <w:rsid w:val="00720EF4"/>
    <w:rsid w:val="00723821"/>
    <w:rsid w:val="00730C5F"/>
    <w:rsid w:val="00754136"/>
    <w:rsid w:val="007544FE"/>
    <w:rsid w:val="00755F7E"/>
    <w:rsid w:val="007B77C5"/>
    <w:rsid w:val="007D0970"/>
    <w:rsid w:val="0080608C"/>
    <w:rsid w:val="00814594"/>
    <w:rsid w:val="00820D17"/>
    <w:rsid w:val="008477EB"/>
    <w:rsid w:val="00865890"/>
    <w:rsid w:val="00882651"/>
    <w:rsid w:val="00886AD8"/>
    <w:rsid w:val="008F04B3"/>
    <w:rsid w:val="0090797C"/>
    <w:rsid w:val="00915571"/>
    <w:rsid w:val="009213EA"/>
    <w:rsid w:val="0092727C"/>
    <w:rsid w:val="00947BCA"/>
    <w:rsid w:val="00950BEC"/>
    <w:rsid w:val="00956385"/>
    <w:rsid w:val="00963CFC"/>
    <w:rsid w:val="0096518F"/>
    <w:rsid w:val="00983A96"/>
    <w:rsid w:val="00993702"/>
    <w:rsid w:val="009A1212"/>
    <w:rsid w:val="009A1CA1"/>
    <w:rsid w:val="009A3108"/>
    <w:rsid w:val="009A5774"/>
    <w:rsid w:val="009C3BFE"/>
    <w:rsid w:val="009C5F69"/>
    <w:rsid w:val="009E3A67"/>
    <w:rsid w:val="009E5210"/>
    <w:rsid w:val="009F701B"/>
    <w:rsid w:val="00A12D56"/>
    <w:rsid w:val="00A26D39"/>
    <w:rsid w:val="00A32251"/>
    <w:rsid w:val="00A32FD3"/>
    <w:rsid w:val="00A34B7E"/>
    <w:rsid w:val="00A370C0"/>
    <w:rsid w:val="00A41257"/>
    <w:rsid w:val="00AA4558"/>
    <w:rsid w:val="00AD647F"/>
    <w:rsid w:val="00AE07FB"/>
    <w:rsid w:val="00AE0859"/>
    <w:rsid w:val="00AE5A3E"/>
    <w:rsid w:val="00B12288"/>
    <w:rsid w:val="00B144EE"/>
    <w:rsid w:val="00B32C5C"/>
    <w:rsid w:val="00B425E5"/>
    <w:rsid w:val="00B42DBD"/>
    <w:rsid w:val="00B52AEE"/>
    <w:rsid w:val="00B629EE"/>
    <w:rsid w:val="00B817E9"/>
    <w:rsid w:val="00B85059"/>
    <w:rsid w:val="00B90ECF"/>
    <w:rsid w:val="00B91F45"/>
    <w:rsid w:val="00BC1D27"/>
    <w:rsid w:val="00BC1E61"/>
    <w:rsid w:val="00BE5554"/>
    <w:rsid w:val="00BE5642"/>
    <w:rsid w:val="00BF22AE"/>
    <w:rsid w:val="00C17560"/>
    <w:rsid w:val="00C21C45"/>
    <w:rsid w:val="00C4635E"/>
    <w:rsid w:val="00C72D3F"/>
    <w:rsid w:val="00C76509"/>
    <w:rsid w:val="00C91C1E"/>
    <w:rsid w:val="00CB72E0"/>
    <w:rsid w:val="00CC60D3"/>
    <w:rsid w:val="00CE5509"/>
    <w:rsid w:val="00CF26B6"/>
    <w:rsid w:val="00D07C20"/>
    <w:rsid w:val="00D14FDB"/>
    <w:rsid w:val="00D35518"/>
    <w:rsid w:val="00D44CE2"/>
    <w:rsid w:val="00D6547B"/>
    <w:rsid w:val="00D778D0"/>
    <w:rsid w:val="00D97090"/>
    <w:rsid w:val="00E15289"/>
    <w:rsid w:val="00E161E8"/>
    <w:rsid w:val="00E257C2"/>
    <w:rsid w:val="00E53475"/>
    <w:rsid w:val="00E75ABF"/>
    <w:rsid w:val="00EB385A"/>
    <w:rsid w:val="00EB5518"/>
    <w:rsid w:val="00ED7A45"/>
    <w:rsid w:val="00EF73C9"/>
    <w:rsid w:val="00EF7790"/>
    <w:rsid w:val="00F13A0E"/>
    <w:rsid w:val="00F167F5"/>
    <w:rsid w:val="00F5438C"/>
    <w:rsid w:val="00F76B7D"/>
    <w:rsid w:val="00F85875"/>
    <w:rsid w:val="00F85D7D"/>
    <w:rsid w:val="00F94BF9"/>
    <w:rsid w:val="00FA21CC"/>
    <w:rsid w:val="00FB4DE3"/>
    <w:rsid w:val="00FC2696"/>
    <w:rsid w:val="00FD3495"/>
    <w:rsid w:val="00FE6DE0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07B72EE-A502-48D8-8426-08182F73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Buffer, User Guide</vt:lpstr>
    </vt:vector>
  </TitlesOfParts>
  <Company/>
  <LinksUpToDate>false</LinksUpToDate>
  <CharactersWithSpaces>6438</CharactersWithSpaces>
  <SharedDoc>false</SharedDoc>
  <HLinks>
    <vt:vector size="96" baseType="variant">
      <vt:variant>
        <vt:i4>5898334</vt:i4>
      </vt:variant>
      <vt:variant>
        <vt:i4>114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_Toc271711411</vt:lpwstr>
      </vt:variant>
      <vt:variant>
        <vt:i4>1507382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_Toc271711410</vt:lpwstr>
      </vt:variant>
      <vt:variant>
        <vt:i4>1441846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_Toc271711409</vt:lpwstr>
      </vt:variant>
      <vt:variant>
        <vt:i4>1441846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_Toc271711408</vt:lpwstr>
      </vt:variant>
      <vt:variant>
        <vt:i4>1441846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_Toc271711407</vt:lpwstr>
      </vt:variant>
      <vt:variant>
        <vt:i4>1441846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_Toc271711406</vt:lpwstr>
      </vt:variant>
      <vt:variant>
        <vt:i4>1441846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_Toc271711405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_Toc271711404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_Toc271711403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_Toc271711402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_Toc271711401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_Toc271711400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_Toc271711399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_Toc271711398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_Toc271711397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Buffer, User Guide</dc:title>
  <dc:subject/>
  <dc:creator>ETH/RZD János Zoltán Sváner (+36308718022)</dc:creator>
  <cp:keywords>Users Guide, User's Guide, User Guide, TTCN-3, TTCNv3, TTCN3, EPTF</cp:keywords>
  <dc:description>30/198 17-CNL 113 512 Uen_x000d_Rev PA1</dc:description>
  <cp:lastModifiedBy>Imre Nagy</cp:lastModifiedBy>
  <cp:revision>2</cp:revision>
  <cp:lastPrinted>2010-07-14T14:32:00Z</cp:lastPrinted>
  <dcterms:created xsi:type="dcterms:W3CDTF">2018-06-21T11:52:00Z</dcterms:created>
  <dcterms:modified xsi:type="dcterms:W3CDTF">2018-06-21T11:52:00Z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János Zoltán Sváner (+36308718022)</vt:lpwstr>
  </property>
  <property fmtid="{D5CDD505-2E9C-101B-9397-08002B2CF9AE}" pid="5" name="DocNo">
    <vt:lpwstr>30/198 17-CNL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Buffer, User Guide</vt:lpwstr>
  </property>
  <property fmtid="{D5CDD505-2E9C-101B-9397-08002B2CF9AE}" pid="9" name="Reference">
    <vt:lpwstr>GASK2</vt:lpwstr>
  </property>
  <property fmtid="{D5CDD505-2E9C-101B-9397-08002B2CF9AE}" pid="10" name="Date">
    <vt:lpwstr>2010-09-24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ETH/RZDC Csaba Koppány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