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3279E0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3279E0" w:rsidRDefault="003279E0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3279E0" w:rsidRDefault="003279E0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3279E0" w:rsidRDefault="003279E0">
      <w:pPr>
        <w:pStyle w:val="TableStyle"/>
      </w:pPr>
    </w:p>
    <w:p w:rsidR="003279E0" w:rsidRDefault="003279E0">
      <w:pPr>
        <w:pStyle w:val="BodyText"/>
      </w:pPr>
    </w:p>
    <w:p w:rsidR="003279E0" w:rsidRDefault="003279E0">
      <w:pPr>
        <w:pStyle w:val="BodyText"/>
      </w:pPr>
    </w:p>
    <w:p w:rsidR="003279E0" w:rsidRDefault="003279E0">
      <w:pPr>
        <w:pStyle w:val="BodyText"/>
      </w:pPr>
    </w:p>
    <w:bookmarkStart w:id="3" w:name="Title"/>
    <w:p w:rsidR="006015E0" w:rsidRDefault="003279E0" w:rsidP="00C91D4E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642140">
        <w:t>EPTF PTCdeployment Function Specification</w:t>
      </w:r>
      <w:r>
        <w:fldChar w:fldCharType="end"/>
      </w:r>
      <w:bookmarkEnd w:id="3"/>
    </w:p>
    <w:p w:rsidR="00642140" w:rsidRDefault="00C91D4E" w:rsidP="00925360">
      <w:pPr>
        <w:pStyle w:val="Contents"/>
        <w:tabs>
          <w:tab w:val="left" w:pos="3118"/>
          <w:tab w:val="right" w:leader="dot" w:pos="10206"/>
        </w:tabs>
      </w:pPr>
      <w:r>
        <w:t>Contents</w:t>
      </w:r>
      <w:bookmarkStart w:id="4" w:name="Contents"/>
      <w:bookmarkEnd w:id="4"/>
      <w:r w:rsidR="00925360">
        <w:fldChar w:fldCharType="begin"/>
      </w:r>
      <w:r w:rsidR="00925360">
        <w:instrText xml:space="preserve"> TOC \o "1-3" \h \z </w:instrText>
      </w:r>
      <w:r w:rsidR="00925360">
        <w:fldChar w:fldCharType="separate"/>
      </w:r>
    </w:p>
    <w:p w:rsidR="00642140" w:rsidRDefault="00642140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0422" w:history="1">
        <w:r w:rsidRPr="00857C3F">
          <w:rPr>
            <w:rStyle w:val="Hyperlink"/>
          </w:rPr>
          <w:t>1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857C3F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_Toc211150422 \h </w:instrText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642140" w:rsidRDefault="00642140">
      <w:pPr>
        <w:pStyle w:val="TOC2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0423" w:history="1">
        <w:r w:rsidRPr="00857C3F">
          <w:rPr>
            <w:rStyle w:val="Hyperlink"/>
          </w:rPr>
          <w:t>1.1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857C3F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_Toc211150423 \h </w:instrText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642140" w:rsidRDefault="00642140">
      <w:pPr>
        <w:pStyle w:val="TOC2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0424" w:history="1">
        <w:r w:rsidRPr="00857C3F">
          <w:rPr>
            <w:rStyle w:val="Hyperlink"/>
          </w:rPr>
          <w:t>1.2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857C3F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_Toc211150424 \h </w:instrText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642140" w:rsidRDefault="00642140">
      <w:pPr>
        <w:pStyle w:val="TOC2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0425" w:history="1">
        <w:r w:rsidRPr="00857C3F">
          <w:rPr>
            <w:rStyle w:val="Hyperlink"/>
          </w:rPr>
          <w:t>1.3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857C3F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_Toc211150425 \h </w:instrText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642140" w:rsidRDefault="00642140">
      <w:pPr>
        <w:pStyle w:val="TOC2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0426" w:history="1">
        <w:r w:rsidRPr="00857C3F">
          <w:rPr>
            <w:rStyle w:val="Hyperlink"/>
          </w:rPr>
          <w:t>1.4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857C3F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_Toc211150426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42140" w:rsidRDefault="00642140">
      <w:pPr>
        <w:pStyle w:val="TOC2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0427" w:history="1">
        <w:r w:rsidRPr="00857C3F">
          <w:rPr>
            <w:rStyle w:val="Hyperlink"/>
          </w:rPr>
          <w:t>1.5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857C3F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_Toc211150427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42140" w:rsidRDefault="00642140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0428" w:history="1">
        <w:r w:rsidRPr="00857C3F">
          <w:rPr>
            <w:rStyle w:val="Hyperlink"/>
          </w:rPr>
          <w:t>2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857C3F">
          <w:rPr>
            <w:rStyle w:val="Hyperlink"/>
          </w:rPr>
          <w:t>General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_Toc211150428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42140" w:rsidRDefault="00642140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0429" w:history="1">
        <w:r w:rsidRPr="00857C3F">
          <w:rPr>
            <w:rStyle w:val="Hyperlink"/>
          </w:rPr>
          <w:t>3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857C3F">
          <w:rPr>
            <w:rStyle w:val="Hyperlink"/>
          </w:rPr>
          <w:t>Functional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_Toc211150429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42140" w:rsidRDefault="00642140">
      <w:pPr>
        <w:pStyle w:val="TOC2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0430" w:history="1">
        <w:r w:rsidRPr="00857C3F">
          <w:rPr>
            <w:rStyle w:val="Hyperlink"/>
          </w:rPr>
          <w:t>3.1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857C3F">
          <w:rPr>
            <w:rStyle w:val="Hyperlink"/>
          </w:rPr>
          <w:t>Naming convention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_Toc211150430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42140" w:rsidRDefault="00642140">
      <w:pPr>
        <w:pStyle w:val="TOC2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11150431" w:history="1">
        <w:r w:rsidRPr="00857C3F">
          <w:rPr>
            <w:rStyle w:val="Hyperlink"/>
          </w:rPr>
          <w:t>3.2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857C3F">
          <w:rPr>
            <w:rStyle w:val="Hyperlink"/>
          </w:rPr>
          <w:t>PTCDeployment Public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_Toc211150431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42140" w:rsidRDefault="00642140">
      <w:pPr>
        <w:pStyle w:val="TOC3"/>
        <w:tabs>
          <w:tab w:val="left" w:pos="3402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432" w:history="1">
        <w:r w:rsidRPr="00857C3F">
          <w:rPr>
            <w:rStyle w:val="Hyperlink"/>
          </w:rPr>
          <w:t>3.2.1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857C3F">
          <w:rPr>
            <w:rStyle w:val="Hyperlink"/>
          </w:rPr>
          <w:t>Initiating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_Toc211150432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42140" w:rsidRDefault="00642140">
      <w:pPr>
        <w:pStyle w:val="TOC3"/>
        <w:tabs>
          <w:tab w:val="left" w:pos="3402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433" w:history="1">
        <w:r w:rsidRPr="00857C3F">
          <w:rPr>
            <w:rStyle w:val="Hyperlink"/>
          </w:rPr>
          <w:t>3.2.2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857C3F">
          <w:rPr>
            <w:rStyle w:val="Hyperlink"/>
          </w:rPr>
          <w:t>Database modification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_Toc211150433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42140" w:rsidRDefault="00642140">
      <w:pPr>
        <w:pStyle w:val="TOC3"/>
        <w:tabs>
          <w:tab w:val="left" w:pos="3402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11150434" w:history="1">
        <w:r w:rsidRPr="00857C3F">
          <w:rPr>
            <w:rStyle w:val="Hyperlink"/>
          </w:rPr>
          <w:t>3.2.3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857C3F">
          <w:rPr>
            <w:rStyle w:val="Hyperlink"/>
          </w:rPr>
          <w:t>Query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_Toc211150434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91D4E" w:rsidRPr="00C91D4E" w:rsidRDefault="00925360" w:rsidP="00925360">
      <w:pPr>
        <w:pStyle w:val="Contents"/>
      </w:pPr>
      <w:r>
        <w:fldChar w:fldCharType="end"/>
      </w:r>
    </w:p>
    <w:p w:rsidR="006961C3" w:rsidRDefault="006961C3" w:rsidP="006961C3">
      <w:pPr>
        <w:pStyle w:val="Heading1"/>
      </w:pPr>
      <w:bookmarkStart w:id="5" w:name="_Toc174529472"/>
      <w:bookmarkStart w:id="6" w:name="_Toc177364675"/>
      <w:bookmarkStart w:id="7" w:name="_Toc54171477"/>
      <w:bookmarkStart w:id="8" w:name="_Toc54429235"/>
      <w:bookmarkStart w:id="9" w:name="_Toc63061699"/>
      <w:bookmarkStart w:id="10" w:name="_Toc182203140"/>
      <w:bookmarkStart w:id="11" w:name="_Toc211150422"/>
      <w:r>
        <w:t>Introduction</w:t>
      </w:r>
      <w:bookmarkEnd w:id="9"/>
      <w:bookmarkEnd w:id="10"/>
      <w:bookmarkEnd w:id="11"/>
    </w:p>
    <w:p w:rsidR="006961C3" w:rsidRDefault="006961C3" w:rsidP="006961C3">
      <w:pPr>
        <w:pStyle w:val="Heading2"/>
        <w:numPr>
          <w:ilvl w:val="1"/>
          <w:numId w:val="1"/>
        </w:numPr>
      </w:pPr>
      <w:bookmarkStart w:id="12" w:name="_Toc63061700"/>
      <w:bookmarkStart w:id="13" w:name="_Toc182203141"/>
      <w:bookmarkStart w:id="14" w:name="_Toc211150423"/>
      <w:r>
        <w:t>Revision history</w:t>
      </w:r>
      <w:bookmarkEnd w:id="7"/>
      <w:bookmarkEnd w:id="8"/>
      <w:bookmarkEnd w:id="12"/>
      <w:bookmarkEnd w:id="13"/>
      <w:bookmarkEnd w:id="14"/>
    </w:p>
    <w:p w:rsidR="006961C3" w:rsidRDefault="006961C3" w:rsidP="006961C3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6961C3" w:rsidTr="00155AA8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6961C3" w:rsidRDefault="006961C3" w:rsidP="00155AA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6961C3" w:rsidRDefault="006961C3" w:rsidP="00155AA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6961C3" w:rsidRDefault="006961C3" w:rsidP="00155AA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6961C3" w:rsidRDefault="006961C3" w:rsidP="00155AA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6961C3" w:rsidTr="00155AA8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6961C3" w:rsidRDefault="006961C3" w:rsidP="00155AA8">
            <w:pPr>
              <w:rPr>
                <w:snapToGrid w:val="0"/>
              </w:rPr>
            </w:pPr>
            <w:r>
              <w:rPr>
                <w:snapToGrid w:val="0"/>
              </w:rPr>
              <w:t>2007-11-12</w:t>
            </w:r>
          </w:p>
        </w:tc>
        <w:tc>
          <w:tcPr>
            <w:tcW w:w="993" w:type="dxa"/>
          </w:tcPr>
          <w:p w:rsidR="006961C3" w:rsidRDefault="006961C3" w:rsidP="00155AA8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6961C3" w:rsidRDefault="006961C3" w:rsidP="00155AA8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6961C3" w:rsidRDefault="006961C3" w:rsidP="00155AA8">
            <w:pPr>
              <w:rPr>
                <w:snapToGrid w:val="0"/>
              </w:rPr>
            </w:pPr>
            <w:r>
              <w:rPr>
                <w:snapToGrid w:val="0"/>
              </w:rPr>
              <w:t>EZSOSZA</w:t>
            </w:r>
          </w:p>
        </w:tc>
      </w:tr>
      <w:tr w:rsidR="006961C3" w:rsidTr="00155AA8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6961C3" w:rsidRDefault="006961C3" w:rsidP="00155AA8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6961C3" w:rsidRDefault="006961C3" w:rsidP="00155AA8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6961C3" w:rsidRDefault="006961C3" w:rsidP="00155AA8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6961C3" w:rsidRDefault="006961C3" w:rsidP="00155AA8">
            <w:pPr>
              <w:rPr>
                <w:snapToGrid w:val="0"/>
              </w:rPr>
            </w:pPr>
          </w:p>
        </w:tc>
      </w:tr>
      <w:tr w:rsidR="006961C3" w:rsidTr="00155AA8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6961C3" w:rsidRDefault="006961C3" w:rsidP="00155AA8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6961C3" w:rsidRDefault="006961C3" w:rsidP="00155AA8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6961C3" w:rsidRDefault="006961C3" w:rsidP="00155AA8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6961C3" w:rsidRDefault="006961C3" w:rsidP="00155AA8">
            <w:pPr>
              <w:rPr>
                <w:snapToGrid w:val="0"/>
              </w:rPr>
            </w:pPr>
          </w:p>
        </w:tc>
      </w:tr>
      <w:tr w:rsidR="006961C3" w:rsidTr="00155AA8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6961C3" w:rsidRDefault="006961C3" w:rsidP="00155AA8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6961C3" w:rsidRDefault="006961C3" w:rsidP="00155AA8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6961C3" w:rsidRDefault="006961C3" w:rsidP="00155AA8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6961C3" w:rsidRDefault="006961C3" w:rsidP="00155AA8">
            <w:pPr>
              <w:rPr>
                <w:snapToGrid w:val="0"/>
              </w:rPr>
            </w:pPr>
          </w:p>
        </w:tc>
      </w:tr>
    </w:tbl>
    <w:p w:rsidR="006961C3" w:rsidRDefault="006961C3" w:rsidP="006961C3">
      <w:pPr>
        <w:pStyle w:val="Heading2"/>
        <w:numPr>
          <w:ilvl w:val="1"/>
          <w:numId w:val="1"/>
        </w:numPr>
      </w:pPr>
      <w:bookmarkStart w:id="15" w:name="_Toc55708645"/>
      <w:bookmarkStart w:id="16" w:name="_Toc63061701"/>
      <w:bookmarkStart w:id="17" w:name="_Toc182203142"/>
      <w:bookmarkStart w:id="18" w:name="_Toc211150424"/>
      <w:r>
        <w:t>How to Read this Document</w:t>
      </w:r>
      <w:bookmarkEnd w:id="15"/>
      <w:bookmarkEnd w:id="16"/>
      <w:bookmarkEnd w:id="17"/>
      <w:bookmarkEnd w:id="18"/>
    </w:p>
    <w:p w:rsidR="006961C3" w:rsidRDefault="006961C3" w:rsidP="001E0843">
      <w:pPr>
        <w:pStyle w:val="BodyText"/>
        <w:jc w:val="both"/>
      </w:pPr>
      <w:r>
        <w:t xml:space="preserve">This is the Function </w:t>
      </w:r>
      <w:r w:rsidR="00E44BE4">
        <w:t>Specification</w:t>
      </w:r>
      <w:r>
        <w:t xml:space="preserve"> for the PTC deploying component, the EPTF_PTCD_CT of the Ericsson Performance Test Framework (TitanSim), Core Load Library (CLL). </w:t>
      </w:r>
      <w:bookmarkStart w:id="19" w:name="ref_wiki_EPTF_API"/>
      <w:bookmarkStart w:id="20" w:name="_Toc182203143"/>
    </w:p>
    <w:p w:rsidR="006961C3" w:rsidRDefault="006961C3" w:rsidP="006961C3">
      <w:pPr>
        <w:pStyle w:val="Heading2"/>
      </w:pPr>
      <w:bookmarkStart w:id="21" w:name="_Toc211150425"/>
      <w:r>
        <w:t>References</w:t>
      </w:r>
      <w:bookmarkEnd w:id="20"/>
      <w:bookmarkEnd w:id="21"/>
    </w:p>
    <w:bookmarkEnd w:id="19"/>
    <w:p w:rsidR="006961C3" w:rsidRDefault="006961C3" w:rsidP="006961C3">
      <w:pPr>
        <w:pStyle w:val="Text"/>
        <w:ind w:left="0"/>
        <w:jc w:val="both"/>
      </w:pPr>
    </w:p>
    <w:p w:rsidR="006961C3" w:rsidRDefault="006961C3" w:rsidP="006961C3">
      <w:pPr>
        <w:pStyle w:val="Heading2"/>
        <w:numPr>
          <w:ilvl w:val="1"/>
          <w:numId w:val="1"/>
        </w:numPr>
        <w:tabs>
          <w:tab w:val="clear" w:pos="1247"/>
          <w:tab w:val="num" w:pos="0"/>
          <w:tab w:val="left" w:pos="1304"/>
        </w:tabs>
        <w:spacing w:before="360"/>
        <w:jc w:val="both"/>
      </w:pPr>
      <w:bookmarkStart w:id="22" w:name="_Toc182203144"/>
      <w:bookmarkStart w:id="23" w:name="_Toc211150426"/>
      <w:r>
        <w:lastRenderedPageBreak/>
        <w:t>Scope</w:t>
      </w:r>
      <w:bookmarkEnd w:id="22"/>
      <w:bookmarkEnd w:id="23"/>
    </w:p>
    <w:p w:rsidR="006961C3" w:rsidRPr="001F5265" w:rsidRDefault="006961C3" w:rsidP="006961C3">
      <w:pPr>
        <w:pStyle w:val="BodyText"/>
        <w:jc w:val="both"/>
      </w:pPr>
      <w:r>
        <w:t>This document is to specify the fu</w:t>
      </w:r>
      <w:r w:rsidR="001E0843">
        <w:t>nctionality of the PTC deployment</w:t>
      </w:r>
      <w:r>
        <w:t xml:space="preserve">  component of the TitanSim CLL.</w:t>
      </w:r>
    </w:p>
    <w:p w:rsidR="006961C3" w:rsidRDefault="006961C3" w:rsidP="006961C3">
      <w:pPr>
        <w:pStyle w:val="Heading2"/>
        <w:numPr>
          <w:ilvl w:val="1"/>
          <w:numId w:val="1"/>
        </w:numPr>
        <w:tabs>
          <w:tab w:val="clear" w:pos="1247"/>
          <w:tab w:val="num" w:pos="0"/>
          <w:tab w:val="left" w:pos="1304"/>
        </w:tabs>
        <w:spacing w:before="360"/>
      </w:pPr>
      <w:bookmarkStart w:id="24" w:name="_Ref159666337"/>
      <w:bookmarkStart w:id="25" w:name="_Toc182203147"/>
      <w:bookmarkStart w:id="26" w:name="_Toc211150427"/>
      <w:r>
        <w:t>Abbreviations</w:t>
      </w:r>
      <w:bookmarkEnd w:id="24"/>
      <w:bookmarkEnd w:id="25"/>
      <w:bookmarkEnd w:id="26"/>
    </w:p>
    <w:p w:rsidR="006961C3" w:rsidRDefault="006961C3" w:rsidP="006961C3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CLL</w:t>
      </w:r>
      <w:r>
        <w:rPr>
          <w:rFonts w:cs="Arial"/>
        </w:rPr>
        <w:tab/>
        <w:t>Core Load Library</w:t>
      </w:r>
    </w:p>
    <w:p w:rsidR="006961C3" w:rsidRPr="00F57DB3" w:rsidRDefault="006961C3" w:rsidP="006961C3">
      <w:pPr>
        <w:pStyle w:val="Term-list"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EPTF</w:t>
      </w:r>
      <w:r>
        <w:rPr>
          <w:rFonts w:eastAsia="SimSun"/>
          <w:lang w:eastAsia="zh-CN"/>
        </w:rPr>
        <w:tab/>
      </w:r>
      <w:r w:rsidRPr="002B0356">
        <w:rPr>
          <w:rFonts w:eastAsia="SimSun"/>
          <w:lang w:eastAsia="zh-CN"/>
        </w:rPr>
        <w:t>Ericsson Load Test Framework, formerly TITAN Load Test Framework</w:t>
      </w:r>
    </w:p>
    <w:p w:rsidR="006961C3" w:rsidRPr="00081610" w:rsidRDefault="006961C3" w:rsidP="006961C3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TitanSim</w:t>
      </w:r>
      <w:r w:rsidRPr="00081610">
        <w:rPr>
          <w:rFonts w:cs="Arial"/>
        </w:rPr>
        <w:tab/>
        <w:t>Ericsson Load Test Framework, formerly TITAN Load Test Framework</w:t>
      </w:r>
    </w:p>
    <w:p w:rsidR="003279E0" w:rsidRDefault="00CE2EE7" w:rsidP="00CE2EE7">
      <w:pPr>
        <w:pStyle w:val="Heading1"/>
      </w:pPr>
      <w:bookmarkStart w:id="27" w:name="_Toc211150428"/>
      <w:r>
        <w:t>General Description</w:t>
      </w:r>
      <w:bookmarkEnd w:id="5"/>
      <w:bookmarkEnd w:id="6"/>
      <w:bookmarkEnd w:id="27"/>
    </w:p>
    <w:p w:rsidR="00086846" w:rsidRDefault="00CE2EE7" w:rsidP="003154D8">
      <w:pPr>
        <w:pStyle w:val="BodyText"/>
      </w:pPr>
      <w:r>
        <w:t xml:space="preserve">The EPTF </w:t>
      </w:r>
      <w:r w:rsidR="003154D8">
        <w:t>PTCDeployment</w:t>
      </w:r>
      <w:r w:rsidR="00364ED2">
        <w:t xml:space="preserve"> </w:t>
      </w:r>
      <w:r w:rsidR="00120936">
        <w:t xml:space="preserve">implements the functionality that allows </w:t>
      </w:r>
      <w:r w:rsidR="003154D8">
        <w:t>components to choose a host where new PTCs can be deployed according to specified tasks called roles in the PTCD component.</w:t>
      </w:r>
    </w:p>
    <w:p w:rsidR="00364ED2" w:rsidRDefault="003154D8" w:rsidP="003154D8">
      <w:pPr>
        <w:pStyle w:val="BodyText"/>
      </w:pPr>
      <w:r>
        <w:t>The PTCD</w:t>
      </w:r>
      <w:r w:rsidR="00120936">
        <w:t xml:space="preserve"> component have the following functionality</w:t>
      </w:r>
    </w:p>
    <w:p w:rsidR="00364ED2" w:rsidRDefault="003154D8" w:rsidP="00364ED2">
      <w:pPr>
        <w:pStyle w:val="BodyText"/>
        <w:numPr>
          <w:ilvl w:val="0"/>
          <w:numId w:val="47"/>
        </w:numPr>
      </w:pPr>
      <w:r>
        <w:t>Add hosts, roles to the database</w:t>
      </w:r>
    </w:p>
    <w:p w:rsidR="003154D8" w:rsidRDefault="003154D8" w:rsidP="00364ED2">
      <w:pPr>
        <w:pStyle w:val="BodyText"/>
        <w:numPr>
          <w:ilvl w:val="0"/>
          <w:numId w:val="47"/>
        </w:numPr>
      </w:pPr>
      <w:r>
        <w:t>Remove hosts from the database</w:t>
      </w:r>
    </w:p>
    <w:p w:rsidR="00364ED2" w:rsidRDefault="003154D8" w:rsidP="00364ED2">
      <w:pPr>
        <w:pStyle w:val="BodyText"/>
        <w:numPr>
          <w:ilvl w:val="0"/>
          <w:numId w:val="47"/>
        </w:numPr>
      </w:pPr>
      <w:r>
        <w:t>query a host from the database according to a role</w:t>
      </w:r>
    </w:p>
    <w:p w:rsidR="006961C3" w:rsidRDefault="00FE27C4" w:rsidP="006961C3">
      <w:pPr>
        <w:pStyle w:val="BodyText"/>
      </w:pPr>
      <w:r>
        <w:t>The query happens in a probabilistic way. Every host in the database has a positive integer index called weight that specifies a probability of choosing that hos</w:t>
      </w:r>
      <w:r w:rsidR="006961C3">
        <w:t>t.</w:t>
      </w:r>
    </w:p>
    <w:p w:rsidR="00A15B05" w:rsidRDefault="00A15B05" w:rsidP="006961C3">
      <w:pPr>
        <w:pStyle w:val="BodyText"/>
      </w:pPr>
      <w:r>
        <w:t>There are two ways implemented of choosing the host also. The default is using the TTCN rnd() random generator function, and there is a deterministic algorithm too.</w:t>
      </w:r>
    </w:p>
    <w:p w:rsidR="007933C3" w:rsidRPr="00CE2EE7" w:rsidRDefault="007933C3" w:rsidP="006961C3">
      <w:pPr>
        <w:pStyle w:val="BodyText"/>
      </w:pPr>
      <w:r>
        <w:t>Example: The database contains for a role the following hosts:</w:t>
      </w:r>
      <w:r>
        <w:br/>
        <w:t>HostA with weight 1</w:t>
      </w:r>
      <w:r>
        <w:br/>
        <w:t>HostB with weigth 9</w:t>
      </w:r>
      <w:r>
        <w:br/>
        <w:t>That means</w:t>
      </w:r>
      <w:r w:rsidR="006961C3">
        <w:t>,  that</w:t>
      </w:r>
      <w:r>
        <w:t xml:space="preserve"> there is a 10% chance of choosing HostA and 90% of choosing HostB.</w:t>
      </w:r>
    </w:p>
    <w:p w:rsidR="00CE2EE7" w:rsidRDefault="00CE2EE7" w:rsidP="00CE2EE7">
      <w:pPr>
        <w:pStyle w:val="Heading1"/>
      </w:pPr>
      <w:bookmarkStart w:id="28" w:name="_Toc174529473"/>
      <w:bookmarkStart w:id="29" w:name="_Toc177364676"/>
      <w:bookmarkStart w:id="30" w:name="_Toc211150429"/>
      <w:r>
        <w:t>Functional Interface</w:t>
      </w:r>
      <w:bookmarkEnd w:id="28"/>
      <w:bookmarkEnd w:id="29"/>
      <w:bookmarkEnd w:id="30"/>
    </w:p>
    <w:p w:rsidR="00F30DA0" w:rsidRDefault="00F30DA0" w:rsidP="00CE2EE7">
      <w:pPr>
        <w:pStyle w:val="Heading2"/>
      </w:pPr>
      <w:bookmarkStart w:id="31" w:name="_Toc174529474"/>
      <w:bookmarkStart w:id="32" w:name="_Toc177364677"/>
      <w:bookmarkStart w:id="33" w:name="_Toc211150430"/>
      <w:r>
        <w:t>Naming convention</w:t>
      </w:r>
      <w:bookmarkEnd w:id="31"/>
      <w:bookmarkEnd w:id="32"/>
      <w:bookmarkEnd w:id="33"/>
    </w:p>
    <w:p w:rsidR="00F30DA0" w:rsidRPr="00F30DA0" w:rsidRDefault="00F30DA0" w:rsidP="003154D8">
      <w:pPr>
        <w:pStyle w:val="BodyText"/>
      </w:pPr>
      <w:r>
        <w:t xml:space="preserve">All </w:t>
      </w:r>
      <w:r w:rsidR="003154D8">
        <w:t xml:space="preserve">public </w:t>
      </w:r>
      <w:r>
        <w:t>functions have the prefix</w:t>
      </w:r>
      <w:r w:rsidR="00120936">
        <w:t xml:space="preserve"> </w:t>
      </w:r>
      <w:r w:rsidR="003154D8">
        <w:rPr>
          <w:rFonts w:ascii="Courier New" w:hAnsi="Courier New" w:cs="Courier New"/>
        </w:rPr>
        <w:t>f_EPTF_PTCD</w:t>
      </w:r>
      <w:r w:rsidR="00120936">
        <w:rPr>
          <w:rFonts w:ascii="Courier New" w:hAnsi="Courier New" w:cs="Courier New"/>
        </w:rPr>
        <w:t>_</w:t>
      </w:r>
      <w:r w:rsidR="003154D8">
        <w:rPr>
          <w:rFonts w:ascii="Courier New" w:hAnsi="Courier New" w:cs="Courier New"/>
        </w:rPr>
        <w:t>.</w:t>
      </w:r>
    </w:p>
    <w:p w:rsidR="00CE2EE7" w:rsidRDefault="003154D8" w:rsidP="00CE2EE7">
      <w:pPr>
        <w:pStyle w:val="Heading2"/>
      </w:pPr>
      <w:bookmarkStart w:id="34" w:name="_Toc174529475"/>
      <w:bookmarkStart w:id="35" w:name="_Toc177364678"/>
      <w:bookmarkStart w:id="36" w:name="_Toc211150431"/>
      <w:r>
        <w:lastRenderedPageBreak/>
        <w:t>PTCDeployment</w:t>
      </w:r>
      <w:r w:rsidR="00120936">
        <w:t xml:space="preserve"> </w:t>
      </w:r>
      <w:r w:rsidR="00CE2EE7">
        <w:t>Public Functions</w:t>
      </w:r>
      <w:bookmarkEnd w:id="34"/>
      <w:bookmarkEnd w:id="35"/>
      <w:bookmarkEnd w:id="36"/>
    </w:p>
    <w:p w:rsidR="00F30DA0" w:rsidRDefault="00F30DA0" w:rsidP="00F30DA0">
      <w:pPr>
        <w:pStyle w:val="Heading3"/>
      </w:pPr>
      <w:bookmarkStart w:id="37" w:name="_Toc174529476"/>
      <w:bookmarkStart w:id="38" w:name="_Toc177364679"/>
      <w:bookmarkStart w:id="39" w:name="_Toc211150432"/>
      <w:r>
        <w:t>Initiating</w:t>
      </w:r>
      <w:bookmarkEnd w:id="37"/>
      <w:bookmarkEnd w:id="38"/>
      <w:bookmarkEnd w:id="39"/>
    </w:p>
    <w:p w:rsidR="00F30DA0" w:rsidRDefault="00364ED2" w:rsidP="008A6C03">
      <w:pPr>
        <w:pStyle w:val="BodyText"/>
      </w:pPr>
      <w:r>
        <w:t xml:space="preserve">Before using the EPTF </w:t>
      </w:r>
      <w:r w:rsidR="003154D8">
        <w:t>PTCD</w:t>
      </w:r>
      <w:r w:rsidR="00F30DA0">
        <w:t xml:space="preserve"> functions the</w:t>
      </w:r>
    </w:p>
    <w:p w:rsidR="00F30DA0" w:rsidRDefault="003154D8" w:rsidP="00F30DA0">
      <w:pPr>
        <w:pStyle w:val="BodyText"/>
      </w:pPr>
      <w:r>
        <w:t>f_EPTF_PTCD</w:t>
      </w:r>
      <w:r w:rsidR="00F30DA0">
        <w:t>_init_CT(</w:t>
      </w:r>
      <w:r w:rsidR="008A6C03">
        <w:t>selfName</w:t>
      </w:r>
      <w:r w:rsidR="00F30DA0">
        <w:t>)</w:t>
      </w:r>
    </w:p>
    <w:p w:rsidR="00F30DA0" w:rsidRDefault="00F30DA0" w:rsidP="00120936">
      <w:pPr>
        <w:pStyle w:val="BodyText"/>
      </w:pPr>
      <w:r>
        <w:t>function should be called.</w:t>
      </w:r>
      <w:r w:rsidR="00E30A07">
        <w:t xml:space="preserve"> Th</w:t>
      </w:r>
      <w:r w:rsidR="00364ED2">
        <w:t>is</w:t>
      </w:r>
      <w:r w:rsidR="00120936">
        <w:t xml:space="preserve"> function</w:t>
      </w:r>
      <w:r w:rsidR="00364ED2">
        <w:t xml:space="preserve"> initializes the EPTF </w:t>
      </w:r>
      <w:r w:rsidR="00FE27C4">
        <w:t>PTCD</w:t>
      </w:r>
      <w:r w:rsidR="00E30A07">
        <w:t xml:space="preserve"> </w:t>
      </w:r>
      <w:r w:rsidR="00120936">
        <w:t>component</w:t>
      </w:r>
      <w:r w:rsidR="00E30A07">
        <w:t>.</w:t>
      </w:r>
    </w:p>
    <w:p w:rsidR="00E30A07" w:rsidRDefault="00FE27C4" w:rsidP="00E30A07">
      <w:pPr>
        <w:pStyle w:val="Heading3"/>
      </w:pPr>
      <w:bookmarkStart w:id="40" w:name="_Toc211150433"/>
      <w:r>
        <w:t>Database modification functions</w:t>
      </w:r>
      <w:bookmarkEnd w:id="40"/>
    </w:p>
    <w:p w:rsidR="00364ED2" w:rsidRDefault="00FE27C4" w:rsidP="007933C3">
      <w:pPr>
        <w:pStyle w:val="BodyText"/>
      </w:pPr>
      <w:r>
        <w:t>T</w:t>
      </w:r>
      <w:r w:rsidR="00DE5B93">
        <w:t>he function</w:t>
      </w:r>
      <w:r w:rsidR="007933C3">
        <w:br/>
      </w:r>
      <w:r w:rsidRPr="00FE27C4">
        <w:t>f_EPTF_PTCD_AddHosts(</w:t>
      </w:r>
      <w:r>
        <w:t>role</w:t>
      </w:r>
      <w:r w:rsidRPr="00FE27C4">
        <w:t>,</w:t>
      </w:r>
      <w:r>
        <w:t>hostlist</w:t>
      </w:r>
      <w:r w:rsidRPr="00FE27C4">
        <w:t>)</w:t>
      </w:r>
      <w:r w:rsidR="007933C3">
        <w:br/>
      </w:r>
      <w:r w:rsidR="00DE5B93">
        <w:t xml:space="preserve">can be used </w:t>
      </w:r>
      <w:r>
        <w:t>to add host to the role.</w:t>
      </w:r>
    </w:p>
    <w:p w:rsidR="00401268" w:rsidRDefault="007933C3" w:rsidP="00401268">
      <w:pPr>
        <w:pStyle w:val="BodyText"/>
      </w:pPr>
      <w:r>
        <w:t>The function</w:t>
      </w:r>
      <w:r>
        <w:br/>
        <w:t>f_EPTF_PTCD_RemoveHosts(role, hostlist)</w:t>
      </w:r>
      <w:r>
        <w:br/>
        <w:t>can be used to remove the hosts from the role.</w:t>
      </w:r>
    </w:p>
    <w:p w:rsidR="007933C3" w:rsidRDefault="007933C3" w:rsidP="007933C3">
      <w:pPr>
        <w:pStyle w:val="Heading3"/>
      </w:pPr>
      <w:r>
        <w:tab/>
      </w:r>
      <w:bookmarkStart w:id="41" w:name="_Toc211150434"/>
      <w:r>
        <w:t>Query functions</w:t>
      </w:r>
      <w:bookmarkEnd w:id="41"/>
    </w:p>
    <w:p w:rsidR="007933C3" w:rsidRPr="007933C3" w:rsidRDefault="007933C3" w:rsidP="00A15B05">
      <w:pPr>
        <w:pStyle w:val="BodyText"/>
      </w:pPr>
      <w:r>
        <w:t>The function</w:t>
      </w:r>
      <w:r>
        <w:br/>
        <w:t>f_EPTF_PTCD_GetHost(role</w:t>
      </w:r>
      <w:r w:rsidR="00A15B05">
        <w:t>, method</w:t>
      </w:r>
      <w:r>
        <w:t>)</w:t>
      </w:r>
      <w:r>
        <w:br/>
        <w:t>can be used to query a host.</w:t>
      </w:r>
    </w:p>
    <w:sectPr w:rsidR="007933C3" w:rsidRPr="007933C3" w:rsidSect="005D46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C94" w:rsidRDefault="00A83C94">
      <w:r>
        <w:separator/>
      </w:r>
    </w:p>
  </w:endnote>
  <w:endnote w:type="continuationSeparator" w:id="0">
    <w:p w:rsidR="00A83C94" w:rsidRDefault="00A83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40" w:rsidRDefault="00642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40" w:rsidRPr="00642140" w:rsidRDefault="00642140" w:rsidP="00642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40" w:rsidRDefault="00642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C94" w:rsidRDefault="00A83C94">
      <w:r>
        <w:separator/>
      </w:r>
    </w:p>
  </w:footnote>
  <w:footnote w:type="continuationSeparator" w:id="0">
    <w:p w:rsidR="00A83C94" w:rsidRDefault="00A83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40" w:rsidRDefault="006421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F53DBC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F53DBC" w:rsidRDefault="00F53DBC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F53DBC" w:rsidRDefault="00F53DBC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F53DBC" w:rsidRDefault="00F53DBC">
          <w:pPr>
            <w:pStyle w:val="Header"/>
            <w:rPr>
              <w:position w:val="4"/>
              <w:sz w:val="20"/>
            </w:rPr>
          </w:pPr>
        </w:p>
      </w:tc>
    </w:tr>
    <w:tr w:rsidR="00F53DBC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F53DBC" w:rsidRDefault="00403693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F53DBC" w:rsidRDefault="00F53DBC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642140"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F53DBC" w:rsidRDefault="00F53DBC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642140">
            <w:rPr>
              <w:caps/>
              <w:position w:val="4"/>
              <w:sz w:val="20"/>
            </w:rPr>
            <w:t>FUNCTIONAL DESCRIPTION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F53DBC" w:rsidRDefault="00F53DBC">
          <w:pPr>
            <w:pStyle w:val="Header"/>
            <w:jc w:val="right"/>
            <w:rPr>
              <w:position w:val="4"/>
              <w:sz w:val="20"/>
            </w:rPr>
          </w:pPr>
        </w:p>
        <w:p w:rsidR="00F53DBC" w:rsidRDefault="00F53DBC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403693">
            <w:rPr>
              <w:position w:val="4"/>
              <w:sz w:val="20"/>
            </w:rPr>
            <w:t>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403693">
            <w:rPr>
              <w:position w:val="4"/>
              <w:sz w:val="20"/>
            </w:rPr>
            <w:t>3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F53DB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F53DBC" w:rsidRDefault="00F53DBC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F53DBC" w:rsidRDefault="00F53DBC">
          <w:pPr>
            <w:pStyle w:val="NoSpellcheck"/>
          </w:pPr>
          <w:r>
            <w:t>No.</w:t>
          </w:r>
        </w:p>
      </w:tc>
    </w:tr>
    <w:tr w:rsidR="00F53DB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F53DBC" w:rsidRDefault="00F53D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642140">
            <w:rPr>
              <w:position w:val="-4"/>
              <w:sz w:val="20"/>
            </w:rPr>
            <w:t>ETH/RZX Zsolt Szalai +36 1 437 5449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F53DBC" w:rsidRDefault="00F53DBC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642140">
            <w:rPr>
              <w:position w:val="-4"/>
              <w:sz w:val="20"/>
            </w:rPr>
            <w:t>3/155 16-CNL 113 512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F53DB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F53DBC" w:rsidRDefault="00F53DBC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F53DBC" w:rsidRDefault="00F53DBC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F53DBC" w:rsidRDefault="00F53DBC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F53DBC" w:rsidRDefault="00F53DBC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F53DBC" w:rsidRDefault="00F53DBC">
          <w:pPr>
            <w:pStyle w:val="NoSpellcheck"/>
          </w:pPr>
          <w:r>
            <w:t>Reference</w:t>
          </w:r>
        </w:p>
      </w:tc>
    </w:tr>
    <w:tr w:rsidR="00F53DB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F53DBC" w:rsidRDefault="00F53DBC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642140">
            <w:rPr>
              <w:position w:val="-4"/>
              <w:sz w:val="20"/>
            </w:rPr>
            <w:t>ETH/RZDC (Csaba Koppány)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F53DBC" w:rsidRDefault="00F53DBC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F53DBC" w:rsidRDefault="00F53DBC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642140">
            <w:rPr>
              <w:position w:val="-4"/>
              <w:sz w:val="20"/>
            </w:rPr>
            <w:t>2007-11-15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F53DBC" w:rsidRDefault="00F53DBC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642140">
            <w:rPr>
              <w:position w:val="-4"/>
              <w:sz w:val="20"/>
            </w:rPr>
            <w:t>A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F53DBC" w:rsidRDefault="00F53DBC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642140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F53DBC" w:rsidRDefault="00F53D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40" w:rsidRDefault="006421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234E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04236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8231D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4AD06A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82C648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4C34EAC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3645434"/>
    <w:multiLevelType w:val="hybridMultilevel"/>
    <w:tmpl w:val="0F2E94D0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03C66D66"/>
    <w:multiLevelType w:val="hybridMultilevel"/>
    <w:tmpl w:val="482E67A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9435F4"/>
    <w:multiLevelType w:val="hybridMultilevel"/>
    <w:tmpl w:val="2BB63DE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5871AA3"/>
    <w:multiLevelType w:val="hybridMultilevel"/>
    <w:tmpl w:val="2252F6C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632960"/>
    <w:multiLevelType w:val="hybridMultilevel"/>
    <w:tmpl w:val="1132213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9" w15:restartNumberingAfterBreak="0">
    <w:nsid w:val="1E8D4657"/>
    <w:multiLevelType w:val="hybridMultilevel"/>
    <w:tmpl w:val="5FF4A42E"/>
    <w:lvl w:ilvl="0" w:tplc="0409000F">
      <w:start w:val="1"/>
      <w:numFmt w:val="decimal"/>
      <w:lvlText w:val="%1."/>
      <w:lvlJc w:val="left"/>
      <w:pPr>
        <w:tabs>
          <w:tab w:val="num" w:pos="3272"/>
        </w:tabs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92"/>
        </w:tabs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12"/>
        </w:tabs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32"/>
        </w:tabs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52"/>
        </w:tabs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72"/>
        </w:tabs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92"/>
        </w:tabs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12"/>
        </w:tabs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32"/>
        </w:tabs>
        <w:ind w:left="9032" w:hanging="180"/>
      </w:pPr>
    </w:lvl>
  </w:abstractNum>
  <w:abstractNum w:abstractNumId="20" w15:restartNumberingAfterBreak="0">
    <w:nsid w:val="22D27963"/>
    <w:multiLevelType w:val="hybridMultilevel"/>
    <w:tmpl w:val="5BA41EB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1" w15:restartNumberingAfterBreak="0">
    <w:nsid w:val="2604301C"/>
    <w:multiLevelType w:val="hybridMultilevel"/>
    <w:tmpl w:val="D6AE6A7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2" w15:restartNumberingAfterBreak="0">
    <w:nsid w:val="260E3179"/>
    <w:multiLevelType w:val="multilevel"/>
    <w:tmpl w:val="3FD8C448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23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C80790F"/>
    <w:multiLevelType w:val="hybridMultilevel"/>
    <w:tmpl w:val="066CB4DC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5" w15:restartNumberingAfterBreak="0">
    <w:nsid w:val="34031665"/>
    <w:multiLevelType w:val="hybridMultilevel"/>
    <w:tmpl w:val="8E28055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6" w15:restartNumberingAfterBreak="0">
    <w:nsid w:val="343C1A6E"/>
    <w:multiLevelType w:val="hybridMultilevel"/>
    <w:tmpl w:val="5FEC787C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7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0A9676D"/>
    <w:multiLevelType w:val="hybridMultilevel"/>
    <w:tmpl w:val="32AEA2C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9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4E10D7"/>
    <w:multiLevelType w:val="hybridMultilevel"/>
    <w:tmpl w:val="6220DCE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32" w15:restartNumberingAfterBreak="0">
    <w:nsid w:val="50035BC3"/>
    <w:multiLevelType w:val="hybridMultilevel"/>
    <w:tmpl w:val="2D5CB04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33" w15:restartNumberingAfterBreak="0">
    <w:nsid w:val="51B26E2F"/>
    <w:multiLevelType w:val="hybridMultilevel"/>
    <w:tmpl w:val="C1FA2D62"/>
    <w:lvl w:ilvl="0" w:tplc="0409000F">
      <w:start w:val="1"/>
      <w:numFmt w:val="decimal"/>
      <w:lvlText w:val="%1."/>
      <w:lvlJc w:val="left"/>
      <w:pPr>
        <w:tabs>
          <w:tab w:val="num" w:pos="3272"/>
        </w:tabs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92"/>
        </w:tabs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12"/>
        </w:tabs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32"/>
        </w:tabs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52"/>
        </w:tabs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72"/>
        </w:tabs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92"/>
        </w:tabs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12"/>
        </w:tabs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32"/>
        </w:tabs>
        <w:ind w:left="9032" w:hanging="180"/>
      </w:pPr>
    </w:lvl>
  </w:abstractNum>
  <w:abstractNum w:abstractNumId="34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945E41"/>
    <w:multiLevelType w:val="hybridMultilevel"/>
    <w:tmpl w:val="6E7E4E6C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36" w15:restartNumberingAfterBreak="0">
    <w:nsid w:val="5E3909DF"/>
    <w:multiLevelType w:val="hybridMultilevel"/>
    <w:tmpl w:val="9DD4782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37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38" w15:restartNumberingAfterBreak="0">
    <w:nsid w:val="647811A9"/>
    <w:multiLevelType w:val="hybridMultilevel"/>
    <w:tmpl w:val="6F3CE52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39" w15:restartNumberingAfterBreak="0">
    <w:nsid w:val="654C663F"/>
    <w:multiLevelType w:val="hybridMultilevel"/>
    <w:tmpl w:val="B9A0E560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40" w15:restartNumberingAfterBreak="0">
    <w:nsid w:val="665B0DCC"/>
    <w:multiLevelType w:val="hybridMultilevel"/>
    <w:tmpl w:val="1ADA8D8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41" w15:restartNumberingAfterBreak="0">
    <w:nsid w:val="6DDE20CC"/>
    <w:multiLevelType w:val="hybridMultilevel"/>
    <w:tmpl w:val="F5EAAE9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42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0E3C83"/>
    <w:multiLevelType w:val="hybridMultilevel"/>
    <w:tmpl w:val="4EBACB1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37"/>
  </w:num>
  <w:num w:numId="6">
    <w:abstractNumId w:val="22"/>
  </w:num>
  <w:num w:numId="7">
    <w:abstractNumId w:val="9"/>
  </w:num>
  <w:num w:numId="8">
    <w:abstractNumId w:val="27"/>
  </w:num>
  <w:num w:numId="9">
    <w:abstractNumId w:val="13"/>
  </w:num>
  <w:num w:numId="10">
    <w:abstractNumId w:val="43"/>
  </w:num>
  <w:num w:numId="11">
    <w:abstractNumId w:val="7"/>
  </w:num>
  <w:num w:numId="12">
    <w:abstractNumId w:val="30"/>
  </w:num>
  <w:num w:numId="13">
    <w:abstractNumId w:val="10"/>
  </w:num>
  <w:num w:numId="14">
    <w:abstractNumId w:val="6"/>
  </w:num>
  <w:num w:numId="15">
    <w:abstractNumId w:val="17"/>
  </w:num>
  <w:num w:numId="16">
    <w:abstractNumId w:val="34"/>
  </w:num>
  <w:num w:numId="17">
    <w:abstractNumId w:val="15"/>
  </w:num>
  <w:num w:numId="18">
    <w:abstractNumId w:val="2"/>
  </w:num>
  <w:num w:numId="19">
    <w:abstractNumId w:val="23"/>
  </w:num>
  <w:num w:numId="20">
    <w:abstractNumId w:val="42"/>
  </w:num>
  <w:num w:numId="21">
    <w:abstractNumId w:val="29"/>
  </w:num>
  <w:num w:numId="22">
    <w:abstractNumId w:val="5"/>
  </w:num>
  <w:num w:numId="23">
    <w:abstractNumId w:val="4"/>
  </w:num>
  <w:num w:numId="24">
    <w:abstractNumId w:val="3"/>
  </w:num>
  <w:num w:numId="25">
    <w:abstractNumId w:val="1"/>
  </w:num>
  <w:num w:numId="26">
    <w:abstractNumId w:val="0"/>
  </w:num>
  <w:num w:numId="27">
    <w:abstractNumId w:val="24"/>
  </w:num>
  <w:num w:numId="28">
    <w:abstractNumId w:val="44"/>
  </w:num>
  <w:num w:numId="29">
    <w:abstractNumId w:val="26"/>
  </w:num>
  <w:num w:numId="30">
    <w:abstractNumId w:val="35"/>
  </w:num>
  <w:num w:numId="31">
    <w:abstractNumId w:val="14"/>
  </w:num>
  <w:num w:numId="32">
    <w:abstractNumId w:val="11"/>
  </w:num>
  <w:num w:numId="33">
    <w:abstractNumId w:val="21"/>
  </w:num>
  <w:num w:numId="34">
    <w:abstractNumId w:val="18"/>
  </w:num>
  <w:num w:numId="35">
    <w:abstractNumId w:val="39"/>
  </w:num>
  <w:num w:numId="36">
    <w:abstractNumId w:val="31"/>
  </w:num>
  <w:num w:numId="37">
    <w:abstractNumId w:val="41"/>
  </w:num>
  <w:num w:numId="38">
    <w:abstractNumId w:val="38"/>
  </w:num>
  <w:num w:numId="39">
    <w:abstractNumId w:val="20"/>
  </w:num>
  <w:num w:numId="40">
    <w:abstractNumId w:val="36"/>
  </w:num>
  <w:num w:numId="41">
    <w:abstractNumId w:val="12"/>
  </w:num>
  <w:num w:numId="42">
    <w:abstractNumId w:val="16"/>
  </w:num>
  <w:num w:numId="43">
    <w:abstractNumId w:val="32"/>
  </w:num>
  <w:num w:numId="44">
    <w:abstractNumId w:val="33"/>
  </w:num>
  <w:num w:numId="45">
    <w:abstractNumId w:val="40"/>
  </w:num>
  <w:num w:numId="46">
    <w:abstractNumId w:val="25"/>
  </w:num>
  <w:num w:numId="47">
    <w:abstractNumId w:val="28"/>
  </w:num>
  <w:num w:numId="48">
    <w:abstractNumId w:val="1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42"/>
    <w:rsid w:val="00014B11"/>
    <w:rsid w:val="00022ECC"/>
    <w:rsid w:val="000322D5"/>
    <w:rsid w:val="000554D8"/>
    <w:rsid w:val="00055DBF"/>
    <w:rsid w:val="00086846"/>
    <w:rsid w:val="000A2E1D"/>
    <w:rsid w:val="000A7987"/>
    <w:rsid w:val="000B5B48"/>
    <w:rsid w:val="000D2003"/>
    <w:rsid w:val="0010711C"/>
    <w:rsid w:val="00116BB5"/>
    <w:rsid w:val="00120936"/>
    <w:rsid w:val="00142CD8"/>
    <w:rsid w:val="00142DDD"/>
    <w:rsid w:val="00150A10"/>
    <w:rsid w:val="00155AA8"/>
    <w:rsid w:val="00157E6F"/>
    <w:rsid w:val="00193BC2"/>
    <w:rsid w:val="001A3E9B"/>
    <w:rsid w:val="001D7BD5"/>
    <w:rsid w:val="001E0843"/>
    <w:rsid w:val="001E4900"/>
    <w:rsid w:val="00204B3B"/>
    <w:rsid w:val="0020634E"/>
    <w:rsid w:val="002240A2"/>
    <w:rsid w:val="00232E6B"/>
    <w:rsid w:val="00234AA8"/>
    <w:rsid w:val="00245E57"/>
    <w:rsid w:val="00295643"/>
    <w:rsid w:val="002B1F10"/>
    <w:rsid w:val="002B24D3"/>
    <w:rsid w:val="002C35BE"/>
    <w:rsid w:val="002D7785"/>
    <w:rsid w:val="002E0CCC"/>
    <w:rsid w:val="002F5DC4"/>
    <w:rsid w:val="003054A2"/>
    <w:rsid w:val="00305E06"/>
    <w:rsid w:val="0031104C"/>
    <w:rsid w:val="00314EF8"/>
    <w:rsid w:val="003154D8"/>
    <w:rsid w:val="003279E0"/>
    <w:rsid w:val="00331BCB"/>
    <w:rsid w:val="00344254"/>
    <w:rsid w:val="0034737E"/>
    <w:rsid w:val="00364ED2"/>
    <w:rsid w:val="00385CE4"/>
    <w:rsid w:val="003A045B"/>
    <w:rsid w:val="003A12A6"/>
    <w:rsid w:val="003A3428"/>
    <w:rsid w:val="003A4509"/>
    <w:rsid w:val="003B0D3A"/>
    <w:rsid w:val="003B43D5"/>
    <w:rsid w:val="003C0915"/>
    <w:rsid w:val="003C264E"/>
    <w:rsid w:val="003C3AEE"/>
    <w:rsid w:val="003D4656"/>
    <w:rsid w:val="003E13BC"/>
    <w:rsid w:val="003F4B3F"/>
    <w:rsid w:val="00401268"/>
    <w:rsid w:val="0040237D"/>
    <w:rsid w:val="00403693"/>
    <w:rsid w:val="00404011"/>
    <w:rsid w:val="004446C6"/>
    <w:rsid w:val="00446FBA"/>
    <w:rsid w:val="00463829"/>
    <w:rsid w:val="004663BD"/>
    <w:rsid w:val="00476CBB"/>
    <w:rsid w:val="004A0B47"/>
    <w:rsid w:val="004B28A6"/>
    <w:rsid w:val="004C25EF"/>
    <w:rsid w:val="004D615C"/>
    <w:rsid w:val="0050475B"/>
    <w:rsid w:val="00515D89"/>
    <w:rsid w:val="00517C85"/>
    <w:rsid w:val="0052180C"/>
    <w:rsid w:val="005247EA"/>
    <w:rsid w:val="00554AC0"/>
    <w:rsid w:val="00591A26"/>
    <w:rsid w:val="00597A3A"/>
    <w:rsid w:val="005A7C55"/>
    <w:rsid w:val="005B27E2"/>
    <w:rsid w:val="005B7A62"/>
    <w:rsid w:val="005C7391"/>
    <w:rsid w:val="005C7EED"/>
    <w:rsid w:val="005D466F"/>
    <w:rsid w:val="005F1D37"/>
    <w:rsid w:val="006015E0"/>
    <w:rsid w:val="00627F46"/>
    <w:rsid w:val="00642140"/>
    <w:rsid w:val="006443B4"/>
    <w:rsid w:val="00647857"/>
    <w:rsid w:val="00665FF6"/>
    <w:rsid w:val="0067038F"/>
    <w:rsid w:val="00675B51"/>
    <w:rsid w:val="006961C3"/>
    <w:rsid w:val="006D46FA"/>
    <w:rsid w:val="00713A6E"/>
    <w:rsid w:val="007213AC"/>
    <w:rsid w:val="007356FF"/>
    <w:rsid w:val="00745FB3"/>
    <w:rsid w:val="007505F3"/>
    <w:rsid w:val="00754D6F"/>
    <w:rsid w:val="007769AF"/>
    <w:rsid w:val="00786EE2"/>
    <w:rsid w:val="007921F0"/>
    <w:rsid w:val="007933C3"/>
    <w:rsid w:val="007A2777"/>
    <w:rsid w:val="007B0196"/>
    <w:rsid w:val="007B2944"/>
    <w:rsid w:val="007C4AD2"/>
    <w:rsid w:val="007D2BC7"/>
    <w:rsid w:val="007F3173"/>
    <w:rsid w:val="008402C0"/>
    <w:rsid w:val="00865CD5"/>
    <w:rsid w:val="008A6C03"/>
    <w:rsid w:val="008D1879"/>
    <w:rsid w:val="008D7B19"/>
    <w:rsid w:val="008E2802"/>
    <w:rsid w:val="008E4553"/>
    <w:rsid w:val="008F2F79"/>
    <w:rsid w:val="00906204"/>
    <w:rsid w:val="009109F8"/>
    <w:rsid w:val="00925360"/>
    <w:rsid w:val="00925608"/>
    <w:rsid w:val="00927188"/>
    <w:rsid w:val="00931932"/>
    <w:rsid w:val="009420C1"/>
    <w:rsid w:val="00963F39"/>
    <w:rsid w:val="00972A7E"/>
    <w:rsid w:val="009910F0"/>
    <w:rsid w:val="009C2B50"/>
    <w:rsid w:val="009C3106"/>
    <w:rsid w:val="009E6B52"/>
    <w:rsid w:val="009E77BB"/>
    <w:rsid w:val="009F27A1"/>
    <w:rsid w:val="00A00083"/>
    <w:rsid w:val="00A15B05"/>
    <w:rsid w:val="00A16EE6"/>
    <w:rsid w:val="00A3067B"/>
    <w:rsid w:val="00A400A0"/>
    <w:rsid w:val="00A42D63"/>
    <w:rsid w:val="00A56754"/>
    <w:rsid w:val="00A765F1"/>
    <w:rsid w:val="00A83C94"/>
    <w:rsid w:val="00AA1EFC"/>
    <w:rsid w:val="00AC3EAB"/>
    <w:rsid w:val="00AC565E"/>
    <w:rsid w:val="00AC60BB"/>
    <w:rsid w:val="00B10872"/>
    <w:rsid w:val="00B128DA"/>
    <w:rsid w:val="00B15C56"/>
    <w:rsid w:val="00B20157"/>
    <w:rsid w:val="00B262D4"/>
    <w:rsid w:val="00B723E4"/>
    <w:rsid w:val="00B80955"/>
    <w:rsid w:val="00B831A6"/>
    <w:rsid w:val="00B8405C"/>
    <w:rsid w:val="00BB0742"/>
    <w:rsid w:val="00BB1BFE"/>
    <w:rsid w:val="00BB2B5D"/>
    <w:rsid w:val="00BE039E"/>
    <w:rsid w:val="00BE6970"/>
    <w:rsid w:val="00C210E0"/>
    <w:rsid w:val="00C30882"/>
    <w:rsid w:val="00C45455"/>
    <w:rsid w:val="00C60769"/>
    <w:rsid w:val="00C64E67"/>
    <w:rsid w:val="00C66DE3"/>
    <w:rsid w:val="00C84160"/>
    <w:rsid w:val="00C8463F"/>
    <w:rsid w:val="00C91D4E"/>
    <w:rsid w:val="00CA0552"/>
    <w:rsid w:val="00CA1D5D"/>
    <w:rsid w:val="00CA7FE3"/>
    <w:rsid w:val="00CB5F70"/>
    <w:rsid w:val="00CB6B69"/>
    <w:rsid w:val="00CE2EE7"/>
    <w:rsid w:val="00D11FA4"/>
    <w:rsid w:val="00D24137"/>
    <w:rsid w:val="00D25B68"/>
    <w:rsid w:val="00D30989"/>
    <w:rsid w:val="00D36838"/>
    <w:rsid w:val="00D47331"/>
    <w:rsid w:val="00D521A6"/>
    <w:rsid w:val="00D56BCF"/>
    <w:rsid w:val="00D85BFB"/>
    <w:rsid w:val="00DA456D"/>
    <w:rsid w:val="00DA4D3E"/>
    <w:rsid w:val="00DA5B30"/>
    <w:rsid w:val="00DA6DBA"/>
    <w:rsid w:val="00DB3B63"/>
    <w:rsid w:val="00DB4BA8"/>
    <w:rsid w:val="00DC7046"/>
    <w:rsid w:val="00DD561D"/>
    <w:rsid w:val="00DE5B93"/>
    <w:rsid w:val="00DE5F55"/>
    <w:rsid w:val="00DF3368"/>
    <w:rsid w:val="00DF67BD"/>
    <w:rsid w:val="00E00002"/>
    <w:rsid w:val="00E004F2"/>
    <w:rsid w:val="00E110F4"/>
    <w:rsid w:val="00E1587A"/>
    <w:rsid w:val="00E30A07"/>
    <w:rsid w:val="00E44BE4"/>
    <w:rsid w:val="00E44EBD"/>
    <w:rsid w:val="00E45810"/>
    <w:rsid w:val="00E53B2C"/>
    <w:rsid w:val="00E603D5"/>
    <w:rsid w:val="00E84AF7"/>
    <w:rsid w:val="00E94454"/>
    <w:rsid w:val="00EB6639"/>
    <w:rsid w:val="00EE2315"/>
    <w:rsid w:val="00F116D4"/>
    <w:rsid w:val="00F30AD8"/>
    <w:rsid w:val="00F30DA0"/>
    <w:rsid w:val="00F44588"/>
    <w:rsid w:val="00F53DBC"/>
    <w:rsid w:val="00F65308"/>
    <w:rsid w:val="00F66D55"/>
    <w:rsid w:val="00F70B70"/>
    <w:rsid w:val="00F725B2"/>
    <w:rsid w:val="00F75339"/>
    <w:rsid w:val="00FA1F35"/>
    <w:rsid w:val="00FA56CD"/>
    <w:rsid w:val="00FA6BBF"/>
    <w:rsid w:val="00FB0D49"/>
    <w:rsid w:val="00FB3F3C"/>
    <w:rsid w:val="00FC3FC4"/>
    <w:rsid w:val="00FC4C75"/>
    <w:rsid w:val="00FC5B91"/>
    <w:rsid w:val="00FE184C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7372D92-3653-41EE-8111-B50B6FB8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link w:val="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  <w:pPr>
      <w:spacing w:before="0"/>
      <w:ind w:left="3402" w:hanging="850"/>
    </w:pPr>
  </w:style>
  <w:style w:type="paragraph" w:styleId="TOC3">
    <w:name w:val="toc 3"/>
    <w:basedOn w:val="TOC1"/>
    <w:next w:val="Text"/>
    <w:autoRedefine/>
    <w:semiHidden/>
    <w:pPr>
      <w:spacing w:before="0"/>
      <w:ind w:left="3402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extbody">
    <w:name w:val="Text body"/>
    <w:basedOn w:val="Normal"/>
    <w:pPr>
      <w:keepLines/>
      <w:widowControl w:val="0"/>
      <w:tabs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autoSpaceDN w:val="0"/>
      <w:adjustRightInd w:val="0"/>
      <w:spacing w:before="240"/>
      <w:ind w:left="2552"/>
    </w:pPr>
    <w:rPr>
      <w:rFonts w:hAnsi="Times New Roman"/>
      <w:lang/>
    </w:rPr>
  </w:style>
  <w:style w:type="paragraph" w:customStyle="1" w:styleId="Instruction2docuWriter">
    <w:name w:val="Instruction2docuWriter"/>
    <w:basedOn w:val="Textbody"/>
    <w:rPr>
      <w:color w:val="0000FF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3">
    <w:name w:val="List Bullet 3"/>
    <w:basedOn w:val="Normal"/>
    <w:autoRedefine/>
    <w:pPr>
      <w:numPr>
        <w:numId w:val="22"/>
      </w:numPr>
    </w:pPr>
  </w:style>
  <w:style w:type="paragraph" w:styleId="ListBullet4">
    <w:name w:val="List Bullet 4"/>
    <w:basedOn w:val="Normal"/>
    <w:autoRedefine/>
    <w:pPr>
      <w:numPr>
        <w:numId w:val="23"/>
      </w:numPr>
    </w:pPr>
  </w:style>
  <w:style w:type="paragraph" w:styleId="ListBullet5">
    <w:name w:val="List Bullet 5"/>
    <w:basedOn w:val="Normal"/>
    <w:autoRedefine/>
    <w:pPr>
      <w:numPr>
        <w:numId w:val="24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3">
    <w:name w:val="List Number 3"/>
    <w:basedOn w:val="Normal"/>
    <w:pPr>
      <w:numPr>
        <w:numId w:val="18"/>
      </w:numPr>
    </w:pPr>
  </w:style>
  <w:style w:type="paragraph" w:styleId="ListNumber4">
    <w:name w:val="List Number 4"/>
    <w:basedOn w:val="Normal"/>
    <w:pPr>
      <w:numPr>
        <w:numId w:val="25"/>
      </w:numPr>
    </w:pPr>
  </w:style>
  <w:style w:type="paragraph" w:styleId="ListNumber5">
    <w:name w:val="List Number 5"/>
    <w:basedOn w:val="Normal"/>
    <w:pPr>
      <w:numPr>
        <w:numId w:val="2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customStyle="1" w:styleId="pParagraph">
    <w:name w:val="p(Paragraph)"/>
    <w:basedOn w:val="Normal"/>
    <w:pPr>
      <w:tabs>
        <w:tab w:val="left" w:pos="2832"/>
        <w:tab w:val="left" w:pos="4134"/>
        <w:tab w:val="left" w:pos="5331"/>
        <w:tab w:val="left" w:pos="6693"/>
        <w:tab w:val="left" w:pos="7995"/>
        <w:tab w:val="left" w:pos="9300"/>
      </w:tabs>
      <w:overflowPunct w:val="0"/>
      <w:autoSpaceDE w:val="0"/>
      <w:autoSpaceDN w:val="0"/>
      <w:adjustRightInd w:val="0"/>
      <w:spacing w:before="240" w:after="120"/>
      <w:ind w:left="1527"/>
      <w:textAlignment w:val="baseline"/>
    </w:pPr>
    <w:rPr>
      <w:rFonts w:ascii="Helvetica" w:hAnsi="Helvetica"/>
      <w:noProof/>
      <w:color w:val="000000"/>
      <w:sz w:val="20"/>
      <w:lang w:val="en-US"/>
    </w:rPr>
  </w:style>
  <w:style w:type="paragraph" w:customStyle="1" w:styleId="ulUnorderedList1">
    <w:name w:val="ul(UnorderedList1)"/>
    <w:basedOn w:val="Normal"/>
    <w:pPr>
      <w:tabs>
        <w:tab w:val="left" w:pos="2832"/>
      </w:tabs>
      <w:overflowPunct w:val="0"/>
      <w:autoSpaceDE w:val="0"/>
      <w:autoSpaceDN w:val="0"/>
      <w:adjustRightInd w:val="0"/>
      <w:spacing w:before="120" w:after="120"/>
      <w:ind w:left="2832" w:hanging="1305"/>
      <w:textAlignment w:val="baseline"/>
    </w:pPr>
    <w:rPr>
      <w:rFonts w:ascii="Helvetica" w:hAnsi="Helvetica"/>
      <w:noProof/>
      <w:color w:val="000000"/>
      <w:sz w:val="20"/>
      <w:lang w:val="en-US"/>
    </w:rPr>
  </w:style>
  <w:style w:type="table" w:styleId="TableGrid">
    <w:name w:val="Table Grid"/>
    <w:basedOn w:val="TableNormal"/>
    <w:rsid w:val="0011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-list">
    <w:name w:val="Term-list"/>
    <w:rsid w:val="006961C3"/>
    <w:pPr>
      <w:spacing w:before="240"/>
      <w:ind w:left="4820" w:hanging="2268"/>
    </w:pPr>
    <w:rPr>
      <w:rFonts w:ascii="Arial" w:hAnsi="Arial"/>
      <w:sz w:val="22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"/>
    <w:basedOn w:val="DefaultParagraphFont"/>
    <w:link w:val="BodyText"/>
    <w:locked/>
    <w:rsid w:val="006961C3"/>
    <w:rPr>
      <w:rFonts w:ascii="Arial" w:hAnsi="Arial"/>
      <w:sz w:val="22"/>
      <w:lang w:val="en-GB" w:eastAsia="en-US" w:bidi="ar-SA"/>
    </w:rPr>
  </w:style>
  <w:style w:type="character" w:customStyle="1" w:styleId="TextChar">
    <w:name w:val="Text Char"/>
    <w:basedOn w:val="DefaultParagraphFont"/>
    <w:link w:val="Text"/>
    <w:rsid w:val="006961C3"/>
    <w:rPr>
      <w:rFonts w:ascii="Arial" w:hAnsi="Arial"/>
      <w:sz w:val="2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PTCdeployment Function Specification</vt:lpstr>
    </vt:vector>
  </TitlesOfParts>
  <Company/>
  <LinksUpToDate>false</LinksUpToDate>
  <CharactersWithSpaces>3360</CharactersWithSpaces>
  <SharedDoc>false</SharedDoc>
  <HLinks>
    <vt:vector size="78" baseType="variant">
      <vt:variant>
        <vt:i4>1310770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_Toc211150434</vt:lpwstr>
      </vt:variant>
      <vt:variant>
        <vt:i4>1310770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_Toc211150433</vt:lpwstr>
      </vt:variant>
      <vt:variant>
        <vt:i4>1310770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_Toc211150432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_Toc211150431</vt:lpwstr>
      </vt:variant>
      <vt:variant>
        <vt:i4>1310770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_Toc211150430</vt:lpwstr>
      </vt:variant>
      <vt:variant>
        <vt:i4>1376306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_Toc211150429</vt:lpwstr>
      </vt:variant>
      <vt:variant>
        <vt:i4>1376306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_Toc211150428</vt:lpwstr>
      </vt:variant>
      <vt:variant>
        <vt:i4>1376306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_Toc211150427</vt:lpwstr>
      </vt:variant>
      <vt:variant>
        <vt:i4>1376306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_Toc211150426</vt:lpwstr>
      </vt:variant>
      <vt:variant>
        <vt:i4>1376306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_Toc211150425</vt:lpwstr>
      </vt:variant>
      <vt:variant>
        <vt:i4>1376306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_Toc211150424</vt:lpwstr>
      </vt:variant>
      <vt:variant>
        <vt:i4>1376306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_Toc211150423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_Toc211150422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PTCdeployment Function Specification</dc:title>
  <dc:subject/>
  <dc:creator>ETH/RZX Zsolt Szalai +36 1 437 5449</dc:creator>
  <cp:keywords>TTCN-3, TTCNv3, TTCN3, EPTF, FS</cp:keywords>
  <dc:description>3/155 16-CNL 113 512 Uen_x000d_Rev A</dc:description>
  <cp:lastModifiedBy>Imre Nagy</cp:lastModifiedBy>
  <cp:revision>2</cp:revision>
  <cp:lastPrinted>2007-11-15T07:26:00Z</cp:lastPrinted>
  <dcterms:created xsi:type="dcterms:W3CDTF">2018-06-13T10:41:00Z</dcterms:created>
  <dcterms:modified xsi:type="dcterms:W3CDTF">2018-06-13T10:41:00Z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FUNCTIONAL DESCRIPTION</vt:lpwstr>
  </property>
  <property fmtid="{D5CDD505-2E9C-101B-9397-08002B2CF9AE}" pid="4" name="Prepared">
    <vt:lpwstr>ETH/RZX Zsolt Szalai +36 1 437 5449</vt:lpwstr>
  </property>
  <property fmtid="{D5CDD505-2E9C-101B-9397-08002B2CF9AE}" pid="5" name="DocNo">
    <vt:lpwstr>3/155 16-CNL 113 512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EPTF PTCdeployment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2007-11-15</vt:lpwstr>
  </property>
  <property fmtid="{D5CDD505-2E9C-101B-9397-08002B2CF9AE}" pid="11" name="Keyword">
    <vt:lpwstr>TTCN-3, TTCNv3, TTCN3, EPTF, FS</vt:lpwstr>
  </property>
  <property fmtid="{D5CDD505-2E9C-101B-9397-08002B2CF9AE}" pid="12" name="ApprovedBy">
    <vt:lpwstr>ETH/RZDC (Csaba Koppány)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2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