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blPrEx>
          <w:tblCellMar>
            <w:top w:w="0" w:type="dxa"/>
            <w:bottom w:w="0" w:type="dxa"/>
          </w:tblCellMar>
        </w:tblPrEx>
        <w:tc>
          <w:tcPr>
            <w:tcW w:w="5160" w:type="dxa"/>
            <w:noWrap/>
          </w:tcPr>
          <w:p w:rsidR="005326BC" w:rsidRDefault="005326BC">
            <w:pPr>
              <w:pStyle w:val="TableStyle"/>
              <w:ind w:left="0"/>
              <w:rPr>
                <w:noProof w:val="0"/>
              </w:rPr>
            </w:pPr>
            <w:bookmarkStart w:id="0" w:name="YourInfo"/>
            <w:bookmarkStart w:id="1" w:name="_GoBack"/>
            <w:bookmarkEnd w:id="0"/>
            <w:bookmarkEnd w:id="1"/>
          </w:p>
        </w:tc>
        <w:tc>
          <w:tcPr>
            <w:tcW w:w="5046" w:type="dxa"/>
          </w:tcPr>
          <w:p w:rsidR="005326BC" w:rsidRDefault="005326BC">
            <w:pPr>
              <w:pStyle w:val="TableStyle"/>
              <w:ind w:left="0"/>
              <w:rPr>
                <w:noProof w:val="0"/>
              </w:rPr>
            </w:pPr>
            <w:bookmarkStart w:id="2" w:name="Present"/>
            <w:bookmarkEnd w:id="2"/>
          </w:p>
        </w:tc>
      </w:tr>
    </w:tbl>
    <w:p w:rsidR="005326BC" w:rsidRDefault="005326BC">
      <w:pPr>
        <w:pStyle w:val="TableStyle"/>
      </w:pPr>
    </w:p>
    <w:p w:rsidR="005326BC" w:rsidRDefault="005326BC">
      <w:pPr>
        <w:pStyle w:val="BodyText"/>
      </w:pPr>
    </w:p>
    <w:p w:rsidR="005326BC" w:rsidRDefault="005326BC">
      <w:pPr>
        <w:pStyle w:val="BodyText"/>
      </w:pPr>
    </w:p>
    <w:p w:rsidR="005326BC" w:rsidRDefault="005326BC">
      <w:pPr>
        <w:pStyle w:val="BodyText"/>
      </w:pPr>
    </w:p>
    <w:bookmarkStart w:id="3" w:name="Title"/>
    <w:p w:rsidR="005326BC" w:rsidRDefault="005326BC" w:rsidP="00325648">
      <w:pPr>
        <w:pStyle w:val="Title"/>
        <w:numPr>
          <w:ilvl w:val="0"/>
          <w:numId w:val="0"/>
        </w:numPr>
        <w:ind w:left="2552"/>
        <w:outlineLvl w:val="0"/>
      </w:pPr>
      <w:r>
        <w:fldChar w:fldCharType="begin"/>
      </w:r>
      <w:r>
        <w:instrText xml:space="preserve"> DOCPROPERTY "Title" \* MERGEFORMAT </w:instrText>
      </w:r>
      <w:r>
        <w:fldChar w:fldCharType="separate"/>
      </w:r>
      <w:r w:rsidR="002A1C70">
        <w:t>EPTF CLL Logging, Function Description</w:t>
      </w:r>
      <w:r>
        <w:fldChar w:fldCharType="end"/>
      </w:r>
      <w:bookmarkEnd w:id="3"/>
    </w:p>
    <w:p w:rsidR="002A1C70" w:rsidRDefault="005763A5" w:rsidP="005763A5">
      <w:pPr>
        <w:pStyle w:val="Contents"/>
      </w:pPr>
      <w:r>
        <w:t>Contents</w:t>
      </w:r>
      <w:bookmarkStart w:id="4" w:name="Contents"/>
      <w:bookmarkEnd w:id="4"/>
      <w:r>
        <w:fldChar w:fldCharType="begin"/>
      </w:r>
      <w:r>
        <w:instrText xml:space="preserve"> TOC \o "1-3" \h </w:instrText>
      </w:r>
      <w:r>
        <w:fldChar w:fldCharType="separate"/>
      </w:r>
    </w:p>
    <w:p w:rsidR="002A1C70" w:rsidRDefault="002A1C70">
      <w:pPr>
        <w:pStyle w:val="TOC1"/>
        <w:tabs>
          <w:tab w:val="left" w:pos="3118"/>
        </w:tabs>
        <w:rPr>
          <w:rFonts w:ascii="Times New Roman" w:hAnsi="Times New Roman" w:cs="Times New Roman"/>
          <w:b w:val="0"/>
          <w:sz w:val="24"/>
          <w:szCs w:val="24"/>
        </w:rPr>
      </w:pPr>
      <w:hyperlink w:anchor="_Toc310943673" w:history="1">
        <w:r w:rsidRPr="008B7583">
          <w:rPr>
            <w:rStyle w:val="Hyperlink"/>
          </w:rPr>
          <w:t>1</w:t>
        </w:r>
        <w:r>
          <w:rPr>
            <w:rFonts w:ascii="Times New Roman" w:hAnsi="Times New Roman" w:cs="Times New Roman"/>
            <w:b w:val="0"/>
            <w:sz w:val="24"/>
            <w:szCs w:val="24"/>
          </w:rPr>
          <w:tab/>
        </w:r>
        <w:r w:rsidRPr="008B7583">
          <w:rPr>
            <w:rStyle w:val="Hyperlink"/>
          </w:rPr>
          <w:t>Introduction</w:t>
        </w:r>
        <w:r>
          <w:tab/>
        </w:r>
        <w:r>
          <w:fldChar w:fldCharType="begin"/>
        </w:r>
        <w:r>
          <w:instrText xml:space="preserve"> PAGEREF _Toc310943673 \h </w:instrText>
        </w:r>
        <w:r>
          <w:fldChar w:fldCharType="separate"/>
        </w:r>
        <w:r>
          <w:t>3</w:t>
        </w:r>
        <w:r>
          <w:fldChar w:fldCharType="end"/>
        </w:r>
      </w:hyperlink>
    </w:p>
    <w:p w:rsidR="002A1C70" w:rsidRDefault="002A1C70">
      <w:pPr>
        <w:pStyle w:val="TOC2"/>
        <w:tabs>
          <w:tab w:val="left" w:pos="3969"/>
        </w:tabs>
        <w:rPr>
          <w:rFonts w:ascii="Times New Roman" w:hAnsi="Times New Roman" w:cs="Times New Roman"/>
          <w:sz w:val="24"/>
          <w:szCs w:val="24"/>
        </w:rPr>
      </w:pPr>
      <w:hyperlink w:anchor="_Toc310943674" w:history="1">
        <w:r w:rsidRPr="008B7583">
          <w:rPr>
            <w:rStyle w:val="Hyperlink"/>
          </w:rPr>
          <w:t>1.1</w:t>
        </w:r>
        <w:r>
          <w:rPr>
            <w:rFonts w:ascii="Times New Roman" w:hAnsi="Times New Roman" w:cs="Times New Roman"/>
            <w:sz w:val="24"/>
            <w:szCs w:val="24"/>
          </w:rPr>
          <w:tab/>
        </w:r>
        <w:r w:rsidRPr="008B7583">
          <w:rPr>
            <w:rStyle w:val="Hyperlink"/>
          </w:rPr>
          <w:t>Revision history</w:t>
        </w:r>
        <w:r>
          <w:tab/>
        </w:r>
        <w:r>
          <w:fldChar w:fldCharType="begin"/>
        </w:r>
        <w:r>
          <w:instrText xml:space="preserve"> PAGEREF _Toc310943674 \h </w:instrText>
        </w:r>
        <w:r>
          <w:fldChar w:fldCharType="separate"/>
        </w:r>
        <w:r>
          <w:t>3</w:t>
        </w:r>
        <w:r>
          <w:fldChar w:fldCharType="end"/>
        </w:r>
      </w:hyperlink>
    </w:p>
    <w:p w:rsidR="002A1C70" w:rsidRDefault="002A1C70">
      <w:pPr>
        <w:pStyle w:val="TOC2"/>
        <w:tabs>
          <w:tab w:val="left" w:pos="3969"/>
        </w:tabs>
        <w:rPr>
          <w:rFonts w:ascii="Times New Roman" w:hAnsi="Times New Roman" w:cs="Times New Roman"/>
          <w:sz w:val="24"/>
          <w:szCs w:val="24"/>
        </w:rPr>
      </w:pPr>
      <w:hyperlink w:anchor="_Toc310943675" w:history="1">
        <w:r w:rsidRPr="008B7583">
          <w:rPr>
            <w:rStyle w:val="Hyperlink"/>
          </w:rPr>
          <w:t>1.2</w:t>
        </w:r>
        <w:r>
          <w:rPr>
            <w:rFonts w:ascii="Times New Roman" w:hAnsi="Times New Roman" w:cs="Times New Roman"/>
            <w:sz w:val="24"/>
            <w:szCs w:val="24"/>
          </w:rPr>
          <w:tab/>
        </w:r>
        <w:r w:rsidRPr="008B7583">
          <w:rPr>
            <w:rStyle w:val="Hyperlink"/>
          </w:rPr>
          <w:t>How to Read this Document</w:t>
        </w:r>
        <w:r>
          <w:tab/>
        </w:r>
        <w:r>
          <w:fldChar w:fldCharType="begin"/>
        </w:r>
        <w:r>
          <w:instrText xml:space="preserve"> PAGEREF _Toc310943675 \h </w:instrText>
        </w:r>
        <w:r>
          <w:fldChar w:fldCharType="separate"/>
        </w:r>
        <w:r>
          <w:t>3</w:t>
        </w:r>
        <w:r>
          <w:fldChar w:fldCharType="end"/>
        </w:r>
      </w:hyperlink>
    </w:p>
    <w:p w:rsidR="002A1C70" w:rsidRDefault="002A1C70">
      <w:pPr>
        <w:pStyle w:val="TOC2"/>
        <w:tabs>
          <w:tab w:val="left" w:pos="3969"/>
        </w:tabs>
        <w:rPr>
          <w:rFonts w:ascii="Times New Roman" w:hAnsi="Times New Roman" w:cs="Times New Roman"/>
          <w:sz w:val="24"/>
          <w:szCs w:val="24"/>
        </w:rPr>
      </w:pPr>
      <w:hyperlink w:anchor="_Toc310943676" w:history="1">
        <w:r w:rsidRPr="008B7583">
          <w:rPr>
            <w:rStyle w:val="Hyperlink"/>
          </w:rPr>
          <w:t>1.3</w:t>
        </w:r>
        <w:r>
          <w:rPr>
            <w:rFonts w:ascii="Times New Roman" w:hAnsi="Times New Roman" w:cs="Times New Roman"/>
            <w:sz w:val="24"/>
            <w:szCs w:val="24"/>
          </w:rPr>
          <w:tab/>
        </w:r>
        <w:r w:rsidRPr="008B7583">
          <w:rPr>
            <w:rStyle w:val="Hyperlink"/>
          </w:rPr>
          <w:t>References</w:t>
        </w:r>
        <w:r>
          <w:tab/>
        </w:r>
        <w:r>
          <w:fldChar w:fldCharType="begin"/>
        </w:r>
        <w:r>
          <w:instrText xml:space="preserve"> PAGEREF _Toc310943676 \h </w:instrText>
        </w:r>
        <w:r>
          <w:fldChar w:fldCharType="separate"/>
        </w:r>
        <w:r>
          <w:t>3</w:t>
        </w:r>
        <w:r>
          <w:fldChar w:fldCharType="end"/>
        </w:r>
      </w:hyperlink>
    </w:p>
    <w:p w:rsidR="002A1C70" w:rsidRDefault="002A1C70">
      <w:pPr>
        <w:pStyle w:val="TOC2"/>
        <w:tabs>
          <w:tab w:val="left" w:pos="3969"/>
        </w:tabs>
        <w:rPr>
          <w:rFonts w:ascii="Times New Roman" w:hAnsi="Times New Roman" w:cs="Times New Roman"/>
          <w:sz w:val="24"/>
          <w:szCs w:val="24"/>
        </w:rPr>
      </w:pPr>
      <w:hyperlink w:anchor="_Toc310943677" w:history="1">
        <w:r w:rsidRPr="008B7583">
          <w:rPr>
            <w:rStyle w:val="Hyperlink"/>
          </w:rPr>
          <w:t>1.4</w:t>
        </w:r>
        <w:r>
          <w:rPr>
            <w:rFonts w:ascii="Times New Roman" w:hAnsi="Times New Roman" w:cs="Times New Roman"/>
            <w:sz w:val="24"/>
            <w:szCs w:val="24"/>
          </w:rPr>
          <w:tab/>
        </w:r>
        <w:r w:rsidRPr="008B7583">
          <w:rPr>
            <w:rStyle w:val="Hyperlink"/>
          </w:rPr>
          <w:t>Scope</w:t>
        </w:r>
        <w:r>
          <w:tab/>
        </w:r>
        <w:r>
          <w:fldChar w:fldCharType="begin"/>
        </w:r>
        <w:r>
          <w:instrText xml:space="preserve"> PAGEREF _Toc310943677 \h </w:instrText>
        </w:r>
        <w:r>
          <w:fldChar w:fldCharType="separate"/>
        </w:r>
        <w:r>
          <w:t>4</w:t>
        </w:r>
        <w:r>
          <w:fldChar w:fldCharType="end"/>
        </w:r>
      </w:hyperlink>
    </w:p>
    <w:p w:rsidR="002A1C70" w:rsidRDefault="002A1C70">
      <w:pPr>
        <w:pStyle w:val="TOC2"/>
        <w:tabs>
          <w:tab w:val="left" w:pos="3969"/>
        </w:tabs>
        <w:rPr>
          <w:rFonts w:ascii="Times New Roman" w:hAnsi="Times New Roman" w:cs="Times New Roman"/>
          <w:sz w:val="24"/>
          <w:szCs w:val="24"/>
        </w:rPr>
      </w:pPr>
      <w:hyperlink w:anchor="_Toc310943678" w:history="1">
        <w:r w:rsidRPr="008B7583">
          <w:rPr>
            <w:rStyle w:val="Hyperlink"/>
          </w:rPr>
          <w:t>1.5</w:t>
        </w:r>
        <w:r>
          <w:rPr>
            <w:rFonts w:ascii="Times New Roman" w:hAnsi="Times New Roman" w:cs="Times New Roman"/>
            <w:sz w:val="24"/>
            <w:szCs w:val="24"/>
          </w:rPr>
          <w:tab/>
        </w:r>
        <w:r w:rsidRPr="008B7583">
          <w:rPr>
            <w:rStyle w:val="Hyperlink"/>
          </w:rPr>
          <w:t>Recommended way of reading</w:t>
        </w:r>
        <w:r>
          <w:tab/>
        </w:r>
        <w:r>
          <w:fldChar w:fldCharType="begin"/>
        </w:r>
        <w:r>
          <w:instrText xml:space="preserve"> PAGEREF _Toc310943678 \h </w:instrText>
        </w:r>
        <w:r>
          <w:fldChar w:fldCharType="separate"/>
        </w:r>
        <w:r>
          <w:t>4</w:t>
        </w:r>
        <w:r>
          <w:fldChar w:fldCharType="end"/>
        </w:r>
      </w:hyperlink>
    </w:p>
    <w:p w:rsidR="002A1C70" w:rsidRDefault="002A1C70">
      <w:pPr>
        <w:pStyle w:val="TOC2"/>
        <w:tabs>
          <w:tab w:val="left" w:pos="3969"/>
        </w:tabs>
        <w:rPr>
          <w:rFonts w:ascii="Times New Roman" w:hAnsi="Times New Roman" w:cs="Times New Roman"/>
          <w:sz w:val="24"/>
          <w:szCs w:val="24"/>
        </w:rPr>
      </w:pPr>
      <w:hyperlink w:anchor="_Toc310943679" w:history="1">
        <w:r w:rsidRPr="008B7583">
          <w:rPr>
            <w:rStyle w:val="Hyperlink"/>
          </w:rPr>
          <w:t>1.6</w:t>
        </w:r>
        <w:r>
          <w:rPr>
            <w:rFonts w:ascii="Times New Roman" w:hAnsi="Times New Roman" w:cs="Times New Roman"/>
            <w:sz w:val="24"/>
            <w:szCs w:val="24"/>
          </w:rPr>
          <w:tab/>
        </w:r>
        <w:r w:rsidRPr="008B7583">
          <w:rPr>
            <w:rStyle w:val="Hyperlink"/>
          </w:rPr>
          <w:t>Typographical conventions</w:t>
        </w:r>
        <w:r>
          <w:tab/>
        </w:r>
        <w:r>
          <w:fldChar w:fldCharType="begin"/>
        </w:r>
        <w:r>
          <w:instrText xml:space="preserve"> PAGEREF _Toc310943679 \h </w:instrText>
        </w:r>
        <w:r>
          <w:fldChar w:fldCharType="separate"/>
        </w:r>
        <w:r>
          <w:t>4</w:t>
        </w:r>
        <w:r>
          <w:fldChar w:fldCharType="end"/>
        </w:r>
      </w:hyperlink>
    </w:p>
    <w:p w:rsidR="002A1C70" w:rsidRDefault="002A1C70">
      <w:pPr>
        <w:pStyle w:val="TOC2"/>
        <w:tabs>
          <w:tab w:val="left" w:pos="3969"/>
        </w:tabs>
        <w:rPr>
          <w:rFonts w:ascii="Times New Roman" w:hAnsi="Times New Roman" w:cs="Times New Roman"/>
          <w:sz w:val="24"/>
          <w:szCs w:val="24"/>
        </w:rPr>
      </w:pPr>
      <w:hyperlink w:anchor="_Toc310943680" w:history="1">
        <w:r w:rsidRPr="008B7583">
          <w:rPr>
            <w:rStyle w:val="Hyperlink"/>
          </w:rPr>
          <w:t>1.7</w:t>
        </w:r>
        <w:r>
          <w:rPr>
            <w:rFonts w:ascii="Times New Roman" w:hAnsi="Times New Roman" w:cs="Times New Roman"/>
            <w:sz w:val="24"/>
            <w:szCs w:val="24"/>
          </w:rPr>
          <w:tab/>
        </w:r>
        <w:r w:rsidRPr="008B7583">
          <w:rPr>
            <w:rStyle w:val="Hyperlink"/>
          </w:rPr>
          <w:t>Abbreviations</w:t>
        </w:r>
        <w:r>
          <w:tab/>
        </w:r>
        <w:r>
          <w:fldChar w:fldCharType="begin"/>
        </w:r>
        <w:r>
          <w:instrText xml:space="preserve"> PAGEREF _Toc310943680 \h </w:instrText>
        </w:r>
        <w:r>
          <w:fldChar w:fldCharType="separate"/>
        </w:r>
        <w:r>
          <w:t>4</w:t>
        </w:r>
        <w:r>
          <w:fldChar w:fldCharType="end"/>
        </w:r>
      </w:hyperlink>
    </w:p>
    <w:p w:rsidR="002A1C70" w:rsidRDefault="002A1C70">
      <w:pPr>
        <w:pStyle w:val="TOC2"/>
        <w:tabs>
          <w:tab w:val="left" w:pos="3969"/>
        </w:tabs>
        <w:rPr>
          <w:rFonts w:ascii="Times New Roman" w:hAnsi="Times New Roman" w:cs="Times New Roman"/>
          <w:sz w:val="24"/>
          <w:szCs w:val="24"/>
        </w:rPr>
      </w:pPr>
      <w:hyperlink w:anchor="_Toc310943681" w:history="1">
        <w:r w:rsidRPr="008B7583">
          <w:rPr>
            <w:rStyle w:val="Hyperlink"/>
          </w:rPr>
          <w:t>1.8</w:t>
        </w:r>
        <w:r>
          <w:rPr>
            <w:rFonts w:ascii="Times New Roman" w:hAnsi="Times New Roman" w:cs="Times New Roman"/>
            <w:sz w:val="24"/>
            <w:szCs w:val="24"/>
          </w:rPr>
          <w:tab/>
        </w:r>
        <w:r w:rsidRPr="008B7583">
          <w:rPr>
            <w:rStyle w:val="Hyperlink"/>
          </w:rPr>
          <w:t>Terminology</w:t>
        </w:r>
        <w:r>
          <w:tab/>
        </w:r>
        <w:r>
          <w:fldChar w:fldCharType="begin"/>
        </w:r>
        <w:r>
          <w:instrText xml:space="preserve"> PAGEREF _Toc310943681 \h </w:instrText>
        </w:r>
        <w:r>
          <w:fldChar w:fldCharType="separate"/>
        </w:r>
        <w:r>
          <w:t>4</w:t>
        </w:r>
        <w:r>
          <w:fldChar w:fldCharType="end"/>
        </w:r>
      </w:hyperlink>
    </w:p>
    <w:p w:rsidR="002A1C70" w:rsidRDefault="002A1C70">
      <w:pPr>
        <w:pStyle w:val="TOC1"/>
        <w:tabs>
          <w:tab w:val="left" w:pos="3118"/>
        </w:tabs>
        <w:rPr>
          <w:rFonts w:ascii="Times New Roman" w:hAnsi="Times New Roman" w:cs="Times New Roman"/>
          <w:b w:val="0"/>
          <w:sz w:val="24"/>
          <w:szCs w:val="24"/>
        </w:rPr>
      </w:pPr>
      <w:hyperlink w:anchor="_Toc310943682" w:history="1">
        <w:r w:rsidRPr="008B7583">
          <w:rPr>
            <w:rStyle w:val="Hyperlink"/>
          </w:rPr>
          <w:t>2</w:t>
        </w:r>
        <w:r>
          <w:rPr>
            <w:rFonts w:ascii="Times New Roman" w:hAnsi="Times New Roman" w:cs="Times New Roman"/>
            <w:b w:val="0"/>
            <w:sz w:val="24"/>
            <w:szCs w:val="24"/>
          </w:rPr>
          <w:tab/>
        </w:r>
        <w:r w:rsidRPr="008B7583">
          <w:rPr>
            <w:rStyle w:val="Hyperlink"/>
          </w:rPr>
          <w:t>General Description</w:t>
        </w:r>
        <w:r>
          <w:tab/>
        </w:r>
        <w:r>
          <w:fldChar w:fldCharType="begin"/>
        </w:r>
        <w:r>
          <w:instrText xml:space="preserve"> PAGEREF _Toc310943682 \h </w:instrText>
        </w:r>
        <w:r>
          <w:fldChar w:fldCharType="separate"/>
        </w:r>
        <w:r>
          <w:t>4</w:t>
        </w:r>
        <w:r>
          <w:fldChar w:fldCharType="end"/>
        </w:r>
      </w:hyperlink>
    </w:p>
    <w:p w:rsidR="002A1C70" w:rsidRDefault="002A1C70">
      <w:pPr>
        <w:pStyle w:val="TOC1"/>
        <w:tabs>
          <w:tab w:val="left" w:pos="3118"/>
        </w:tabs>
        <w:rPr>
          <w:rFonts w:ascii="Times New Roman" w:hAnsi="Times New Roman" w:cs="Times New Roman"/>
          <w:b w:val="0"/>
          <w:sz w:val="24"/>
          <w:szCs w:val="24"/>
        </w:rPr>
      </w:pPr>
      <w:hyperlink w:anchor="_Toc310943683" w:history="1">
        <w:r w:rsidRPr="008B7583">
          <w:rPr>
            <w:rStyle w:val="Hyperlink"/>
          </w:rPr>
          <w:t>3</w:t>
        </w:r>
        <w:r>
          <w:rPr>
            <w:rFonts w:ascii="Times New Roman" w:hAnsi="Times New Roman" w:cs="Times New Roman"/>
            <w:b w:val="0"/>
            <w:sz w:val="24"/>
            <w:szCs w:val="24"/>
          </w:rPr>
          <w:tab/>
        </w:r>
        <w:r w:rsidRPr="008B7583">
          <w:rPr>
            <w:rStyle w:val="Hyperlink"/>
          </w:rPr>
          <w:t>Functional Interface</w:t>
        </w:r>
        <w:r>
          <w:tab/>
        </w:r>
        <w:r>
          <w:fldChar w:fldCharType="begin"/>
        </w:r>
        <w:r>
          <w:instrText xml:space="preserve"> PAGEREF _Toc310943683 \h </w:instrText>
        </w:r>
        <w:r>
          <w:fldChar w:fldCharType="separate"/>
        </w:r>
        <w:r>
          <w:t>6</w:t>
        </w:r>
        <w:r>
          <w:fldChar w:fldCharType="end"/>
        </w:r>
      </w:hyperlink>
    </w:p>
    <w:p w:rsidR="002A1C70" w:rsidRDefault="002A1C70">
      <w:pPr>
        <w:pStyle w:val="TOC2"/>
        <w:tabs>
          <w:tab w:val="left" w:pos="3969"/>
        </w:tabs>
        <w:rPr>
          <w:rFonts w:ascii="Times New Roman" w:hAnsi="Times New Roman" w:cs="Times New Roman"/>
          <w:sz w:val="24"/>
          <w:szCs w:val="24"/>
        </w:rPr>
      </w:pPr>
      <w:hyperlink w:anchor="_Toc310943684" w:history="1">
        <w:r w:rsidRPr="008B7583">
          <w:rPr>
            <w:rStyle w:val="Hyperlink"/>
          </w:rPr>
          <w:t>3.1</w:t>
        </w:r>
        <w:r>
          <w:rPr>
            <w:rFonts w:ascii="Times New Roman" w:hAnsi="Times New Roman" w:cs="Times New Roman"/>
            <w:sz w:val="24"/>
            <w:szCs w:val="24"/>
          </w:rPr>
          <w:tab/>
        </w:r>
        <w:r w:rsidRPr="008B7583">
          <w:rPr>
            <w:rStyle w:val="Hyperlink"/>
          </w:rPr>
          <w:t>Naming Conventions</w:t>
        </w:r>
        <w:r>
          <w:tab/>
        </w:r>
        <w:r>
          <w:fldChar w:fldCharType="begin"/>
        </w:r>
        <w:r>
          <w:instrText xml:space="preserve"> PAGEREF _Toc310943684 \h </w:instrText>
        </w:r>
        <w:r>
          <w:fldChar w:fldCharType="separate"/>
        </w:r>
        <w:r>
          <w:t>6</w:t>
        </w:r>
        <w:r>
          <w:fldChar w:fldCharType="end"/>
        </w:r>
      </w:hyperlink>
    </w:p>
    <w:p w:rsidR="002A1C70" w:rsidRDefault="002A1C70">
      <w:pPr>
        <w:pStyle w:val="TOC2"/>
        <w:tabs>
          <w:tab w:val="left" w:pos="3969"/>
        </w:tabs>
        <w:rPr>
          <w:rFonts w:ascii="Times New Roman" w:hAnsi="Times New Roman" w:cs="Times New Roman"/>
          <w:sz w:val="24"/>
          <w:szCs w:val="24"/>
        </w:rPr>
      </w:pPr>
      <w:hyperlink w:anchor="_Toc310943685" w:history="1">
        <w:r w:rsidRPr="008B7583">
          <w:rPr>
            <w:rStyle w:val="Hyperlink"/>
          </w:rPr>
          <w:t>3.2</w:t>
        </w:r>
        <w:r>
          <w:rPr>
            <w:rFonts w:ascii="Times New Roman" w:hAnsi="Times New Roman" w:cs="Times New Roman"/>
            <w:sz w:val="24"/>
            <w:szCs w:val="24"/>
          </w:rPr>
          <w:tab/>
        </w:r>
        <w:r w:rsidRPr="008B7583">
          <w:rPr>
            <w:rStyle w:val="Hyperlink"/>
          </w:rPr>
          <w:t>Format of the Logged Events</w:t>
        </w:r>
        <w:r>
          <w:tab/>
        </w:r>
        <w:r>
          <w:fldChar w:fldCharType="begin"/>
        </w:r>
        <w:r>
          <w:instrText xml:space="preserve"> PAGEREF _Toc310943685 \h </w:instrText>
        </w:r>
        <w:r>
          <w:fldChar w:fldCharType="separate"/>
        </w:r>
        <w:r>
          <w:t>6</w:t>
        </w:r>
        <w:r>
          <w:fldChar w:fldCharType="end"/>
        </w:r>
      </w:hyperlink>
    </w:p>
    <w:p w:rsidR="002A1C70" w:rsidRDefault="002A1C70">
      <w:pPr>
        <w:pStyle w:val="TOC2"/>
        <w:tabs>
          <w:tab w:val="left" w:pos="3969"/>
        </w:tabs>
        <w:rPr>
          <w:rFonts w:ascii="Times New Roman" w:hAnsi="Times New Roman" w:cs="Times New Roman"/>
          <w:sz w:val="24"/>
          <w:szCs w:val="24"/>
        </w:rPr>
      </w:pPr>
      <w:hyperlink w:anchor="_Toc310943686" w:history="1">
        <w:r w:rsidRPr="008B7583">
          <w:rPr>
            <w:rStyle w:val="Hyperlink"/>
          </w:rPr>
          <w:t>3.3</w:t>
        </w:r>
        <w:r>
          <w:rPr>
            <w:rFonts w:ascii="Times New Roman" w:hAnsi="Times New Roman" w:cs="Times New Roman"/>
            <w:sz w:val="24"/>
            <w:szCs w:val="24"/>
          </w:rPr>
          <w:tab/>
        </w:r>
        <w:r w:rsidRPr="008B7583">
          <w:rPr>
            <w:rStyle w:val="Hyperlink"/>
          </w:rPr>
          <w:t>Managing logging</w:t>
        </w:r>
        <w:r>
          <w:tab/>
        </w:r>
        <w:r>
          <w:fldChar w:fldCharType="begin"/>
        </w:r>
        <w:r>
          <w:instrText xml:space="preserve"> PAGEREF _Toc310943686 \h </w:instrText>
        </w:r>
        <w:r>
          <w:fldChar w:fldCharType="separate"/>
        </w:r>
        <w:r>
          <w:t>6</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687" w:history="1">
        <w:r w:rsidRPr="008B7583">
          <w:rPr>
            <w:rStyle w:val="Hyperlink"/>
          </w:rPr>
          <w:t>3.3.1</w:t>
        </w:r>
        <w:r>
          <w:rPr>
            <w:rFonts w:ascii="Times New Roman" w:hAnsi="Times New Roman" w:cs="Times New Roman"/>
            <w:sz w:val="24"/>
            <w:szCs w:val="24"/>
          </w:rPr>
          <w:tab/>
        </w:r>
        <w:r w:rsidRPr="008B7583">
          <w:rPr>
            <w:rStyle w:val="Hyperlink"/>
          </w:rPr>
          <w:t>Initialization of Logging</w:t>
        </w:r>
        <w:r>
          <w:tab/>
        </w:r>
        <w:r>
          <w:fldChar w:fldCharType="begin"/>
        </w:r>
        <w:r>
          <w:instrText xml:space="preserve"> PAGEREF _Toc310943687 \h </w:instrText>
        </w:r>
        <w:r>
          <w:fldChar w:fldCharType="separate"/>
        </w:r>
        <w:r>
          <w:t>6</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688" w:history="1">
        <w:r w:rsidRPr="008B7583">
          <w:rPr>
            <w:rStyle w:val="Hyperlink"/>
          </w:rPr>
          <w:t>3.3.2</w:t>
        </w:r>
        <w:r>
          <w:rPr>
            <w:rFonts w:ascii="Times New Roman" w:hAnsi="Times New Roman" w:cs="Times New Roman"/>
            <w:sz w:val="24"/>
            <w:szCs w:val="24"/>
          </w:rPr>
          <w:tab/>
        </w:r>
        <w:r w:rsidRPr="008B7583">
          <w:rPr>
            <w:rStyle w:val="Hyperlink"/>
          </w:rPr>
          <w:t>Register a log selection type</w:t>
        </w:r>
        <w:r>
          <w:tab/>
        </w:r>
        <w:r>
          <w:fldChar w:fldCharType="begin"/>
        </w:r>
        <w:r>
          <w:instrText xml:space="preserve"> PAGEREF _Toc310943688 \h </w:instrText>
        </w:r>
        <w:r>
          <w:fldChar w:fldCharType="separate"/>
        </w:r>
        <w:r>
          <w:t>7</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689" w:history="1">
        <w:r w:rsidRPr="008B7583">
          <w:rPr>
            <w:rStyle w:val="Hyperlink"/>
          </w:rPr>
          <w:t>3.3.3</w:t>
        </w:r>
        <w:r>
          <w:rPr>
            <w:rFonts w:ascii="Times New Roman" w:hAnsi="Times New Roman" w:cs="Times New Roman"/>
            <w:sz w:val="24"/>
            <w:szCs w:val="24"/>
          </w:rPr>
          <w:tab/>
        </w:r>
        <w:r w:rsidRPr="008B7583">
          <w:rPr>
            <w:rStyle w:val="Hyperlink"/>
          </w:rPr>
          <w:t>Register a new logging Mask for a new component type</w:t>
        </w:r>
        <w:r>
          <w:tab/>
        </w:r>
        <w:r>
          <w:fldChar w:fldCharType="begin"/>
        </w:r>
        <w:r>
          <w:instrText xml:space="preserve"> PAGEREF _Toc310943689 \h </w:instrText>
        </w:r>
        <w:r>
          <w:fldChar w:fldCharType="separate"/>
        </w:r>
        <w:r>
          <w:t>7</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690" w:history="1">
        <w:r w:rsidRPr="008B7583">
          <w:rPr>
            <w:rStyle w:val="Hyperlink"/>
          </w:rPr>
          <w:t>3.3.4</w:t>
        </w:r>
        <w:r>
          <w:rPr>
            <w:rFonts w:ascii="Times New Roman" w:hAnsi="Times New Roman" w:cs="Times New Roman"/>
            <w:sz w:val="24"/>
            <w:szCs w:val="24"/>
          </w:rPr>
          <w:tab/>
        </w:r>
        <w:r w:rsidRPr="008B7583">
          <w:rPr>
            <w:rStyle w:val="Hyperlink"/>
          </w:rPr>
          <w:t>Logging an Event</w:t>
        </w:r>
        <w:r>
          <w:tab/>
        </w:r>
        <w:r>
          <w:fldChar w:fldCharType="begin"/>
        </w:r>
        <w:r>
          <w:instrText xml:space="preserve"> PAGEREF _Toc310943690 \h </w:instrText>
        </w:r>
        <w:r>
          <w:fldChar w:fldCharType="separate"/>
        </w:r>
        <w:r>
          <w:t>7</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691" w:history="1">
        <w:r w:rsidRPr="008B7583">
          <w:rPr>
            <w:rStyle w:val="Hyperlink"/>
          </w:rPr>
          <w:t>3.3.5</w:t>
        </w:r>
        <w:r>
          <w:rPr>
            <w:rFonts w:ascii="Times New Roman" w:hAnsi="Times New Roman" w:cs="Times New Roman"/>
            <w:sz w:val="24"/>
            <w:szCs w:val="24"/>
          </w:rPr>
          <w:tab/>
        </w:r>
        <w:r w:rsidRPr="008B7583">
          <w:rPr>
            <w:rStyle w:val="Hyperlink"/>
          </w:rPr>
          <w:t>Enable/disable EPTF Logging of all features on the current component</w:t>
        </w:r>
        <w:r>
          <w:tab/>
        </w:r>
        <w:r>
          <w:fldChar w:fldCharType="begin"/>
        </w:r>
        <w:r>
          <w:instrText xml:space="preserve"> PAGEREF _Toc310943691 \h </w:instrText>
        </w:r>
        <w:r>
          <w:fldChar w:fldCharType="separate"/>
        </w:r>
        <w:r>
          <w:t>9</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692" w:history="1">
        <w:r w:rsidRPr="008B7583">
          <w:rPr>
            <w:rStyle w:val="Hyperlink"/>
          </w:rPr>
          <w:t>3.3.6</w:t>
        </w:r>
        <w:r>
          <w:rPr>
            <w:rFonts w:ascii="Times New Roman" w:hAnsi="Times New Roman" w:cs="Times New Roman"/>
            <w:sz w:val="24"/>
            <w:szCs w:val="24"/>
          </w:rPr>
          <w:tab/>
        </w:r>
        <w:r w:rsidRPr="008B7583">
          <w:rPr>
            <w:rStyle w:val="Hyperlink"/>
          </w:rPr>
          <w:t>Enable/disable EPTF Logging of the given feature on the current component</w:t>
        </w:r>
        <w:r>
          <w:tab/>
        </w:r>
        <w:r>
          <w:fldChar w:fldCharType="begin"/>
        </w:r>
        <w:r>
          <w:instrText xml:space="preserve"> PAGEREF _Toc310943692 \h </w:instrText>
        </w:r>
        <w:r>
          <w:fldChar w:fldCharType="separate"/>
        </w:r>
        <w:r>
          <w:t>9</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693" w:history="1">
        <w:r w:rsidRPr="008B7583">
          <w:rPr>
            <w:rStyle w:val="Hyperlink"/>
          </w:rPr>
          <w:t>3.3.7</w:t>
        </w:r>
        <w:r>
          <w:rPr>
            <w:rFonts w:ascii="Times New Roman" w:hAnsi="Times New Roman" w:cs="Times New Roman"/>
            <w:sz w:val="24"/>
            <w:szCs w:val="24"/>
          </w:rPr>
          <w:tab/>
        </w:r>
        <w:r w:rsidRPr="008B7583">
          <w:rPr>
            <w:rStyle w:val="Hyperlink"/>
          </w:rPr>
          <w:t>Enable/disable an EPTF Logging event class of the given feature on the current component</w:t>
        </w:r>
        <w:r>
          <w:tab/>
        </w:r>
        <w:r>
          <w:fldChar w:fldCharType="begin"/>
        </w:r>
        <w:r>
          <w:instrText xml:space="preserve"> PAGEREF _Toc310943693 \h </w:instrText>
        </w:r>
        <w:r>
          <w:fldChar w:fldCharType="separate"/>
        </w:r>
        <w:r>
          <w:t>9</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694" w:history="1">
        <w:r w:rsidRPr="008B7583">
          <w:rPr>
            <w:rStyle w:val="Hyperlink"/>
          </w:rPr>
          <w:t>3.3.8</w:t>
        </w:r>
        <w:r>
          <w:rPr>
            <w:rFonts w:ascii="Times New Roman" w:hAnsi="Times New Roman" w:cs="Times New Roman"/>
            <w:sz w:val="24"/>
            <w:szCs w:val="24"/>
          </w:rPr>
          <w:tab/>
        </w:r>
        <w:r w:rsidRPr="008B7583">
          <w:rPr>
            <w:rStyle w:val="Hyperlink"/>
          </w:rPr>
          <w:t>Check if user log is enabled for one of the given event classes</w:t>
        </w:r>
        <w:r>
          <w:tab/>
        </w:r>
        <w:r>
          <w:fldChar w:fldCharType="begin"/>
        </w:r>
        <w:r>
          <w:instrText xml:space="preserve"> PAGEREF _Toc310943694 \h </w:instrText>
        </w:r>
        <w:r>
          <w:fldChar w:fldCharType="separate"/>
        </w:r>
        <w:r>
          <w:t>9</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695" w:history="1">
        <w:r w:rsidRPr="008B7583">
          <w:rPr>
            <w:rStyle w:val="Hyperlink"/>
          </w:rPr>
          <w:t>3.3.9</w:t>
        </w:r>
        <w:r>
          <w:rPr>
            <w:rFonts w:ascii="Times New Roman" w:hAnsi="Times New Roman" w:cs="Times New Roman"/>
            <w:sz w:val="24"/>
            <w:szCs w:val="24"/>
          </w:rPr>
          <w:tab/>
        </w:r>
        <w:r w:rsidRPr="008B7583">
          <w:rPr>
            <w:rStyle w:val="Hyperlink"/>
          </w:rPr>
          <w:t>Check if user log is enabled for the given event class</w:t>
        </w:r>
        <w:r>
          <w:tab/>
        </w:r>
        <w:r>
          <w:fldChar w:fldCharType="begin"/>
        </w:r>
        <w:r>
          <w:instrText xml:space="preserve"> PAGEREF _Toc310943695 \h </w:instrText>
        </w:r>
        <w:r>
          <w:fldChar w:fldCharType="separate"/>
        </w:r>
        <w:r>
          <w:t>10</w:t>
        </w:r>
        <w:r>
          <w:fldChar w:fldCharType="end"/>
        </w:r>
      </w:hyperlink>
    </w:p>
    <w:p w:rsidR="002A1C70" w:rsidRDefault="002A1C70">
      <w:pPr>
        <w:pStyle w:val="TOC3"/>
        <w:tabs>
          <w:tab w:val="left" w:pos="3971"/>
        </w:tabs>
        <w:rPr>
          <w:rFonts w:ascii="Times New Roman" w:hAnsi="Times New Roman" w:cs="Times New Roman"/>
          <w:sz w:val="24"/>
          <w:szCs w:val="24"/>
        </w:rPr>
      </w:pPr>
      <w:hyperlink w:anchor="_Toc310943696" w:history="1">
        <w:r w:rsidRPr="008B7583">
          <w:rPr>
            <w:rStyle w:val="Hyperlink"/>
          </w:rPr>
          <w:t>3.3.10</w:t>
        </w:r>
        <w:r>
          <w:rPr>
            <w:rFonts w:ascii="Times New Roman" w:hAnsi="Times New Roman" w:cs="Times New Roman"/>
            <w:sz w:val="24"/>
            <w:szCs w:val="24"/>
          </w:rPr>
          <w:tab/>
        </w:r>
        <w:r w:rsidRPr="008B7583">
          <w:rPr>
            <w:rStyle w:val="Hyperlink"/>
          </w:rPr>
          <w:t>Check if component log mask is enabled for the given event class</w:t>
        </w:r>
        <w:r>
          <w:tab/>
        </w:r>
        <w:r>
          <w:fldChar w:fldCharType="begin"/>
        </w:r>
        <w:r>
          <w:instrText xml:space="preserve"> PAGEREF _Toc310943696 \h </w:instrText>
        </w:r>
        <w:r>
          <w:fldChar w:fldCharType="separate"/>
        </w:r>
        <w:r>
          <w:t>10</w:t>
        </w:r>
        <w:r>
          <w:fldChar w:fldCharType="end"/>
        </w:r>
      </w:hyperlink>
    </w:p>
    <w:p w:rsidR="002A1C70" w:rsidRDefault="002A1C70">
      <w:pPr>
        <w:pStyle w:val="TOC3"/>
        <w:tabs>
          <w:tab w:val="left" w:pos="3971"/>
        </w:tabs>
        <w:rPr>
          <w:rFonts w:ascii="Times New Roman" w:hAnsi="Times New Roman" w:cs="Times New Roman"/>
          <w:sz w:val="24"/>
          <w:szCs w:val="24"/>
        </w:rPr>
      </w:pPr>
      <w:hyperlink w:anchor="_Toc310943697" w:history="1">
        <w:r w:rsidRPr="008B7583">
          <w:rPr>
            <w:rStyle w:val="Hyperlink"/>
          </w:rPr>
          <w:t>3.3.11</w:t>
        </w:r>
        <w:r>
          <w:rPr>
            <w:rFonts w:ascii="Times New Roman" w:hAnsi="Times New Roman" w:cs="Times New Roman"/>
            <w:sz w:val="24"/>
            <w:szCs w:val="24"/>
          </w:rPr>
          <w:tab/>
        </w:r>
        <w:r w:rsidRPr="008B7583">
          <w:rPr>
            <w:rStyle w:val="Hyperlink"/>
          </w:rPr>
          <w:t>Set an error message pattern to expect as the first error occurred</w:t>
        </w:r>
        <w:r>
          <w:tab/>
        </w:r>
        <w:r>
          <w:fldChar w:fldCharType="begin"/>
        </w:r>
        <w:r>
          <w:instrText xml:space="preserve"> PAGEREF _Toc310943697 \h </w:instrText>
        </w:r>
        <w:r>
          <w:fldChar w:fldCharType="separate"/>
        </w:r>
        <w:r>
          <w:t>10</w:t>
        </w:r>
        <w:r>
          <w:fldChar w:fldCharType="end"/>
        </w:r>
      </w:hyperlink>
    </w:p>
    <w:p w:rsidR="002A1C70" w:rsidRDefault="002A1C70">
      <w:pPr>
        <w:pStyle w:val="TOC3"/>
        <w:tabs>
          <w:tab w:val="left" w:pos="3971"/>
        </w:tabs>
        <w:rPr>
          <w:rFonts w:ascii="Times New Roman" w:hAnsi="Times New Roman" w:cs="Times New Roman"/>
          <w:sz w:val="24"/>
          <w:szCs w:val="24"/>
        </w:rPr>
      </w:pPr>
      <w:hyperlink w:anchor="_Toc310943698" w:history="1">
        <w:r w:rsidRPr="008B7583">
          <w:rPr>
            <w:rStyle w:val="Hyperlink"/>
          </w:rPr>
          <w:t>3.3.12</w:t>
        </w:r>
        <w:r>
          <w:rPr>
            <w:rFonts w:ascii="Times New Roman" w:hAnsi="Times New Roman" w:cs="Times New Roman"/>
            <w:sz w:val="24"/>
            <w:szCs w:val="24"/>
          </w:rPr>
          <w:tab/>
        </w:r>
        <w:r w:rsidRPr="008B7583">
          <w:rPr>
            <w:rStyle w:val="Hyperlink"/>
          </w:rPr>
          <w:t>Determine the number of errors</w:t>
        </w:r>
        <w:r>
          <w:tab/>
        </w:r>
        <w:r>
          <w:fldChar w:fldCharType="begin"/>
        </w:r>
        <w:r>
          <w:instrText xml:space="preserve"> PAGEREF _Toc310943698 \h </w:instrText>
        </w:r>
        <w:r>
          <w:fldChar w:fldCharType="separate"/>
        </w:r>
        <w:r>
          <w:t>10</w:t>
        </w:r>
        <w:r>
          <w:fldChar w:fldCharType="end"/>
        </w:r>
      </w:hyperlink>
    </w:p>
    <w:p w:rsidR="002A1C70" w:rsidRDefault="002A1C70">
      <w:pPr>
        <w:pStyle w:val="TOC3"/>
        <w:tabs>
          <w:tab w:val="left" w:pos="3971"/>
        </w:tabs>
        <w:rPr>
          <w:rFonts w:ascii="Times New Roman" w:hAnsi="Times New Roman" w:cs="Times New Roman"/>
          <w:sz w:val="24"/>
          <w:szCs w:val="24"/>
        </w:rPr>
      </w:pPr>
      <w:hyperlink w:anchor="_Toc310943699" w:history="1">
        <w:r w:rsidRPr="008B7583">
          <w:rPr>
            <w:rStyle w:val="Hyperlink"/>
          </w:rPr>
          <w:t>3.3.13</w:t>
        </w:r>
        <w:r>
          <w:rPr>
            <w:rFonts w:ascii="Times New Roman" w:hAnsi="Times New Roman" w:cs="Times New Roman"/>
            <w:sz w:val="24"/>
            <w:szCs w:val="24"/>
          </w:rPr>
          <w:tab/>
        </w:r>
        <w:r w:rsidRPr="008B7583">
          <w:rPr>
            <w:rStyle w:val="Hyperlink"/>
          </w:rPr>
          <w:t>To retrieve a certain error message</w:t>
        </w:r>
        <w:r>
          <w:tab/>
        </w:r>
        <w:r>
          <w:fldChar w:fldCharType="begin"/>
        </w:r>
        <w:r>
          <w:instrText xml:space="preserve"> PAGEREF _Toc310943699 \h </w:instrText>
        </w:r>
        <w:r>
          <w:fldChar w:fldCharType="separate"/>
        </w:r>
        <w:r>
          <w:t>10</w:t>
        </w:r>
        <w:r>
          <w:fldChar w:fldCharType="end"/>
        </w:r>
      </w:hyperlink>
    </w:p>
    <w:p w:rsidR="002A1C70" w:rsidRDefault="002A1C70">
      <w:pPr>
        <w:pStyle w:val="TOC3"/>
        <w:tabs>
          <w:tab w:val="left" w:pos="3971"/>
        </w:tabs>
        <w:rPr>
          <w:rFonts w:ascii="Times New Roman" w:hAnsi="Times New Roman" w:cs="Times New Roman"/>
          <w:sz w:val="24"/>
          <w:szCs w:val="24"/>
        </w:rPr>
      </w:pPr>
      <w:hyperlink w:anchor="_Toc310943700" w:history="1">
        <w:r w:rsidRPr="008B7583">
          <w:rPr>
            <w:rStyle w:val="Hyperlink"/>
          </w:rPr>
          <w:t>3.3.14</w:t>
        </w:r>
        <w:r>
          <w:rPr>
            <w:rFonts w:ascii="Times New Roman" w:hAnsi="Times New Roman" w:cs="Times New Roman"/>
            <w:sz w:val="24"/>
            <w:szCs w:val="24"/>
          </w:rPr>
          <w:tab/>
        </w:r>
        <w:r w:rsidRPr="008B7583">
          <w:rPr>
            <w:rStyle w:val="Hyperlink"/>
          </w:rPr>
          <w:t>To check if an error message matches with a given pattern</w:t>
        </w:r>
        <w:r>
          <w:tab/>
        </w:r>
        <w:r>
          <w:fldChar w:fldCharType="begin"/>
        </w:r>
        <w:r>
          <w:instrText xml:space="preserve"> PAGEREF _Toc310943700 \h </w:instrText>
        </w:r>
        <w:r>
          <w:fldChar w:fldCharType="separate"/>
        </w:r>
        <w:r>
          <w:t>11</w:t>
        </w:r>
        <w:r>
          <w:fldChar w:fldCharType="end"/>
        </w:r>
      </w:hyperlink>
    </w:p>
    <w:p w:rsidR="002A1C70" w:rsidRDefault="002A1C70">
      <w:pPr>
        <w:pStyle w:val="TOC2"/>
        <w:tabs>
          <w:tab w:val="left" w:pos="3969"/>
        </w:tabs>
        <w:rPr>
          <w:rFonts w:ascii="Times New Roman" w:hAnsi="Times New Roman" w:cs="Times New Roman"/>
          <w:sz w:val="24"/>
          <w:szCs w:val="24"/>
        </w:rPr>
      </w:pPr>
      <w:hyperlink w:anchor="_Toc310943701" w:history="1">
        <w:r w:rsidRPr="008B7583">
          <w:rPr>
            <w:rStyle w:val="Hyperlink"/>
          </w:rPr>
          <w:t>3.4</w:t>
        </w:r>
        <w:r>
          <w:rPr>
            <w:rFonts w:ascii="Times New Roman" w:hAnsi="Times New Roman" w:cs="Times New Roman"/>
            <w:sz w:val="24"/>
            <w:szCs w:val="24"/>
          </w:rPr>
          <w:tab/>
        </w:r>
        <w:r w:rsidRPr="008B7583">
          <w:rPr>
            <w:rStyle w:val="Hyperlink"/>
          </w:rPr>
          <w:t>Client/server functionality</w:t>
        </w:r>
        <w:r>
          <w:tab/>
        </w:r>
        <w:r>
          <w:fldChar w:fldCharType="begin"/>
        </w:r>
        <w:r>
          <w:instrText xml:space="preserve"> PAGEREF _Toc310943701 \h </w:instrText>
        </w:r>
        <w:r>
          <w:fldChar w:fldCharType="separate"/>
        </w:r>
        <w:r>
          <w:t>11</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702" w:history="1">
        <w:r w:rsidRPr="008B7583">
          <w:rPr>
            <w:rStyle w:val="Hyperlink"/>
          </w:rPr>
          <w:t>3.4.1</w:t>
        </w:r>
        <w:r>
          <w:rPr>
            <w:rFonts w:ascii="Times New Roman" w:hAnsi="Times New Roman" w:cs="Times New Roman"/>
            <w:sz w:val="24"/>
            <w:szCs w:val="24"/>
          </w:rPr>
          <w:tab/>
        </w:r>
        <w:r w:rsidRPr="008B7583">
          <w:rPr>
            <w:rStyle w:val="Hyperlink"/>
          </w:rPr>
          <w:t>Initialization of LoggingServer</w:t>
        </w:r>
        <w:r>
          <w:tab/>
        </w:r>
        <w:r>
          <w:fldChar w:fldCharType="begin"/>
        </w:r>
        <w:r>
          <w:instrText xml:space="preserve"> PAGEREF _Toc310943702 \h </w:instrText>
        </w:r>
        <w:r>
          <w:fldChar w:fldCharType="separate"/>
        </w:r>
        <w:r>
          <w:t>11</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703" w:history="1">
        <w:r w:rsidRPr="008B7583">
          <w:rPr>
            <w:rStyle w:val="Hyperlink"/>
          </w:rPr>
          <w:t>3.4.2</w:t>
        </w:r>
        <w:r>
          <w:rPr>
            <w:rFonts w:ascii="Times New Roman" w:hAnsi="Times New Roman" w:cs="Times New Roman"/>
            <w:sz w:val="24"/>
            <w:szCs w:val="24"/>
          </w:rPr>
          <w:tab/>
        </w:r>
        <w:r w:rsidRPr="008B7583">
          <w:rPr>
            <w:rStyle w:val="Hyperlink"/>
          </w:rPr>
          <w:t>Initialization of LoggingClient</w:t>
        </w:r>
        <w:r>
          <w:tab/>
        </w:r>
        <w:r>
          <w:fldChar w:fldCharType="begin"/>
        </w:r>
        <w:r>
          <w:instrText xml:space="preserve"> PAGEREF _Toc310943703 \h </w:instrText>
        </w:r>
        <w:r>
          <w:fldChar w:fldCharType="separate"/>
        </w:r>
        <w:r>
          <w:t>11</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704" w:history="1">
        <w:r w:rsidRPr="008B7583">
          <w:rPr>
            <w:rStyle w:val="Hyperlink"/>
          </w:rPr>
          <w:t>3.4.3</w:t>
        </w:r>
        <w:r>
          <w:rPr>
            <w:rFonts w:ascii="Times New Roman" w:hAnsi="Times New Roman" w:cs="Times New Roman"/>
            <w:sz w:val="24"/>
            <w:szCs w:val="24"/>
          </w:rPr>
          <w:tab/>
        </w:r>
        <w:r w:rsidRPr="008B7583">
          <w:rPr>
            <w:rStyle w:val="Hyperlink"/>
          </w:rPr>
          <w:t>DataSource iterators and elements</w:t>
        </w:r>
        <w:r>
          <w:tab/>
        </w:r>
        <w:r>
          <w:fldChar w:fldCharType="begin"/>
        </w:r>
        <w:r>
          <w:instrText xml:space="preserve"> PAGEREF _Toc310943704 \h </w:instrText>
        </w:r>
        <w:r>
          <w:fldChar w:fldCharType="separate"/>
        </w:r>
        <w:r>
          <w:t>12</w:t>
        </w:r>
        <w:r>
          <w:fldChar w:fldCharType="end"/>
        </w:r>
      </w:hyperlink>
    </w:p>
    <w:p w:rsidR="002A1C70" w:rsidRDefault="002A1C70">
      <w:pPr>
        <w:pStyle w:val="TOC2"/>
        <w:tabs>
          <w:tab w:val="left" w:pos="3969"/>
        </w:tabs>
        <w:rPr>
          <w:rFonts w:ascii="Times New Roman" w:hAnsi="Times New Roman" w:cs="Times New Roman"/>
          <w:sz w:val="24"/>
          <w:szCs w:val="24"/>
        </w:rPr>
      </w:pPr>
      <w:hyperlink w:anchor="_Toc310943705" w:history="1">
        <w:r w:rsidRPr="008B7583">
          <w:rPr>
            <w:rStyle w:val="Hyperlink"/>
          </w:rPr>
          <w:t>3.5</w:t>
        </w:r>
        <w:r>
          <w:rPr>
            <w:rFonts w:ascii="Times New Roman" w:hAnsi="Times New Roman" w:cs="Times New Roman"/>
            <w:sz w:val="24"/>
            <w:szCs w:val="24"/>
          </w:rPr>
          <w:tab/>
        </w:r>
        <w:r w:rsidRPr="008B7583">
          <w:rPr>
            <w:rStyle w:val="Hyperlink"/>
          </w:rPr>
          <w:t>Obsolete client/server functionality using LoggingUI</w:t>
        </w:r>
        <w:r>
          <w:tab/>
        </w:r>
        <w:r>
          <w:fldChar w:fldCharType="begin"/>
        </w:r>
        <w:r>
          <w:instrText xml:space="preserve"> PAGEREF _Toc310943705 \h </w:instrText>
        </w:r>
        <w:r>
          <w:fldChar w:fldCharType="separate"/>
        </w:r>
        <w:r>
          <w:t>12</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706" w:history="1">
        <w:r w:rsidRPr="008B7583">
          <w:rPr>
            <w:rStyle w:val="Hyperlink"/>
          </w:rPr>
          <w:t>3.5.1</w:t>
        </w:r>
        <w:r>
          <w:rPr>
            <w:rFonts w:ascii="Times New Roman" w:hAnsi="Times New Roman" w:cs="Times New Roman"/>
            <w:sz w:val="24"/>
            <w:szCs w:val="24"/>
          </w:rPr>
          <w:tab/>
        </w:r>
        <w:r w:rsidRPr="008B7583">
          <w:rPr>
            <w:rStyle w:val="Hyperlink"/>
          </w:rPr>
          <w:t>Initialization of LoggingUI</w:t>
        </w:r>
        <w:r>
          <w:tab/>
        </w:r>
        <w:r>
          <w:fldChar w:fldCharType="begin"/>
        </w:r>
        <w:r>
          <w:instrText xml:space="preserve"> PAGEREF _Toc310943706 \h </w:instrText>
        </w:r>
        <w:r>
          <w:fldChar w:fldCharType="separate"/>
        </w:r>
        <w:r>
          <w:t>12</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707" w:history="1">
        <w:r w:rsidRPr="008B7583">
          <w:rPr>
            <w:rStyle w:val="Hyperlink"/>
          </w:rPr>
          <w:t>3.5.2</w:t>
        </w:r>
        <w:r>
          <w:rPr>
            <w:rFonts w:ascii="Times New Roman" w:hAnsi="Times New Roman" w:cs="Times New Roman"/>
            <w:sz w:val="24"/>
            <w:szCs w:val="24"/>
          </w:rPr>
          <w:tab/>
        </w:r>
        <w:r w:rsidRPr="008B7583">
          <w:rPr>
            <w:rStyle w:val="Hyperlink"/>
          </w:rPr>
          <w:t>Initialization of LoggingUIClient</w:t>
        </w:r>
        <w:r>
          <w:tab/>
        </w:r>
        <w:r>
          <w:fldChar w:fldCharType="begin"/>
        </w:r>
        <w:r>
          <w:instrText xml:space="preserve"> PAGEREF _Toc310943707 \h </w:instrText>
        </w:r>
        <w:r>
          <w:fldChar w:fldCharType="separate"/>
        </w:r>
        <w:r>
          <w:t>12</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708" w:history="1">
        <w:r w:rsidRPr="008B7583">
          <w:rPr>
            <w:rStyle w:val="Hyperlink"/>
          </w:rPr>
          <w:t>3.5.3</w:t>
        </w:r>
        <w:r>
          <w:rPr>
            <w:rFonts w:ascii="Times New Roman" w:hAnsi="Times New Roman" w:cs="Times New Roman"/>
            <w:sz w:val="24"/>
            <w:szCs w:val="24"/>
          </w:rPr>
          <w:tab/>
        </w:r>
        <w:r w:rsidRPr="008B7583">
          <w:rPr>
            <w:rStyle w:val="Hyperlink"/>
          </w:rPr>
          <w:t>Enabling global logging</w:t>
        </w:r>
        <w:r>
          <w:tab/>
        </w:r>
        <w:r>
          <w:fldChar w:fldCharType="begin"/>
        </w:r>
        <w:r>
          <w:instrText xml:space="preserve"> PAGEREF _Toc310943708 \h </w:instrText>
        </w:r>
        <w:r>
          <w:fldChar w:fldCharType="separate"/>
        </w:r>
        <w:r>
          <w:t>13</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709" w:history="1">
        <w:r w:rsidRPr="008B7583">
          <w:rPr>
            <w:rStyle w:val="Hyperlink"/>
          </w:rPr>
          <w:t>3.5.4</w:t>
        </w:r>
        <w:r>
          <w:rPr>
            <w:rFonts w:ascii="Times New Roman" w:hAnsi="Times New Roman" w:cs="Times New Roman"/>
            <w:sz w:val="24"/>
            <w:szCs w:val="24"/>
          </w:rPr>
          <w:tab/>
        </w:r>
        <w:r w:rsidRPr="008B7583">
          <w:rPr>
            <w:rStyle w:val="Hyperlink"/>
          </w:rPr>
          <w:t>Disabling global logging</w:t>
        </w:r>
        <w:r>
          <w:tab/>
        </w:r>
        <w:r>
          <w:fldChar w:fldCharType="begin"/>
        </w:r>
        <w:r>
          <w:instrText xml:space="preserve"> PAGEREF _Toc310943709 \h </w:instrText>
        </w:r>
        <w:r>
          <w:fldChar w:fldCharType="separate"/>
        </w:r>
        <w:r>
          <w:t>13</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710" w:history="1">
        <w:r w:rsidRPr="008B7583">
          <w:rPr>
            <w:rStyle w:val="Hyperlink"/>
          </w:rPr>
          <w:t>3.5.5</w:t>
        </w:r>
        <w:r>
          <w:rPr>
            <w:rFonts w:ascii="Times New Roman" w:hAnsi="Times New Roman" w:cs="Times New Roman"/>
            <w:sz w:val="24"/>
            <w:szCs w:val="24"/>
          </w:rPr>
          <w:tab/>
        </w:r>
        <w:r w:rsidRPr="008B7583">
          <w:rPr>
            <w:rStyle w:val="Hyperlink"/>
          </w:rPr>
          <w:t>Enabling component type logging</w:t>
        </w:r>
        <w:r>
          <w:tab/>
        </w:r>
        <w:r>
          <w:fldChar w:fldCharType="begin"/>
        </w:r>
        <w:r>
          <w:instrText xml:space="preserve"> PAGEREF _Toc310943710 \h </w:instrText>
        </w:r>
        <w:r>
          <w:fldChar w:fldCharType="separate"/>
        </w:r>
        <w:r>
          <w:t>13</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711" w:history="1">
        <w:r w:rsidRPr="008B7583">
          <w:rPr>
            <w:rStyle w:val="Hyperlink"/>
          </w:rPr>
          <w:t>3.5.6</w:t>
        </w:r>
        <w:r>
          <w:rPr>
            <w:rFonts w:ascii="Times New Roman" w:hAnsi="Times New Roman" w:cs="Times New Roman"/>
            <w:sz w:val="24"/>
            <w:szCs w:val="24"/>
          </w:rPr>
          <w:tab/>
        </w:r>
        <w:r w:rsidRPr="008B7583">
          <w:rPr>
            <w:rStyle w:val="Hyperlink"/>
          </w:rPr>
          <w:t>Disabling component type logging</w:t>
        </w:r>
        <w:r>
          <w:tab/>
        </w:r>
        <w:r>
          <w:fldChar w:fldCharType="begin"/>
        </w:r>
        <w:r>
          <w:instrText xml:space="preserve"> PAGEREF _Toc310943711 \h </w:instrText>
        </w:r>
        <w:r>
          <w:fldChar w:fldCharType="separate"/>
        </w:r>
        <w:r>
          <w:t>13</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712" w:history="1">
        <w:r w:rsidRPr="008B7583">
          <w:rPr>
            <w:rStyle w:val="Hyperlink"/>
          </w:rPr>
          <w:t>3.5.7</w:t>
        </w:r>
        <w:r>
          <w:rPr>
            <w:rFonts w:ascii="Times New Roman" w:hAnsi="Times New Roman" w:cs="Times New Roman"/>
            <w:sz w:val="24"/>
            <w:szCs w:val="24"/>
          </w:rPr>
          <w:tab/>
        </w:r>
        <w:r w:rsidRPr="008B7583">
          <w:rPr>
            <w:rStyle w:val="Hyperlink"/>
          </w:rPr>
          <w:t>Enabling component type mask logging</w:t>
        </w:r>
        <w:r>
          <w:tab/>
        </w:r>
        <w:r>
          <w:fldChar w:fldCharType="begin"/>
        </w:r>
        <w:r>
          <w:instrText xml:space="preserve"> PAGEREF _Toc310943712 \h </w:instrText>
        </w:r>
        <w:r>
          <w:fldChar w:fldCharType="separate"/>
        </w:r>
        <w:r>
          <w:t>13</w:t>
        </w:r>
        <w:r>
          <w:fldChar w:fldCharType="end"/>
        </w:r>
      </w:hyperlink>
    </w:p>
    <w:p w:rsidR="002A1C70" w:rsidRDefault="002A1C70">
      <w:pPr>
        <w:pStyle w:val="TOC3"/>
        <w:tabs>
          <w:tab w:val="left" w:pos="3969"/>
        </w:tabs>
        <w:rPr>
          <w:rFonts w:ascii="Times New Roman" w:hAnsi="Times New Roman" w:cs="Times New Roman"/>
          <w:sz w:val="24"/>
          <w:szCs w:val="24"/>
        </w:rPr>
      </w:pPr>
      <w:hyperlink w:anchor="_Toc310943713" w:history="1">
        <w:r w:rsidRPr="008B7583">
          <w:rPr>
            <w:rStyle w:val="Hyperlink"/>
          </w:rPr>
          <w:t>3.5.8</w:t>
        </w:r>
        <w:r>
          <w:rPr>
            <w:rFonts w:ascii="Times New Roman" w:hAnsi="Times New Roman" w:cs="Times New Roman"/>
            <w:sz w:val="24"/>
            <w:szCs w:val="24"/>
          </w:rPr>
          <w:tab/>
        </w:r>
        <w:r w:rsidRPr="008B7583">
          <w:rPr>
            <w:rStyle w:val="Hyperlink"/>
          </w:rPr>
          <w:t>Disabling component type mask logging</w:t>
        </w:r>
        <w:r>
          <w:tab/>
        </w:r>
        <w:r>
          <w:fldChar w:fldCharType="begin"/>
        </w:r>
        <w:r>
          <w:instrText xml:space="preserve"> PAGEREF _Toc310943713 \h </w:instrText>
        </w:r>
        <w:r>
          <w:fldChar w:fldCharType="separate"/>
        </w:r>
        <w:r>
          <w:t>14</w:t>
        </w:r>
        <w:r>
          <w:fldChar w:fldCharType="end"/>
        </w:r>
      </w:hyperlink>
    </w:p>
    <w:p w:rsidR="002A1C70" w:rsidRDefault="002A1C70">
      <w:pPr>
        <w:pStyle w:val="TOC2"/>
        <w:tabs>
          <w:tab w:val="left" w:pos="3969"/>
        </w:tabs>
        <w:rPr>
          <w:rFonts w:ascii="Times New Roman" w:hAnsi="Times New Roman" w:cs="Times New Roman"/>
          <w:sz w:val="24"/>
          <w:szCs w:val="24"/>
        </w:rPr>
      </w:pPr>
      <w:hyperlink w:anchor="_Toc310943714" w:history="1">
        <w:r w:rsidRPr="008B7583">
          <w:rPr>
            <w:rStyle w:val="Hyperlink"/>
          </w:rPr>
          <w:t>3.6</w:t>
        </w:r>
        <w:r>
          <w:rPr>
            <w:rFonts w:ascii="Times New Roman" w:hAnsi="Times New Roman" w:cs="Times New Roman"/>
            <w:sz w:val="24"/>
            <w:szCs w:val="24"/>
          </w:rPr>
          <w:tab/>
        </w:r>
        <w:r w:rsidRPr="008B7583">
          <w:rPr>
            <w:rStyle w:val="Hyperlink"/>
          </w:rPr>
          <w:t>Summary Table of all public functions for EPTF Logging</w:t>
        </w:r>
        <w:r>
          <w:tab/>
        </w:r>
        <w:r>
          <w:fldChar w:fldCharType="begin"/>
        </w:r>
        <w:r>
          <w:instrText xml:space="preserve"> PAGEREF _Toc310943714 \h </w:instrText>
        </w:r>
        <w:r>
          <w:fldChar w:fldCharType="separate"/>
        </w:r>
        <w:r>
          <w:t>14</w:t>
        </w:r>
        <w:r>
          <w:fldChar w:fldCharType="end"/>
        </w:r>
      </w:hyperlink>
    </w:p>
    <w:p w:rsidR="002A1C70" w:rsidRDefault="002A1C70">
      <w:pPr>
        <w:pStyle w:val="TOC2"/>
        <w:tabs>
          <w:tab w:val="left" w:pos="3969"/>
        </w:tabs>
        <w:rPr>
          <w:rFonts w:ascii="Times New Roman" w:hAnsi="Times New Roman" w:cs="Times New Roman"/>
          <w:sz w:val="24"/>
          <w:szCs w:val="24"/>
        </w:rPr>
      </w:pPr>
      <w:hyperlink w:anchor="_Toc310943715" w:history="1">
        <w:r w:rsidRPr="008B7583">
          <w:rPr>
            <w:rStyle w:val="Hyperlink"/>
          </w:rPr>
          <w:t>3.7</w:t>
        </w:r>
        <w:r>
          <w:rPr>
            <w:rFonts w:ascii="Times New Roman" w:hAnsi="Times New Roman" w:cs="Times New Roman"/>
            <w:sz w:val="24"/>
            <w:szCs w:val="24"/>
          </w:rPr>
          <w:tab/>
        </w:r>
        <w:r w:rsidRPr="008B7583">
          <w:rPr>
            <w:rStyle w:val="Hyperlink"/>
          </w:rPr>
          <w:t>Summary Table of all public functions for EPTF LoggingUI</w:t>
        </w:r>
        <w:r>
          <w:tab/>
        </w:r>
        <w:r>
          <w:fldChar w:fldCharType="begin"/>
        </w:r>
        <w:r>
          <w:instrText xml:space="preserve"> PAGEREF _Toc310943715 \h </w:instrText>
        </w:r>
        <w:r>
          <w:fldChar w:fldCharType="separate"/>
        </w:r>
        <w:r>
          <w:t>15</w:t>
        </w:r>
        <w:r>
          <w:fldChar w:fldCharType="end"/>
        </w:r>
      </w:hyperlink>
    </w:p>
    <w:p w:rsidR="002A1C70" w:rsidRDefault="002A1C70">
      <w:pPr>
        <w:pStyle w:val="TOC2"/>
        <w:tabs>
          <w:tab w:val="left" w:pos="3969"/>
        </w:tabs>
        <w:rPr>
          <w:rFonts w:ascii="Times New Roman" w:hAnsi="Times New Roman" w:cs="Times New Roman"/>
          <w:sz w:val="24"/>
          <w:szCs w:val="24"/>
        </w:rPr>
      </w:pPr>
      <w:hyperlink w:anchor="_Toc310943716" w:history="1">
        <w:r w:rsidRPr="008B7583">
          <w:rPr>
            <w:rStyle w:val="Hyperlink"/>
          </w:rPr>
          <w:t>3.8</w:t>
        </w:r>
        <w:r>
          <w:rPr>
            <w:rFonts w:ascii="Times New Roman" w:hAnsi="Times New Roman" w:cs="Times New Roman"/>
            <w:sz w:val="24"/>
            <w:szCs w:val="24"/>
          </w:rPr>
          <w:tab/>
        </w:r>
        <w:r w:rsidRPr="008B7583">
          <w:rPr>
            <w:rStyle w:val="Hyperlink"/>
          </w:rPr>
          <w:t>Table of obsolete functions for EPTF Logging</w:t>
        </w:r>
        <w:r>
          <w:tab/>
        </w:r>
        <w:r>
          <w:fldChar w:fldCharType="begin"/>
        </w:r>
        <w:r>
          <w:instrText xml:space="preserve"> PAGEREF _Toc310943716 \h </w:instrText>
        </w:r>
        <w:r>
          <w:fldChar w:fldCharType="separate"/>
        </w:r>
        <w:r>
          <w:t>15</w:t>
        </w:r>
        <w:r>
          <w:fldChar w:fldCharType="end"/>
        </w:r>
      </w:hyperlink>
    </w:p>
    <w:p w:rsidR="00B2728E" w:rsidRDefault="005763A5" w:rsidP="00B2728E">
      <w:pPr>
        <w:pStyle w:val="Heading"/>
      </w:pPr>
      <w:r>
        <w:fldChar w:fldCharType="end"/>
      </w:r>
      <w:r>
        <w:br w:type="page"/>
      </w:r>
      <w:bookmarkStart w:id="5" w:name="_Toc54171477"/>
      <w:bookmarkStart w:id="6" w:name="_Toc54429235"/>
      <w:bookmarkStart w:id="7" w:name="_Toc63061699"/>
    </w:p>
    <w:p w:rsidR="005763A5" w:rsidRDefault="00B2728E" w:rsidP="00B2728E">
      <w:pPr>
        <w:pStyle w:val="Heading1"/>
      </w:pPr>
      <w:bookmarkStart w:id="8" w:name="_Toc310943673"/>
      <w:r>
        <w:lastRenderedPageBreak/>
        <w:t>I</w:t>
      </w:r>
      <w:r w:rsidR="005763A5">
        <w:t>ntroduction</w:t>
      </w:r>
      <w:bookmarkEnd w:id="7"/>
      <w:bookmarkEnd w:id="8"/>
    </w:p>
    <w:p w:rsidR="005763A5" w:rsidRDefault="005763A5" w:rsidP="005763A5">
      <w:pPr>
        <w:pStyle w:val="Heading2"/>
        <w:tabs>
          <w:tab w:val="clear" w:pos="0"/>
          <w:tab w:val="clear" w:pos="1304"/>
          <w:tab w:val="left" w:pos="1247"/>
        </w:tabs>
        <w:spacing w:before="240"/>
      </w:pPr>
      <w:bookmarkStart w:id="9" w:name="_Toc63061700"/>
      <w:bookmarkStart w:id="10" w:name="_Toc310943674"/>
      <w:r>
        <w:t>Revision history</w:t>
      </w:r>
      <w:bookmarkEnd w:id="5"/>
      <w:bookmarkEnd w:id="6"/>
      <w:bookmarkEnd w:id="9"/>
      <w:bookmarkEnd w:id="10"/>
    </w:p>
    <w:p w:rsidR="005763A5" w:rsidRDefault="005763A5" w:rsidP="005763A5">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5763A5" w:rsidTr="00390F40">
        <w:tblPrEx>
          <w:tblCellMar>
            <w:top w:w="0" w:type="dxa"/>
            <w:bottom w:w="0" w:type="dxa"/>
          </w:tblCellMar>
        </w:tblPrEx>
        <w:tc>
          <w:tcPr>
            <w:tcW w:w="1417" w:type="dxa"/>
            <w:shd w:val="clear" w:color="auto" w:fill="B3B3B3"/>
          </w:tcPr>
          <w:p w:rsidR="005763A5" w:rsidRDefault="005763A5" w:rsidP="00390F40">
            <w:pPr>
              <w:jc w:val="center"/>
              <w:rPr>
                <w:snapToGrid w:val="0"/>
              </w:rPr>
            </w:pPr>
            <w:r>
              <w:rPr>
                <w:snapToGrid w:val="0"/>
              </w:rPr>
              <w:t>Date</w:t>
            </w:r>
          </w:p>
        </w:tc>
        <w:tc>
          <w:tcPr>
            <w:tcW w:w="993" w:type="dxa"/>
            <w:shd w:val="clear" w:color="auto" w:fill="B3B3B3"/>
          </w:tcPr>
          <w:p w:rsidR="005763A5" w:rsidRDefault="005763A5" w:rsidP="00390F40">
            <w:pPr>
              <w:jc w:val="center"/>
              <w:rPr>
                <w:snapToGrid w:val="0"/>
              </w:rPr>
            </w:pPr>
            <w:r>
              <w:rPr>
                <w:snapToGrid w:val="0"/>
              </w:rPr>
              <w:t>Rev</w:t>
            </w:r>
          </w:p>
        </w:tc>
        <w:tc>
          <w:tcPr>
            <w:tcW w:w="3827" w:type="dxa"/>
            <w:shd w:val="clear" w:color="auto" w:fill="B3B3B3"/>
          </w:tcPr>
          <w:p w:rsidR="005763A5" w:rsidRDefault="005763A5" w:rsidP="00390F40">
            <w:pPr>
              <w:jc w:val="center"/>
              <w:rPr>
                <w:snapToGrid w:val="0"/>
              </w:rPr>
            </w:pPr>
            <w:r>
              <w:rPr>
                <w:snapToGrid w:val="0"/>
              </w:rPr>
              <w:t>Characteristics</w:t>
            </w:r>
          </w:p>
        </w:tc>
        <w:tc>
          <w:tcPr>
            <w:tcW w:w="1417" w:type="dxa"/>
            <w:shd w:val="clear" w:color="auto" w:fill="B3B3B3"/>
          </w:tcPr>
          <w:p w:rsidR="005763A5" w:rsidRDefault="005763A5" w:rsidP="00390F40">
            <w:pPr>
              <w:jc w:val="center"/>
              <w:rPr>
                <w:snapToGrid w:val="0"/>
              </w:rPr>
            </w:pPr>
            <w:r>
              <w:rPr>
                <w:snapToGrid w:val="0"/>
              </w:rPr>
              <w:t>Prepared</w:t>
            </w:r>
          </w:p>
        </w:tc>
      </w:tr>
      <w:tr w:rsidR="005763A5" w:rsidTr="00390F40">
        <w:tblPrEx>
          <w:tblCellMar>
            <w:top w:w="0" w:type="dxa"/>
            <w:bottom w:w="0" w:type="dxa"/>
          </w:tblCellMar>
        </w:tblPrEx>
        <w:tc>
          <w:tcPr>
            <w:tcW w:w="1417" w:type="dxa"/>
          </w:tcPr>
          <w:p w:rsidR="005763A5" w:rsidRPr="00602712" w:rsidRDefault="008104D9" w:rsidP="00390F40">
            <w:pPr>
              <w:rPr>
                <w:snapToGrid w:val="0"/>
                <w:color w:val="0000FF"/>
                <w:lang w:val="hu-HU"/>
              </w:rPr>
            </w:pPr>
            <w:r w:rsidRPr="00602712">
              <w:rPr>
                <w:lang w:val="en-US"/>
              </w:rPr>
              <w:t>2007-</w:t>
            </w:r>
            <w:r w:rsidR="00602712">
              <w:rPr>
                <w:lang w:val="en-US"/>
              </w:rPr>
              <w:t>12</w:t>
            </w:r>
            <w:r w:rsidR="00A60E31" w:rsidRPr="00602712">
              <w:rPr>
                <w:lang w:val="en-US"/>
              </w:rPr>
              <w:t>-</w:t>
            </w:r>
            <w:r w:rsidR="00602712">
              <w:rPr>
                <w:lang w:val="en-US"/>
              </w:rPr>
              <w:t>0</w:t>
            </w:r>
            <w:r w:rsidR="00906984">
              <w:rPr>
                <w:lang w:val="en-US"/>
              </w:rPr>
              <w:t>5</w:t>
            </w:r>
          </w:p>
        </w:tc>
        <w:tc>
          <w:tcPr>
            <w:tcW w:w="993" w:type="dxa"/>
          </w:tcPr>
          <w:p w:rsidR="005763A5" w:rsidRDefault="005763A5" w:rsidP="00390F40">
            <w:pPr>
              <w:rPr>
                <w:snapToGrid w:val="0"/>
              </w:rPr>
            </w:pPr>
            <w:r>
              <w:rPr>
                <w:snapToGrid w:val="0"/>
              </w:rPr>
              <w:t>PA1</w:t>
            </w:r>
          </w:p>
        </w:tc>
        <w:tc>
          <w:tcPr>
            <w:tcW w:w="3827" w:type="dxa"/>
          </w:tcPr>
          <w:p w:rsidR="005763A5" w:rsidRDefault="005763A5" w:rsidP="00390F40">
            <w:pPr>
              <w:rPr>
                <w:snapToGrid w:val="0"/>
              </w:rPr>
            </w:pPr>
            <w:r>
              <w:rPr>
                <w:snapToGrid w:val="0"/>
              </w:rPr>
              <w:t>First draft version</w:t>
            </w:r>
          </w:p>
        </w:tc>
        <w:tc>
          <w:tcPr>
            <w:tcW w:w="1417" w:type="dxa"/>
          </w:tcPr>
          <w:p w:rsidR="005763A5" w:rsidRPr="00943CFD" w:rsidRDefault="00602712" w:rsidP="00390F40">
            <w:pPr>
              <w:rPr>
                <w:snapToGrid w:val="0"/>
                <w:color w:val="0000FF"/>
              </w:rPr>
            </w:pPr>
            <w:r w:rsidRPr="00602712">
              <w:rPr>
                <w:lang w:val="en-US"/>
              </w:rPr>
              <w:t>EBENMOL</w:t>
            </w:r>
          </w:p>
        </w:tc>
      </w:tr>
      <w:tr w:rsidR="005763A5" w:rsidTr="00390F40">
        <w:tblPrEx>
          <w:tblCellMar>
            <w:top w:w="0" w:type="dxa"/>
            <w:bottom w:w="0" w:type="dxa"/>
          </w:tblCellMar>
        </w:tblPrEx>
        <w:tc>
          <w:tcPr>
            <w:tcW w:w="1417" w:type="dxa"/>
          </w:tcPr>
          <w:p w:rsidR="005763A5" w:rsidRDefault="00940317" w:rsidP="00390F40">
            <w:pPr>
              <w:rPr>
                <w:snapToGrid w:val="0"/>
              </w:rPr>
            </w:pPr>
            <w:r>
              <w:rPr>
                <w:snapToGrid w:val="0"/>
              </w:rPr>
              <w:t>2008-11-1</w:t>
            </w:r>
            <w:r w:rsidR="0008299A">
              <w:rPr>
                <w:snapToGrid w:val="0"/>
              </w:rPr>
              <w:t>9</w:t>
            </w:r>
          </w:p>
        </w:tc>
        <w:tc>
          <w:tcPr>
            <w:tcW w:w="993" w:type="dxa"/>
          </w:tcPr>
          <w:p w:rsidR="005763A5" w:rsidRDefault="00940317" w:rsidP="00390F40">
            <w:pPr>
              <w:rPr>
                <w:snapToGrid w:val="0"/>
              </w:rPr>
            </w:pPr>
            <w:r>
              <w:rPr>
                <w:snapToGrid w:val="0"/>
              </w:rPr>
              <w:t>PB1</w:t>
            </w:r>
          </w:p>
        </w:tc>
        <w:tc>
          <w:tcPr>
            <w:tcW w:w="3827" w:type="dxa"/>
          </w:tcPr>
          <w:p w:rsidR="005763A5" w:rsidRDefault="00EB006A" w:rsidP="00390F40">
            <w:pPr>
              <w:rPr>
                <w:snapToGrid w:val="0"/>
              </w:rPr>
            </w:pPr>
            <w:r>
              <w:rPr>
                <w:snapToGrid w:val="0"/>
              </w:rPr>
              <w:t>Added new functions, m</w:t>
            </w:r>
            <w:r w:rsidR="00940317">
              <w:rPr>
                <w:snapToGrid w:val="0"/>
              </w:rPr>
              <w:t>erged LoggingUI into Logging</w:t>
            </w:r>
          </w:p>
        </w:tc>
        <w:tc>
          <w:tcPr>
            <w:tcW w:w="1417" w:type="dxa"/>
          </w:tcPr>
          <w:p w:rsidR="005763A5" w:rsidRDefault="00940317" w:rsidP="00390F40">
            <w:pPr>
              <w:rPr>
                <w:snapToGrid w:val="0"/>
              </w:rPr>
            </w:pPr>
            <w:r>
              <w:rPr>
                <w:snapToGrid w:val="0"/>
              </w:rPr>
              <w:t>EGBOTAT</w:t>
            </w:r>
          </w:p>
        </w:tc>
      </w:tr>
      <w:tr w:rsidR="005763A5" w:rsidTr="00390F40">
        <w:tblPrEx>
          <w:tblCellMar>
            <w:top w:w="0" w:type="dxa"/>
            <w:bottom w:w="0" w:type="dxa"/>
          </w:tblCellMar>
        </w:tblPrEx>
        <w:tc>
          <w:tcPr>
            <w:tcW w:w="1417" w:type="dxa"/>
          </w:tcPr>
          <w:p w:rsidR="005763A5" w:rsidRDefault="004637D1" w:rsidP="00390F40">
            <w:pPr>
              <w:rPr>
                <w:snapToGrid w:val="0"/>
              </w:rPr>
            </w:pPr>
            <w:r>
              <w:rPr>
                <w:snapToGrid w:val="0"/>
              </w:rPr>
              <w:t>2009-12-11</w:t>
            </w:r>
          </w:p>
        </w:tc>
        <w:tc>
          <w:tcPr>
            <w:tcW w:w="993" w:type="dxa"/>
          </w:tcPr>
          <w:p w:rsidR="005763A5" w:rsidRDefault="004637D1" w:rsidP="00390F40">
            <w:pPr>
              <w:rPr>
                <w:snapToGrid w:val="0"/>
              </w:rPr>
            </w:pPr>
            <w:r>
              <w:rPr>
                <w:snapToGrid w:val="0"/>
              </w:rPr>
              <w:t>PC1</w:t>
            </w:r>
          </w:p>
        </w:tc>
        <w:tc>
          <w:tcPr>
            <w:tcW w:w="3827" w:type="dxa"/>
          </w:tcPr>
          <w:p w:rsidR="005763A5" w:rsidRDefault="004637D1" w:rsidP="00390F40">
            <w:pPr>
              <w:rPr>
                <w:snapToGrid w:val="0"/>
              </w:rPr>
            </w:pPr>
            <w:r>
              <w:rPr>
                <w:snapToGrid w:val="0"/>
              </w:rPr>
              <w:t>Error message checking added</w:t>
            </w:r>
          </w:p>
        </w:tc>
        <w:tc>
          <w:tcPr>
            <w:tcW w:w="1417" w:type="dxa"/>
          </w:tcPr>
          <w:p w:rsidR="005763A5" w:rsidRDefault="004637D1" w:rsidP="00390F40">
            <w:pPr>
              <w:rPr>
                <w:snapToGrid w:val="0"/>
              </w:rPr>
            </w:pPr>
            <w:r>
              <w:rPr>
                <w:snapToGrid w:val="0"/>
              </w:rPr>
              <w:t>ETHJGI</w:t>
            </w:r>
          </w:p>
        </w:tc>
      </w:tr>
      <w:tr w:rsidR="005763A5" w:rsidTr="00390F40">
        <w:tblPrEx>
          <w:tblCellMar>
            <w:top w:w="0" w:type="dxa"/>
            <w:bottom w:w="0" w:type="dxa"/>
          </w:tblCellMar>
        </w:tblPrEx>
        <w:tc>
          <w:tcPr>
            <w:tcW w:w="1417" w:type="dxa"/>
          </w:tcPr>
          <w:p w:rsidR="005763A5" w:rsidRDefault="00FF53C1" w:rsidP="00390F40">
            <w:pPr>
              <w:rPr>
                <w:snapToGrid w:val="0"/>
              </w:rPr>
            </w:pPr>
            <w:r>
              <w:rPr>
                <w:snapToGrid w:val="0"/>
              </w:rPr>
              <w:t>2011-08-08</w:t>
            </w:r>
          </w:p>
        </w:tc>
        <w:tc>
          <w:tcPr>
            <w:tcW w:w="993" w:type="dxa"/>
          </w:tcPr>
          <w:p w:rsidR="005763A5" w:rsidRDefault="00FF53C1" w:rsidP="00390F40">
            <w:pPr>
              <w:rPr>
                <w:snapToGrid w:val="0"/>
              </w:rPr>
            </w:pPr>
            <w:r>
              <w:rPr>
                <w:snapToGrid w:val="0"/>
              </w:rPr>
              <w:t>PD1</w:t>
            </w:r>
          </w:p>
        </w:tc>
        <w:tc>
          <w:tcPr>
            <w:tcW w:w="3827" w:type="dxa"/>
          </w:tcPr>
          <w:p w:rsidR="005763A5" w:rsidRDefault="00FF53C1" w:rsidP="00390F40">
            <w:pPr>
              <w:rPr>
                <w:snapToGrid w:val="0"/>
              </w:rPr>
            </w:pPr>
            <w:r>
              <w:rPr>
                <w:snapToGrid w:val="0"/>
              </w:rPr>
              <w:t>Client/server functionality</w:t>
            </w:r>
          </w:p>
        </w:tc>
        <w:tc>
          <w:tcPr>
            <w:tcW w:w="1417" w:type="dxa"/>
          </w:tcPr>
          <w:p w:rsidR="005763A5" w:rsidRDefault="00FF53C1" w:rsidP="00390F40">
            <w:pPr>
              <w:rPr>
                <w:snapToGrid w:val="0"/>
              </w:rPr>
            </w:pPr>
            <w:r>
              <w:rPr>
                <w:snapToGrid w:val="0"/>
              </w:rPr>
              <w:t>ELSZSKU</w:t>
            </w:r>
          </w:p>
        </w:tc>
      </w:tr>
      <w:tr w:rsidR="00BE0664" w:rsidTr="00390F40">
        <w:tblPrEx>
          <w:tblCellMar>
            <w:top w:w="0" w:type="dxa"/>
            <w:bottom w:w="0" w:type="dxa"/>
          </w:tblCellMar>
        </w:tblPrEx>
        <w:tc>
          <w:tcPr>
            <w:tcW w:w="1417" w:type="dxa"/>
          </w:tcPr>
          <w:p w:rsidR="00BE0664" w:rsidRDefault="00B10C4F" w:rsidP="00390F40">
            <w:pPr>
              <w:rPr>
                <w:snapToGrid w:val="0"/>
              </w:rPr>
            </w:pPr>
            <w:r>
              <w:rPr>
                <w:snapToGrid w:val="0"/>
              </w:rPr>
              <w:t>2011-11-11</w:t>
            </w:r>
          </w:p>
        </w:tc>
        <w:tc>
          <w:tcPr>
            <w:tcW w:w="993" w:type="dxa"/>
          </w:tcPr>
          <w:p w:rsidR="00BE0664" w:rsidRDefault="00B10C4F" w:rsidP="00390F40">
            <w:pPr>
              <w:rPr>
                <w:snapToGrid w:val="0"/>
              </w:rPr>
            </w:pPr>
            <w:r>
              <w:rPr>
                <w:snapToGrid w:val="0"/>
              </w:rPr>
              <w:t>PE1</w:t>
            </w:r>
          </w:p>
        </w:tc>
        <w:tc>
          <w:tcPr>
            <w:tcW w:w="3827" w:type="dxa"/>
          </w:tcPr>
          <w:p w:rsidR="00BE0664" w:rsidRDefault="00B10C4F" w:rsidP="00390F40">
            <w:pPr>
              <w:rPr>
                <w:snapToGrid w:val="0"/>
              </w:rPr>
            </w:pPr>
            <w:r>
              <w:t>Register a log selection type</w:t>
            </w:r>
          </w:p>
        </w:tc>
        <w:tc>
          <w:tcPr>
            <w:tcW w:w="1417" w:type="dxa"/>
          </w:tcPr>
          <w:p w:rsidR="00BE0664" w:rsidRDefault="00B10C4F" w:rsidP="00390F40">
            <w:pPr>
              <w:rPr>
                <w:snapToGrid w:val="0"/>
              </w:rPr>
            </w:pPr>
            <w:r>
              <w:rPr>
                <w:snapToGrid w:val="0"/>
              </w:rPr>
              <w:t>ELSZSKU</w:t>
            </w:r>
          </w:p>
        </w:tc>
      </w:tr>
    </w:tbl>
    <w:p w:rsidR="005763A5" w:rsidRDefault="005763A5" w:rsidP="005763A5">
      <w:pPr>
        <w:pStyle w:val="Heading2"/>
        <w:tabs>
          <w:tab w:val="clear" w:pos="0"/>
          <w:tab w:val="clear" w:pos="1304"/>
          <w:tab w:val="left" w:pos="1247"/>
        </w:tabs>
        <w:spacing w:before="240"/>
      </w:pPr>
      <w:bookmarkStart w:id="11" w:name="_Toc55708645"/>
      <w:bookmarkStart w:id="12" w:name="_Toc63061701"/>
      <w:bookmarkStart w:id="13" w:name="_Toc310943675"/>
      <w:r>
        <w:t>How to Read this Document</w:t>
      </w:r>
      <w:bookmarkEnd w:id="11"/>
      <w:bookmarkEnd w:id="12"/>
      <w:bookmarkEnd w:id="13"/>
    </w:p>
    <w:p w:rsidR="005763A5" w:rsidRDefault="005763A5" w:rsidP="00602712">
      <w:pPr>
        <w:pStyle w:val="BodyText"/>
      </w:pPr>
      <w:r>
        <w:t xml:space="preserve">This is the Function </w:t>
      </w:r>
      <w:r w:rsidR="005B1767">
        <w:t>Description</w:t>
      </w:r>
      <w:r>
        <w:t xml:space="preserve"> for the</w:t>
      </w:r>
      <w:r w:rsidR="005B1767">
        <w:t xml:space="preserve"> </w:t>
      </w:r>
      <w:r w:rsidR="00602712" w:rsidRPr="00602712">
        <w:t>EPTF Logging</w:t>
      </w:r>
      <w:r w:rsidR="003B2A8C">
        <w:t xml:space="preserve"> </w:t>
      </w:r>
      <w:r w:rsidR="005B1767">
        <w:t>of the</w:t>
      </w:r>
      <w:r w:rsidR="007635F2">
        <w:t xml:space="preserve"> </w:t>
      </w:r>
      <w:r>
        <w:t>Ericsson Performance Test Framework (</w:t>
      </w:r>
      <w:r w:rsidR="00581C02">
        <w:t>TitanSim</w:t>
      </w:r>
      <w:r>
        <w:t xml:space="preserve">), Core Load Library (CLL). </w:t>
      </w:r>
      <w:r w:rsidR="00581C02">
        <w:t>TitanSim</w:t>
      </w:r>
      <w:r w:rsidR="00BD3346">
        <w:t xml:space="preserve"> CLL</w:t>
      </w:r>
      <w:r>
        <w:t xml:space="preserve"> is developed for the TTCN-3</w:t>
      </w:r>
      <w:r w:rsidR="00581C02">
        <w:t xml:space="preserve"> </w:t>
      </w:r>
      <w:r w:rsidR="00581C02">
        <w:fldChar w:fldCharType="begin"/>
      </w:r>
      <w:r w:rsidR="00581C02">
        <w:instrText xml:space="preserve"> REF _Ref45513518 \r \h </w:instrText>
      </w:r>
      <w:r w:rsidR="00581C02">
        <w:fldChar w:fldCharType="separate"/>
      </w:r>
      <w:r w:rsidR="00755CCB">
        <w:t>[1]</w:t>
      </w:r>
      <w:r w:rsidR="00581C02">
        <w:fldChar w:fldCharType="end"/>
      </w:r>
      <w:r>
        <w:t xml:space="preserve"> Toolset with </w:t>
      </w:r>
      <w:r w:rsidRPr="0074533E">
        <w:t>TITA</w:t>
      </w:r>
      <w:r w:rsidR="004C5496">
        <w:t xml:space="preserve">N </w:t>
      </w:r>
      <w:r w:rsidR="004C5496">
        <w:fldChar w:fldCharType="begin"/>
      </w:r>
      <w:r w:rsidR="004C5496">
        <w:instrText xml:space="preserve"> REF _Ref182888820 \r \h </w:instrText>
      </w:r>
      <w:r w:rsidR="004C5496">
        <w:fldChar w:fldCharType="separate"/>
      </w:r>
      <w:r w:rsidR="00755CCB">
        <w:t>[2]</w:t>
      </w:r>
      <w:r w:rsidR="004C5496">
        <w:fldChar w:fldCharType="end"/>
      </w:r>
      <w:r w:rsidRPr="0074533E">
        <w:t>.</w:t>
      </w:r>
      <w:r w:rsidR="0074533E">
        <w:t xml:space="preserve"> For more information on the </w:t>
      </w:r>
      <w:r w:rsidR="00581C02">
        <w:t>TitanSim</w:t>
      </w:r>
      <w:r w:rsidR="0074533E">
        <w:t xml:space="preserve"> CLL please consult the</w:t>
      </w:r>
      <w:r>
        <w:t xml:space="preserve"> Product Revision Informatio</w:t>
      </w:r>
      <w:r w:rsidR="004C5496">
        <w:t xml:space="preserve">n </w:t>
      </w:r>
      <w:r w:rsidR="004C5496">
        <w:fldChar w:fldCharType="begin"/>
      </w:r>
      <w:r w:rsidR="004C5496">
        <w:instrText xml:space="preserve"> REF _Ref182888887 \r \h </w:instrText>
      </w:r>
      <w:r w:rsidR="004C5496">
        <w:fldChar w:fldCharType="separate"/>
      </w:r>
      <w:r w:rsidR="00755CCB">
        <w:t>[3]</w:t>
      </w:r>
      <w:r w:rsidR="004C5496">
        <w:fldChar w:fldCharType="end"/>
      </w:r>
      <w:r w:rsidR="00D3095A">
        <w:t>.</w:t>
      </w:r>
    </w:p>
    <w:p w:rsidR="00060249" w:rsidRDefault="00060249" w:rsidP="00070FBB">
      <w:pPr>
        <w:pStyle w:val="Heading2"/>
      </w:pPr>
      <w:bookmarkStart w:id="14" w:name="ref_wiki_EPTF_API"/>
      <w:bookmarkStart w:id="15" w:name="_Toc310943676"/>
      <w:r>
        <w:t>References</w:t>
      </w:r>
      <w:bookmarkEnd w:id="15"/>
      <w:r w:rsidR="00A864DF">
        <w:t xml:space="preserve"> </w:t>
      </w:r>
    </w:p>
    <w:p w:rsidR="00060249" w:rsidRDefault="00F54DC7" w:rsidP="008D3A4D">
      <w:pPr>
        <w:pStyle w:val="List"/>
      </w:pPr>
      <w:bookmarkStart w:id="16" w:name="_Ref55708574"/>
      <w:bookmarkStart w:id="17" w:name="_Ref45513518"/>
      <w:r>
        <w:t>ETSI ES 201</w:t>
      </w:r>
      <w:r w:rsidR="008D3A4D">
        <w:t xml:space="preserve"> </w:t>
      </w:r>
      <w:r>
        <w:t>873-1 v3.2.1 (2007-02)</w:t>
      </w:r>
      <w:r w:rsidR="00060249">
        <w:br/>
        <w:t>The Testing and Test Control Notation version 3. Part 1: Core Language</w:t>
      </w:r>
      <w:bookmarkEnd w:id="17"/>
    </w:p>
    <w:p w:rsidR="0014167E" w:rsidRDefault="0014167E" w:rsidP="00581C02">
      <w:pPr>
        <w:pStyle w:val="List"/>
      </w:pPr>
      <w:bookmarkStart w:id="18" w:name="_Ref182888820"/>
      <w:r w:rsidRPr="00833D66">
        <w:rPr>
          <w:rFonts w:ascii="CMR10" w:eastAsia="SimSun" w:hAnsi="CMR10" w:cs="CMR10"/>
          <w:szCs w:val="22"/>
          <w:lang w:eastAsia="zh-CN"/>
        </w:rPr>
        <w:t>1/198 17-CRL 113 200 Uen</w:t>
      </w:r>
      <w:r>
        <w:br/>
        <w:t>User Guide for the TITAN TTCN-3 Test Executor</w:t>
      </w:r>
      <w:bookmarkEnd w:id="18"/>
    </w:p>
    <w:p w:rsidR="00060249" w:rsidRDefault="0065566C" w:rsidP="00581C02">
      <w:pPr>
        <w:pStyle w:val="List"/>
      </w:pPr>
      <w:bookmarkStart w:id="19" w:name="ref_TITANSim_PRI"/>
      <w:bookmarkStart w:id="20" w:name="_Ref55710948"/>
      <w:bookmarkStart w:id="21" w:name="_Ref182888887"/>
      <w:bookmarkEnd w:id="16"/>
      <w:bookmarkEnd w:id="19"/>
      <w:r w:rsidRPr="0065566C">
        <w:rPr>
          <w:rFonts w:cs="Arial"/>
          <w:szCs w:val="22"/>
        </w:rPr>
        <w:t xml:space="preserve">109 21-CNL 113 512-2 Uen </w:t>
      </w:r>
      <w:r w:rsidR="00060249">
        <w:br/>
      </w:r>
      <w:bookmarkEnd w:id="20"/>
      <w:r w:rsidR="00581C02">
        <w:t>TitanSim</w:t>
      </w:r>
      <w:r w:rsidR="00060249">
        <w:t xml:space="preserve"> CLL</w:t>
      </w:r>
      <w:r w:rsidR="00060249" w:rsidRPr="0025637E">
        <w:t xml:space="preserve"> for TTCN-3 toolset with TITAN</w:t>
      </w:r>
      <w:r w:rsidR="00060249">
        <w:t>, Product Revision Information</w:t>
      </w:r>
      <w:bookmarkEnd w:id="21"/>
    </w:p>
    <w:p w:rsidR="00DF401C" w:rsidRDefault="00DF401C" w:rsidP="00DF401C">
      <w:pPr>
        <w:pStyle w:val="List"/>
      </w:pPr>
      <w:bookmarkStart w:id="22" w:name="_Ref182889793"/>
      <w:r>
        <w:rPr>
          <w:rFonts w:cs="Arial"/>
          <w:szCs w:val="22"/>
        </w:rPr>
        <w:t>155 17-CNL 113 512</w:t>
      </w:r>
      <w:r w:rsidRPr="0065566C">
        <w:rPr>
          <w:rFonts w:cs="Arial"/>
          <w:szCs w:val="22"/>
        </w:rPr>
        <w:t xml:space="preserve"> Uen </w:t>
      </w:r>
      <w:r>
        <w:br/>
        <w:t>TitanSim CLL</w:t>
      </w:r>
      <w:r w:rsidRPr="0025637E">
        <w:t xml:space="preserve"> for TTCN-3 toolset with TITAN</w:t>
      </w:r>
      <w:r>
        <w:t>, Function Specification</w:t>
      </w:r>
      <w:bookmarkEnd w:id="22"/>
    </w:p>
    <w:p w:rsidR="005763A5" w:rsidRDefault="00581C02" w:rsidP="00DF401C">
      <w:pPr>
        <w:pStyle w:val="List"/>
      </w:pPr>
      <w:bookmarkStart w:id="23" w:name="_Ref182890383"/>
      <w:bookmarkEnd w:id="14"/>
      <w:r>
        <w:t>TitanSim</w:t>
      </w:r>
      <w:r w:rsidR="00060249">
        <w:t xml:space="preserve"> CLL </w:t>
      </w:r>
      <w:r w:rsidR="00060249" w:rsidRPr="0025637E">
        <w:t xml:space="preserve"> for TTCN-3 toolset with TITAN</w:t>
      </w:r>
      <w:r w:rsidR="00060249">
        <w:t>, Reference Guide</w:t>
      </w:r>
      <w:r w:rsidR="00060249">
        <w:br/>
      </w:r>
      <w:hyperlink r:id="rId7" w:history="1">
        <w:r w:rsidR="00210A9A" w:rsidRPr="00F23FBE">
          <w:rPr>
            <w:rStyle w:val="Hyperlink"/>
          </w:rPr>
          <w:t>http://ttcn.ericsson.se/products/libraries.shtml</w:t>
        </w:r>
      </w:hyperlink>
      <w:bookmarkEnd w:id="23"/>
    </w:p>
    <w:p w:rsidR="00210A9A" w:rsidRDefault="00210A9A" w:rsidP="00DF401C">
      <w:pPr>
        <w:pStyle w:val="List"/>
      </w:pPr>
      <w:bookmarkStart w:id="24" w:name="_Ref214862640"/>
      <w:r>
        <w:t>4/155 16-CNL 113 512 Uen</w:t>
      </w:r>
      <w:r>
        <w:br/>
        <w:t>EPTF CLL Base, Function De</w:t>
      </w:r>
      <w:bookmarkEnd w:id="24"/>
      <w:r w:rsidR="00E176BB">
        <w:t>scription</w:t>
      </w:r>
    </w:p>
    <w:p w:rsidR="0059249E" w:rsidRDefault="0059249E" w:rsidP="00DF401C">
      <w:pPr>
        <w:pStyle w:val="List"/>
      </w:pPr>
      <w:bookmarkStart w:id="25" w:name="_Ref214866378"/>
      <w:r>
        <w:t>2/155 16-CNL 113 512 Uen</w:t>
      </w:r>
      <w:r>
        <w:br/>
        <w:t>EPTF CLL UIHandler</w:t>
      </w:r>
      <w:r w:rsidR="00E176BB">
        <w:t>, Function Description</w:t>
      </w:r>
      <w:bookmarkEnd w:id="25"/>
    </w:p>
    <w:p w:rsidR="005763A5" w:rsidRDefault="005763A5" w:rsidP="002B5B52">
      <w:pPr>
        <w:pStyle w:val="Heading2"/>
        <w:jc w:val="both"/>
      </w:pPr>
      <w:bookmarkStart w:id="26" w:name="_Toc310943677"/>
      <w:r>
        <w:t>Scope</w:t>
      </w:r>
      <w:bookmarkEnd w:id="26"/>
    </w:p>
    <w:p w:rsidR="001F5265" w:rsidRPr="001F5265" w:rsidRDefault="00390F40" w:rsidP="00940317">
      <w:pPr>
        <w:pStyle w:val="BodyText"/>
      </w:pPr>
      <w:r>
        <w:t>T</w:t>
      </w:r>
      <w:r w:rsidR="001F5265">
        <w:t xml:space="preserve">his document is to specify the content </w:t>
      </w:r>
      <w:r w:rsidR="00287A8F">
        <w:t xml:space="preserve">and functionality </w:t>
      </w:r>
      <w:r w:rsidR="001F5265">
        <w:t xml:space="preserve">of the </w:t>
      </w:r>
      <w:r w:rsidR="00602712" w:rsidRPr="00602712">
        <w:t>EPTF Logging</w:t>
      </w:r>
      <w:r w:rsidR="003B2A8C">
        <w:t xml:space="preserve"> </w:t>
      </w:r>
      <w:r w:rsidR="00945C19">
        <w:t xml:space="preserve">feature </w:t>
      </w:r>
      <w:r w:rsidR="005B1767">
        <w:t xml:space="preserve">of the </w:t>
      </w:r>
      <w:r w:rsidR="00581C02">
        <w:t>TitanSim</w:t>
      </w:r>
      <w:r w:rsidR="00BD3346">
        <w:t xml:space="preserve"> CLL</w:t>
      </w:r>
      <w:r w:rsidR="001F5265">
        <w:t>.</w:t>
      </w:r>
    </w:p>
    <w:p w:rsidR="00390F40" w:rsidRPr="002B0356" w:rsidRDefault="00390F40" w:rsidP="002B5B52">
      <w:pPr>
        <w:pStyle w:val="Heading2"/>
        <w:jc w:val="both"/>
      </w:pPr>
      <w:bookmarkStart w:id="27" w:name="_Toc151272922"/>
      <w:bookmarkStart w:id="28" w:name="_Toc153160133"/>
      <w:bookmarkStart w:id="29" w:name="_Toc153183680"/>
      <w:bookmarkStart w:id="30" w:name="_Toc153186504"/>
      <w:bookmarkStart w:id="31" w:name="_Toc153300645"/>
      <w:bookmarkStart w:id="32" w:name="_Toc153344807"/>
      <w:bookmarkStart w:id="33" w:name="_Toc310943678"/>
      <w:r w:rsidRPr="002B0356">
        <w:lastRenderedPageBreak/>
        <w:t>Recommended way of reading</w:t>
      </w:r>
      <w:bookmarkEnd w:id="27"/>
      <w:bookmarkEnd w:id="28"/>
      <w:bookmarkEnd w:id="29"/>
      <w:bookmarkEnd w:id="30"/>
      <w:bookmarkEnd w:id="31"/>
      <w:bookmarkEnd w:id="32"/>
      <w:bookmarkEnd w:id="33"/>
    </w:p>
    <w:p w:rsidR="00390F40" w:rsidRPr="002B0356" w:rsidRDefault="00390F40" w:rsidP="00DF401C">
      <w:pPr>
        <w:pStyle w:val="BodyText"/>
        <w:jc w:val="both"/>
      </w:pPr>
      <w:r w:rsidRPr="002B0356">
        <w:t xml:space="preserve">The readers are supposed to get familiar with the </w:t>
      </w:r>
      <w:r w:rsidR="00DF401C">
        <w:t>concept and functionalities</w:t>
      </w:r>
      <w:r w:rsidRPr="002B0356">
        <w:t xml:space="preserve"> of</w:t>
      </w:r>
      <w:r w:rsidR="00DF401C">
        <w:t xml:space="preserve"> TitanSim CLL </w:t>
      </w:r>
      <w:r w:rsidR="00DF401C">
        <w:fldChar w:fldCharType="begin"/>
      </w:r>
      <w:r w:rsidR="00DF401C">
        <w:instrText xml:space="preserve"> REF _Ref182889793 \r \h </w:instrText>
      </w:r>
      <w:r w:rsidR="00DF401C">
        <w:fldChar w:fldCharType="separate"/>
      </w:r>
      <w:r w:rsidR="00755CCB">
        <w:t>[4]</w:t>
      </w:r>
      <w:r w:rsidR="00DF401C">
        <w:fldChar w:fldCharType="end"/>
      </w:r>
      <w:r w:rsidRPr="002B0356">
        <w:t xml:space="preserve">. </w:t>
      </w:r>
      <w:r w:rsidR="00DF401C">
        <w:t>T</w:t>
      </w:r>
      <w:r w:rsidRPr="002B0356">
        <w:t xml:space="preserve">hey should get familiar with the list of acronyms and the glossary in Section </w:t>
      </w:r>
      <w:r>
        <w:fldChar w:fldCharType="begin"/>
      </w:r>
      <w:r>
        <w:instrText xml:space="preserve"> REF _Ref159666337 \r \h </w:instrText>
      </w:r>
      <w:r w:rsidR="002B5B52">
        <w:instrText xml:space="preserve"> \* MERGEFORMAT </w:instrText>
      </w:r>
      <w:r>
        <w:fldChar w:fldCharType="separate"/>
      </w:r>
      <w:r w:rsidR="00755CCB">
        <w:t>1.7</w:t>
      </w:r>
      <w:r>
        <w:fldChar w:fldCharType="end"/>
      </w:r>
      <w:r>
        <w:t xml:space="preserve"> </w:t>
      </w:r>
      <w:r w:rsidRPr="002B0356">
        <w:t>and</w:t>
      </w:r>
      <w:r>
        <w:t> </w:t>
      </w:r>
      <w:r>
        <w:fldChar w:fldCharType="begin"/>
      </w:r>
      <w:r>
        <w:instrText xml:space="preserve"> REF _Ref159666346 \r \h </w:instrText>
      </w:r>
      <w:r w:rsidR="002B5B52">
        <w:instrText xml:space="preserve"> \* MERGEFORMAT </w:instrText>
      </w:r>
      <w:r>
        <w:fldChar w:fldCharType="separate"/>
      </w:r>
      <w:r w:rsidR="00755CCB">
        <w:t>1.8</w:t>
      </w:r>
      <w:r>
        <w:fldChar w:fldCharType="end"/>
      </w:r>
      <w:r w:rsidRPr="002B0356">
        <w:t xml:space="preserve">, respectively. </w:t>
      </w:r>
    </w:p>
    <w:p w:rsidR="00390F40" w:rsidRPr="002B0356" w:rsidRDefault="00390F40" w:rsidP="002B5B52">
      <w:pPr>
        <w:pStyle w:val="Heading2"/>
        <w:jc w:val="both"/>
      </w:pPr>
      <w:bookmarkStart w:id="34" w:name="_Toc151272923"/>
      <w:bookmarkStart w:id="35" w:name="_Toc153160134"/>
      <w:bookmarkStart w:id="36" w:name="_Toc153183681"/>
      <w:bookmarkStart w:id="37" w:name="_Toc153186505"/>
      <w:bookmarkStart w:id="38" w:name="_Toc153300646"/>
      <w:bookmarkStart w:id="39" w:name="_Toc153344808"/>
      <w:bookmarkStart w:id="40" w:name="_Toc310943679"/>
      <w:r w:rsidRPr="002B0356">
        <w:t>Typographical conventions</w:t>
      </w:r>
      <w:bookmarkEnd w:id="34"/>
      <w:bookmarkEnd w:id="35"/>
      <w:bookmarkEnd w:id="36"/>
      <w:bookmarkEnd w:id="37"/>
      <w:bookmarkEnd w:id="38"/>
      <w:bookmarkEnd w:id="39"/>
      <w:bookmarkEnd w:id="40"/>
    </w:p>
    <w:p w:rsidR="00390F40" w:rsidRPr="00301F59" w:rsidRDefault="00390F40" w:rsidP="00602712">
      <w:pPr>
        <w:pStyle w:val="BodyText"/>
        <w:jc w:val="both"/>
        <w:rPr>
          <w:color w:val="0000FF"/>
        </w:rPr>
      </w:pPr>
      <w:r w:rsidRPr="002B0356">
        <w:t xml:space="preserve">Important concepts are denoted by </w:t>
      </w:r>
      <w:r w:rsidRPr="002B0356">
        <w:rPr>
          <w:i/>
          <w:iCs/>
        </w:rPr>
        <w:t>italic</w:t>
      </w:r>
      <w:r w:rsidRPr="002B0356">
        <w:t xml:space="preserve"> font wherever they are first used in the given context. Moreover, whenever a concept is menti</w:t>
      </w:r>
      <w:r w:rsidR="008104D9">
        <w:t>oned that has a special meaning</w:t>
      </w:r>
      <w:r w:rsidRPr="002B0356">
        <w:t xml:space="preserve"> as described in the Glossary (Section</w:t>
      </w:r>
      <w:r>
        <w:t> </w:t>
      </w:r>
      <w:r>
        <w:fldChar w:fldCharType="begin"/>
      </w:r>
      <w:r>
        <w:instrText xml:space="preserve"> REF _Ref159666346 \r \h </w:instrText>
      </w:r>
      <w:r w:rsidR="002B5B52">
        <w:instrText xml:space="preserve"> \* MERGEFORMAT </w:instrText>
      </w:r>
      <w:r>
        <w:fldChar w:fldCharType="separate"/>
      </w:r>
      <w:r w:rsidR="00755CCB">
        <w:t>1.8</w:t>
      </w:r>
      <w:r>
        <w:fldChar w:fldCharType="end"/>
      </w:r>
      <w:r w:rsidRPr="002B0356">
        <w:t>) of this document, then these occu</w:t>
      </w:r>
      <w:r w:rsidR="008104D9">
        <w:t>r</w:t>
      </w:r>
      <w:r w:rsidRPr="002B0356">
        <w:t xml:space="preserve">rences are marked with an initial arrow, </w:t>
      </w:r>
      <w:r w:rsidRPr="00602712">
        <w:t xml:space="preserve">e.g., </w:t>
      </w:r>
      <w:r w:rsidRPr="00602712">
        <w:sym w:font="Wingdings" w:char="F0E0"/>
      </w:r>
      <w:r w:rsidRPr="00602712">
        <w:t xml:space="preserve"> </w:t>
      </w:r>
      <w:r w:rsidR="00602712" w:rsidRPr="00602712">
        <w:rPr>
          <w:i/>
          <w:iCs/>
        </w:rPr>
        <w:t>TitanSim Core (Load) Library(CLL).</w:t>
      </w:r>
    </w:p>
    <w:p w:rsidR="005763A5" w:rsidRDefault="005763A5" w:rsidP="005763A5">
      <w:pPr>
        <w:pStyle w:val="Heading2"/>
      </w:pPr>
      <w:bookmarkStart w:id="41" w:name="_Ref159666337"/>
      <w:bookmarkStart w:id="42" w:name="_Toc310943680"/>
      <w:r>
        <w:t>Abbreviations</w:t>
      </w:r>
      <w:bookmarkEnd w:id="41"/>
      <w:bookmarkEnd w:id="42"/>
    </w:p>
    <w:p w:rsidR="00081610" w:rsidRDefault="00081610" w:rsidP="005763A5">
      <w:pPr>
        <w:pStyle w:val="BodyText"/>
        <w:tabs>
          <w:tab w:val="clear" w:pos="2552"/>
          <w:tab w:val="clear" w:pos="3856"/>
          <w:tab w:val="left" w:pos="3870"/>
        </w:tabs>
        <w:ind w:left="3870" w:hanging="1318"/>
        <w:rPr>
          <w:rFonts w:cs="Arial"/>
        </w:rPr>
      </w:pPr>
      <w:r>
        <w:rPr>
          <w:rFonts w:cs="Arial"/>
        </w:rPr>
        <w:t>CLL</w:t>
      </w:r>
      <w:r>
        <w:rPr>
          <w:rFonts w:cs="Arial"/>
        </w:rPr>
        <w:tab/>
        <w:t>Core Load Library</w:t>
      </w:r>
    </w:p>
    <w:p w:rsidR="00F57DB3" w:rsidRDefault="00F57DB3" w:rsidP="00F57DB3">
      <w:pPr>
        <w:pStyle w:val="Term-list"/>
        <w:ind w:left="3870" w:hanging="1318"/>
        <w:rPr>
          <w:rFonts w:eastAsia="SimSun"/>
          <w:lang w:eastAsia="zh-CN"/>
        </w:rPr>
      </w:pPr>
      <w:r>
        <w:rPr>
          <w:rFonts w:eastAsia="SimSun"/>
          <w:lang w:eastAsia="zh-CN"/>
        </w:rPr>
        <w:t>EPTF</w:t>
      </w:r>
      <w:r>
        <w:rPr>
          <w:rFonts w:eastAsia="SimSun"/>
          <w:lang w:eastAsia="zh-CN"/>
        </w:rPr>
        <w:tab/>
      </w:r>
      <w:r w:rsidRPr="002B0356">
        <w:rPr>
          <w:rFonts w:eastAsia="SimSun"/>
          <w:lang w:eastAsia="zh-CN"/>
        </w:rPr>
        <w:t>Ericsson Load Test Framework, formerly TITAN Load Test Framework</w:t>
      </w:r>
    </w:p>
    <w:p w:rsidR="00D51D56" w:rsidRDefault="00D51D56" w:rsidP="00F57DB3">
      <w:pPr>
        <w:pStyle w:val="Term-list"/>
        <w:ind w:left="3870" w:hanging="1318"/>
        <w:rPr>
          <w:rFonts w:eastAsia="SimSun"/>
          <w:lang w:eastAsia="zh-CN"/>
        </w:rPr>
      </w:pPr>
      <w:r>
        <w:rPr>
          <w:rFonts w:eastAsia="SimSun"/>
          <w:lang w:eastAsia="zh-CN"/>
        </w:rPr>
        <w:t>MTC</w:t>
      </w:r>
      <w:r>
        <w:rPr>
          <w:rFonts w:eastAsia="SimSun"/>
          <w:lang w:eastAsia="zh-CN"/>
        </w:rPr>
        <w:tab/>
        <w:t>Main Test Component</w:t>
      </w:r>
    </w:p>
    <w:p w:rsidR="005963A3" w:rsidRPr="00F57DB3" w:rsidRDefault="005963A3" w:rsidP="00F57DB3">
      <w:pPr>
        <w:pStyle w:val="Term-list"/>
        <w:ind w:left="3870" w:hanging="1318"/>
        <w:rPr>
          <w:rFonts w:eastAsia="SimSun"/>
          <w:lang w:eastAsia="zh-CN"/>
        </w:rPr>
      </w:pPr>
      <w:r>
        <w:rPr>
          <w:rFonts w:eastAsia="SimSun"/>
          <w:lang w:eastAsia="zh-CN"/>
        </w:rPr>
        <w:t>PTC</w:t>
      </w:r>
      <w:r>
        <w:rPr>
          <w:rFonts w:eastAsia="SimSun"/>
          <w:lang w:eastAsia="zh-CN"/>
        </w:rPr>
        <w:tab/>
        <w:t>Parallel Test Component</w:t>
      </w:r>
    </w:p>
    <w:p w:rsidR="00081610" w:rsidRPr="00081610" w:rsidRDefault="00581C02" w:rsidP="00081610">
      <w:pPr>
        <w:pStyle w:val="BodyText"/>
        <w:tabs>
          <w:tab w:val="clear" w:pos="2552"/>
        </w:tabs>
        <w:ind w:left="3870" w:hanging="1318"/>
        <w:rPr>
          <w:rFonts w:cs="Arial"/>
        </w:rPr>
      </w:pPr>
      <w:r>
        <w:rPr>
          <w:rFonts w:cs="Arial"/>
        </w:rPr>
        <w:t>TitanSim</w:t>
      </w:r>
      <w:r w:rsidR="00081610" w:rsidRPr="00081610">
        <w:rPr>
          <w:rFonts w:cs="Arial"/>
        </w:rPr>
        <w:tab/>
        <w:t>Ericsson Load Test Framework, formerly TITAN Load Test Framework</w:t>
      </w:r>
    </w:p>
    <w:p w:rsidR="00081610" w:rsidRDefault="00081610" w:rsidP="00B05CF7">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B05CF7">
        <w:rPr>
          <w:rFonts w:cs="Arial"/>
        </w:rPr>
        <w:fldChar w:fldCharType="begin"/>
      </w:r>
      <w:r w:rsidR="00B05CF7">
        <w:rPr>
          <w:rFonts w:cs="Arial"/>
        </w:rPr>
        <w:instrText xml:space="preserve"> REF _Ref45513518 \r \h </w:instrText>
      </w:r>
      <w:r w:rsidR="00FC5ADB" w:rsidRPr="00B05CF7">
        <w:rPr>
          <w:rFonts w:cs="Arial"/>
        </w:rPr>
      </w:r>
      <w:r w:rsidR="00B05CF7">
        <w:rPr>
          <w:rFonts w:cs="Arial"/>
        </w:rPr>
        <w:fldChar w:fldCharType="separate"/>
      </w:r>
      <w:r w:rsidR="00755CCB">
        <w:rPr>
          <w:rFonts w:cs="Arial"/>
        </w:rPr>
        <w:t>[1]</w:t>
      </w:r>
      <w:r w:rsidR="00B05CF7">
        <w:rPr>
          <w:rFonts w:cs="Arial"/>
        </w:rPr>
        <w:fldChar w:fldCharType="end"/>
      </w:r>
    </w:p>
    <w:p w:rsidR="001F5265" w:rsidRDefault="001F5265" w:rsidP="001F5265">
      <w:pPr>
        <w:pStyle w:val="Heading2"/>
      </w:pPr>
      <w:bookmarkStart w:id="43" w:name="_Ref159666346"/>
      <w:bookmarkStart w:id="44" w:name="_Toc310943681"/>
      <w:r>
        <w:t>Terminology</w:t>
      </w:r>
      <w:bookmarkEnd w:id="43"/>
      <w:bookmarkEnd w:id="44"/>
    </w:p>
    <w:p w:rsidR="00390F40" w:rsidRPr="002B0356" w:rsidRDefault="00581C02" w:rsidP="002B5B52">
      <w:pPr>
        <w:pStyle w:val="Term-list"/>
        <w:jc w:val="both"/>
        <w:rPr>
          <w:rFonts w:eastAsia="SimSun"/>
          <w:lang w:eastAsia="zh-CN"/>
        </w:rPr>
      </w:pPr>
      <w:r>
        <w:rPr>
          <w:rFonts w:eastAsia="SimSun"/>
          <w:i/>
          <w:iCs/>
          <w:lang w:eastAsia="zh-CN"/>
        </w:rPr>
        <w:t>TitanSim</w:t>
      </w:r>
      <w:r w:rsidR="00290F3E">
        <w:rPr>
          <w:rFonts w:eastAsia="SimSun"/>
          <w:i/>
          <w:iCs/>
          <w:lang w:eastAsia="zh-CN"/>
        </w:rPr>
        <w:t xml:space="preserve"> Core (</w:t>
      </w:r>
      <w:r w:rsidR="00390F40" w:rsidRPr="002B0356">
        <w:rPr>
          <w:rFonts w:eastAsia="SimSun"/>
          <w:i/>
          <w:iCs/>
          <w:lang w:eastAsia="zh-CN"/>
        </w:rPr>
        <w:t>Load) Library(CLL)</w:t>
      </w:r>
      <w:r w:rsidR="00390F40" w:rsidRPr="002B0356">
        <w:rPr>
          <w:rFonts w:eastAsia="SimSun"/>
          <w:i/>
          <w:iCs/>
          <w:lang w:eastAsia="zh-CN"/>
        </w:rPr>
        <w:tab/>
      </w:r>
      <w:r w:rsidR="00390F40" w:rsidRPr="002B0356">
        <w:rPr>
          <w:rFonts w:eastAsia="SimSun"/>
          <w:lang w:eastAsia="zh-CN"/>
        </w:rPr>
        <w:t xml:space="preserve">is that part of the </w:t>
      </w:r>
      <w:r>
        <w:rPr>
          <w:rFonts w:eastAsia="SimSun"/>
          <w:lang w:eastAsia="zh-CN"/>
        </w:rPr>
        <w:t>TitanSim</w:t>
      </w:r>
      <w:r w:rsidR="00390F40" w:rsidRPr="002B0356">
        <w:rPr>
          <w:rFonts w:eastAsia="SimSun"/>
          <w:lang w:eastAsia="zh-CN"/>
        </w:rPr>
        <w:t xml:space="preserve"> software that is totally project independent. (I.e., which is not protocol-, or application-dependent). The </w:t>
      </w:r>
      <w:r>
        <w:rPr>
          <w:rFonts w:eastAsia="SimSun"/>
          <w:lang w:eastAsia="zh-CN"/>
        </w:rPr>
        <w:t>TitanSim</w:t>
      </w:r>
      <w:r w:rsidR="00BD3346">
        <w:rPr>
          <w:rFonts w:eastAsia="SimSun"/>
          <w:lang w:eastAsia="zh-CN"/>
        </w:rPr>
        <w:t xml:space="preserve"> CLL</w:t>
      </w:r>
      <w:r w:rsidR="00390F40" w:rsidRPr="002B0356">
        <w:rPr>
          <w:rFonts w:eastAsia="SimSun"/>
          <w:lang w:eastAsia="zh-CN"/>
        </w:rPr>
        <w:t xml:space="preserve"> is to be supplied and supported by the TCC organization. Any </w:t>
      </w:r>
      <w:r>
        <w:rPr>
          <w:rFonts w:eastAsia="SimSun"/>
          <w:lang w:eastAsia="zh-CN"/>
        </w:rPr>
        <w:t>TitanSim</w:t>
      </w:r>
      <w:r w:rsidR="00BD3346">
        <w:rPr>
          <w:rFonts w:eastAsia="SimSun"/>
          <w:lang w:eastAsia="zh-CN"/>
        </w:rPr>
        <w:t xml:space="preserve"> CLL</w:t>
      </w:r>
      <w:r w:rsidR="00390F40" w:rsidRPr="002B0356">
        <w:rPr>
          <w:rFonts w:eastAsia="SimSun"/>
          <w:lang w:eastAsia="zh-CN"/>
        </w:rPr>
        <w:t xml:space="preserve"> development is to be funded centrally by Ericsson</w:t>
      </w:r>
    </w:p>
    <w:p w:rsidR="001F5265" w:rsidRDefault="001F5265" w:rsidP="001F5265">
      <w:pPr>
        <w:pStyle w:val="Heading1"/>
      </w:pPr>
      <w:bookmarkStart w:id="45" w:name="_Toc310943682"/>
      <w:r>
        <w:t>General</w:t>
      </w:r>
      <w:r w:rsidR="001A44A8">
        <w:t xml:space="preserve"> Description</w:t>
      </w:r>
      <w:bookmarkEnd w:id="45"/>
    </w:p>
    <w:p w:rsidR="000A5BF3" w:rsidRDefault="00081610" w:rsidP="00271836">
      <w:pPr>
        <w:pStyle w:val="BodyText"/>
        <w:jc w:val="both"/>
        <w:rPr>
          <w:color w:val="000000"/>
        </w:rPr>
      </w:pPr>
      <w:r w:rsidRPr="00271836">
        <w:rPr>
          <w:color w:val="000000"/>
        </w:rPr>
        <w:t>This document specifies the</w:t>
      </w:r>
      <w:r w:rsidR="003B2A8C" w:rsidRPr="00271836">
        <w:rPr>
          <w:color w:val="000000"/>
        </w:rPr>
        <w:t xml:space="preserve"> </w:t>
      </w:r>
      <w:r w:rsidR="00271836" w:rsidRPr="00271836">
        <w:rPr>
          <w:color w:val="000000"/>
        </w:rPr>
        <w:t>EPTF Logging</w:t>
      </w:r>
      <w:r w:rsidRPr="00271836">
        <w:rPr>
          <w:color w:val="000000"/>
        </w:rPr>
        <w:t xml:space="preserve"> </w:t>
      </w:r>
      <w:r w:rsidR="00060249" w:rsidRPr="00271836">
        <w:rPr>
          <w:color w:val="000000"/>
        </w:rPr>
        <w:t>feature</w:t>
      </w:r>
      <w:r w:rsidRPr="00271836">
        <w:rPr>
          <w:color w:val="000000"/>
        </w:rPr>
        <w:t xml:space="preserve"> of the </w:t>
      </w:r>
      <w:r w:rsidR="00581C02" w:rsidRPr="00271836">
        <w:rPr>
          <w:color w:val="000000"/>
        </w:rPr>
        <w:t>TitanSim</w:t>
      </w:r>
      <w:r w:rsidR="00AA10B1" w:rsidRPr="00271836">
        <w:rPr>
          <w:color w:val="000000"/>
        </w:rPr>
        <w:t xml:space="preserve"> CLL</w:t>
      </w:r>
      <w:r w:rsidRPr="00271836">
        <w:rPr>
          <w:color w:val="000000"/>
        </w:rPr>
        <w:t xml:space="preserve">. </w:t>
      </w:r>
      <w:r w:rsidR="0031340E">
        <w:rPr>
          <w:color w:val="000000"/>
        </w:rPr>
        <w:t>The EPTF Logging feature consists of the following sub-features:</w:t>
      </w:r>
    </w:p>
    <w:p w:rsidR="0031340E" w:rsidRDefault="0031340E" w:rsidP="0031340E">
      <w:pPr>
        <w:pStyle w:val="BodyText"/>
        <w:numPr>
          <w:ilvl w:val="0"/>
          <w:numId w:val="22"/>
        </w:numPr>
        <w:jc w:val="both"/>
        <w:rPr>
          <w:color w:val="000000"/>
        </w:rPr>
      </w:pPr>
      <w:r>
        <w:rPr>
          <w:color w:val="000000"/>
        </w:rPr>
        <w:lastRenderedPageBreak/>
        <w:t>Logging with component type EPTF_Logging_CT</w:t>
      </w:r>
    </w:p>
    <w:p w:rsidR="0031340E" w:rsidRDefault="0031340E" w:rsidP="0031340E">
      <w:pPr>
        <w:pStyle w:val="BodyText"/>
        <w:numPr>
          <w:ilvl w:val="0"/>
          <w:numId w:val="22"/>
        </w:numPr>
        <w:jc w:val="both"/>
        <w:rPr>
          <w:color w:val="000000"/>
        </w:rPr>
      </w:pPr>
      <w:r>
        <w:rPr>
          <w:color w:val="000000"/>
        </w:rPr>
        <w:t>LoggingUI with component type EPTF_LoggingUI_CT</w:t>
      </w:r>
    </w:p>
    <w:p w:rsidR="0031340E" w:rsidRPr="00271836" w:rsidRDefault="0031340E" w:rsidP="0031340E">
      <w:pPr>
        <w:pStyle w:val="BodyText"/>
        <w:numPr>
          <w:ilvl w:val="0"/>
          <w:numId w:val="22"/>
        </w:numPr>
        <w:jc w:val="both"/>
        <w:rPr>
          <w:color w:val="000000"/>
        </w:rPr>
      </w:pPr>
      <w:r>
        <w:rPr>
          <w:color w:val="000000"/>
        </w:rPr>
        <w:t>LoggingUIClient with component type EPTF_LoggingUIClient_CT</w:t>
      </w:r>
    </w:p>
    <w:p w:rsidR="0031340E" w:rsidRDefault="0031340E" w:rsidP="00271836">
      <w:pPr>
        <w:pStyle w:val="BodyText"/>
        <w:jc w:val="both"/>
        <w:rPr>
          <w:color w:val="000000"/>
        </w:rPr>
      </w:pPr>
      <w:r>
        <w:rPr>
          <w:color w:val="000000"/>
        </w:rPr>
        <w:t>Throughout this document, EPTF Logging generally refers to the basic logging component, i.e. the Logging sub-feature.</w:t>
      </w:r>
    </w:p>
    <w:p w:rsidR="000A5BF3" w:rsidRDefault="000A5BF3" w:rsidP="00271836">
      <w:pPr>
        <w:pStyle w:val="BodyText"/>
        <w:jc w:val="both"/>
        <w:rPr>
          <w:color w:val="000000"/>
        </w:rPr>
      </w:pPr>
      <w:r w:rsidRPr="00271836">
        <w:rPr>
          <w:color w:val="000000"/>
        </w:rPr>
        <w:t>The EPTF</w:t>
      </w:r>
      <w:r w:rsidR="0014303F" w:rsidRPr="00271836">
        <w:rPr>
          <w:color w:val="000000"/>
        </w:rPr>
        <w:t xml:space="preserve"> </w:t>
      </w:r>
      <w:r w:rsidR="00271836" w:rsidRPr="00D51D56">
        <w:rPr>
          <w:b/>
          <w:bCs/>
          <w:color w:val="000000"/>
        </w:rPr>
        <w:t>Logging</w:t>
      </w:r>
      <w:r w:rsidR="00E8272F" w:rsidRPr="00271836">
        <w:rPr>
          <w:color w:val="000000"/>
        </w:rPr>
        <w:t xml:space="preserve"> </w:t>
      </w:r>
      <w:r w:rsidR="00D51D56">
        <w:rPr>
          <w:color w:val="000000"/>
        </w:rPr>
        <w:t>sub-</w:t>
      </w:r>
      <w:r w:rsidR="0014303F" w:rsidRPr="00271836">
        <w:rPr>
          <w:color w:val="000000"/>
        </w:rPr>
        <w:t>f</w:t>
      </w:r>
      <w:r w:rsidR="00060249" w:rsidRPr="00271836">
        <w:rPr>
          <w:color w:val="000000"/>
        </w:rPr>
        <w:t>eature</w:t>
      </w:r>
      <w:r w:rsidR="0014303F" w:rsidRPr="00271836">
        <w:rPr>
          <w:color w:val="000000"/>
        </w:rPr>
        <w:t xml:space="preserve"> </w:t>
      </w:r>
      <w:r w:rsidRPr="00271836">
        <w:rPr>
          <w:color w:val="000000"/>
        </w:rPr>
        <w:t>make</w:t>
      </w:r>
      <w:r w:rsidR="0014303F" w:rsidRPr="00271836">
        <w:rPr>
          <w:color w:val="000000"/>
        </w:rPr>
        <w:t>s</w:t>
      </w:r>
      <w:r w:rsidRPr="00271836">
        <w:rPr>
          <w:color w:val="000000"/>
        </w:rPr>
        <w:t xml:space="preserve"> it possible to </w:t>
      </w:r>
    </w:p>
    <w:p w:rsidR="00D42ECC" w:rsidRPr="00271836" w:rsidRDefault="00D42ECC" w:rsidP="00D42ECC">
      <w:pPr>
        <w:pStyle w:val="BodyText"/>
        <w:numPr>
          <w:ilvl w:val="0"/>
          <w:numId w:val="23"/>
        </w:numPr>
        <w:jc w:val="both"/>
        <w:rPr>
          <w:color w:val="000000"/>
        </w:rPr>
      </w:pPr>
      <w:r>
        <w:rPr>
          <w:color w:val="000000"/>
        </w:rPr>
        <w:t>Declare logging classes per components (e.g. separate log masks and classes for each component type in a component extend hierarchy)</w:t>
      </w:r>
      <w:r w:rsidR="00C536EF">
        <w:rPr>
          <w:color w:val="000000"/>
        </w:rPr>
        <w:t>,</w:t>
      </w:r>
    </w:p>
    <w:p w:rsidR="0014303F" w:rsidRPr="00271836" w:rsidRDefault="00271836" w:rsidP="00F15036">
      <w:pPr>
        <w:pStyle w:val="BodyText"/>
        <w:numPr>
          <w:ilvl w:val="0"/>
          <w:numId w:val="20"/>
        </w:numPr>
        <w:jc w:val="both"/>
        <w:rPr>
          <w:color w:val="000000"/>
        </w:rPr>
      </w:pPr>
      <w:r>
        <w:rPr>
          <w:color w:val="000000"/>
        </w:rPr>
        <w:t xml:space="preserve">Provide controllable </w:t>
      </w:r>
      <w:r w:rsidR="00D42ECC">
        <w:rPr>
          <w:color w:val="000000"/>
        </w:rPr>
        <w:t xml:space="preserve">error, warning and </w:t>
      </w:r>
      <w:r>
        <w:rPr>
          <w:color w:val="000000"/>
        </w:rPr>
        <w:t>debug logging</w:t>
      </w:r>
      <w:r w:rsidR="00F15036">
        <w:rPr>
          <w:color w:val="000000"/>
        </w:rPr>
        <w:t xml:space="preserve"> trough provided log functions</w:t>
      </w:r>
      <w:r w:rsidR="00C536EF">
        <w:rPr>
          <w:color w:val="000000"/>
        </w:rPr>
        <w:t>,</w:t>
      </w:r>
    </w:p>
    <w:p w:rsidR="00F15036" w:rsidRDefault="00F15036" w:rsidP="003562FE">
      <w:pPr>
        <w:pStyle w:val="BodyText"/>
        <w:numPr>
          <w:ilvl w:val="0"/>
          <w:numId w:val="20"/>
        </w:numPr>
        <w:jc w:val="both"/>
        <w:rPr>
          <w:color w:val="000000"/>
        </w:rPr>
      </w:pPr>
      <w:r>
        <w:rPr>
          <w:color w:val="000000"/>
        </w:rPr>
        <w:t xml:space="preserve">Switch the logging </w:t>
      </w:r>
      <w:r w:rsidR="009E32C9">
        <w:rPr>
          <w:color w:val="000000"/>
        </w:rPr>
        <w:t xml:space="preserve">on/off </w:t>
      </w:r>
      <w:r>
        <w:rPr>
          <w:color w:val="000000"/>
        </w:rPr>
        <w:t>from TTCN</w:t>
      </w:r>
      <w:r w:rsidR="00D42ECC">
        <w:rPr>
          <w:color w:val="000000"/>
        </w:rPr>
        <w:t xml:space="preserve"> per component type</w:t>
      </w:r>
      <w:r w:rsidR="003562FE">
        <w:rPr>
          <w:color w:val="000000"/>
        </w:rPr>
        <w:t xml:space="preserve"> (only the current instance)</w:t>
      </w:r>
      <w:r w:rsidR="00D42ECC">
        <w:rPr>
          <w:color w:val="000000"/>
        </w:rPr>
        <w:t xml:space="preserve"> </w:t>
      </w:r>
      <w:r w:rsidR="009E32C9">
        <w:rPr>
          <w:color w:val="000000"/>
        </w:rPr>
        <w:t>or</w:t>
      </w:r>
      <w:r w:rsidR="00D42ECC">
        <w:rPr>
          <w:color w:val="000000"/>
        </w:rPr>
        <w:t xml:space="preserve"> logging class</w:t>
      </w:r>
      <w:r w:rsidR="00C536EF">
        <w:rPr>
          <w:color w:val="000000"/>
        </w:rPr>
        <w:t>,</w:t>
      </w:r>
    </w:p>
    <w:p w:rsidR="00C536EF" w:rsidRDefault="00C536EF" w:rsidP="0045789A">
      <w:pPr>
        <w:pStyle w:val="BodyText"/>
        <w:numPr>
          <w:ilvl w:val="0"/>
          <w:numId w:val="20"/>
        </w:numPr>
        <w:jc w:val="both"/>
        <w:rPr>
          <w:color w:val="000000"/>
        </w:rPr>
      </w:pPr>
      <w:r>
        <w:rPr>
          <w:color w:val="000000"/>
        </w:rPr>
        <w:t>Switch the logging on/off from the UI if LoggingUI</w:t>
      </w:r>
      <w:r w:rsidR="000D29D3">
        <w:rPr>
          <w:color w:val="000000"/>
        </w:rPr>
        <w:t xml:space="preserve"> and </w:t>
      </w:r>
      <w:r>
        <w:rPr>
          <w:color w:val="000000"/>
        </w:rPr>
        <w:t xml:space="preserve">LoggingUIClient </w:t>
      </w:r>
      <w:r w:rsidR="000D29D3">
        <w:rPr>
          <w:color w:val="000000"/>
        </w:rPr>
        <w:t>are</w:t>
      </w:r>
      <w:r>
        <w:rPr>
          <w:color w:val="000000"/>
        </w:rPr>
        <w:t xml:space="preserve"> used.</w:t>
      </w:r>
      <w:r w:rsidR="0045789A">
        <w:rPr>
          <w:color w:val="000000"/>
        </w:rPr>
        <w:t xml:space="preserve"> In this case, logging for component types can also be</w:t>
      </w:r>
      <w:r w:rsidR="003562FE">
        <w:rPr>
          <w:color w:val="000000"/>
        </w:rPr>
        <w:t xml:space="preserve"> turned on or off globally o</w:t>
      </w:r>
      <w:r w:rsidR="0079334B">
        <w:rPr>
          <w:color w:val="000000"/>
        </w:rPr>
        <w:t>r per instance,</w:t>
      </w:r>
    </w:p>
    <w:p w:rsidR="0079334B" w:rsidRDefault="0079334B" w:rsidP="0045789A">
      <w:pPr>
        <w:pStyle w:val="BodyText"/>
        <w:numPr>
          <w:ilvl w:val="0"/>
          <w:numId w:val="20"/>
        </w:numPr>
        <w:jc w:val="both"/>
        <w:rPr>
          <w:color w:val="000000"/>
        </w:rPr>
      </w:pPr>
      <w:r>
        <w:rPr>
          <w:color w:val="000000"/>
        </w:rPr>
        <w:t>Automatically remove the debug logging from the compiled executable. This is performed via the constant folding of TITAN.</w:t>
      </w:r>
    </w:p>
    <w:p w:rsidR="00016980" w:rsidRDefault="00016980" w:rsidP="00016980">
      <w:pPr>
        <w:pStyle w:val="BodyText"/>
        <w:numPr>
          <w:ilvl w:val="0"/>
          <w:numId w:val="20"/>
        </w:numPr>
        <w:jc w:val="both"/>
        <w:rPr>
          <w:color w:val="000000"/>
        </w:rPr>
      </w:pPr>
      <w:r>
        <w:rPr>
          <w:color w:val="000000"/>
        </w:rPr>
        <w:t>Test if the expected error message pattern matches with the occurred errors. This can be used in negative testing.</w:t>
      </w:r>
    </w:p>
    <w:p w:rsidR="00AD74DC" w:rsidRDefault="001604CE" w:rsidP="00906984">
      <w:pPr>
        <w:pStyle w:val="BodyText"/>
        <w:rPr>
          <w:color w:val="000000"/>
        </w:rPr>
      </w:pPr>
      <w:r w:rsidRPr="00B05CF7">
        <w:t xml:space="preserve">The aim of the </w:t>
      </w:r>
      <w:r w:rsidR="00602712" w:rsidRPr="00602712">
        <w:t>EPTF Logging</w:t>
      </w:r>
      <w:r w:rsidR="00602712">
        <w:t xml:space="preserve"> </w:t>
      </w:r>
      <w:r w:rsidR="00E8272F" w:rsidRPr="00B05CF7">
        <w:t>f</w:t>
      </w:r>
      <w:r w:rsidR="00060249" w:rsidRPr="00B05CF7">
        <w:t>eature</w:t>
      </w:r>
      <w:r w:rsidR="00E8272F" w:rsidRPr="00B05CF7">
        <w:t xml:space="preserve"> </w:t>
      </w:r>
      <w:r w:rsidRPr="00B05CF7">
        <w:t>is</w:t>
      </w:r>
      <w:r w:rsidR="00F15036">
        <w:t>,</w:t>
      </w:r>
      <w:r w:rsidRPr="00B05CF7">
        <w:t xml:space="preserve"> to</w:t>
      </w:r>
      <w:r w:rsidRPr="00946385">
        <w:rPr>
          <w:color w:val="0000FF"/>
        </w:rPr>
        <w:t xml:space="preserve"> </w:t>
      </w:r>
      <w:r w:rsidR="00271836">
        <w:rPr>
          <w:color w:val="000000"/>
        </w:rPr>
        <w:t>use the library provided logging framework for event-class based per-PTC log control.</w:t>
      </w:r>
      <w:r w:rsidR="00F15036">
        <w:rPr>
          <w:color w:val="000000"/>
        </w:rPr>
        <w:t xml:space="preserve"> The feature manages the l</w:t>
      </w:r>
      <w:r w:rsidR="00F15036" w:rsidRPr="00F15036">
        <w:rPr>
          <w:color w:val="000000"/>
        </w:rPr>
        <w:t xml:space="preserve">ogging database, </w:t>
      </w:r>
      <w:r w:rsidR="00F15036">
        <w:rPr>
          <w:color w:val="000000"/>
        </w:rPr>
        <w:t>defines default log classes and functions</w:t>
      </w:r>
      <w:r w:rsidR="00F15036" w:rsidRPr="00F15036">
        <w:rPr>
          <w:color w:val="000000"/>
        </w:rPr>
        <w:t xml:space="preserve"> without </w:t>
      </w:r>
      <w:r w:rsidR="00F15036">
        <w:rPr>
          <w:color w:val="000000"/>
        </w:rPr>
        <w:t xml:space="preserve">the extension of </w:t>
      </w:r>
      <w:r w:rsidR="00F15036" w:rsidRPr="00F15036">
        <w:rPr>
          <w:color w:val="000000"/>
        </w:rPr>
        <w:t>GUI</w:t>
      </w:r>
      <w:r w:rsidR="00F15036">
        <w:rPr>
          <w:color w:val="000000"/>
        </w:rPr>
        <w:t>.</w:t>
      </w:r>
    </w:p>
    <w:p w:rsidR="00D42ECC" w:rsidRDefault="00D42ECC" w:rsidP="00D42ECC">
      <w:pPr>
        <w:pStyle w:val="BodyText"/>
        <w:jc w:val="both"/>
      </w:pPr>
      <w:r w:rsidRPr="00B05CF7">
        <w:t xml:space="preserve">To be able to use </w:t>
      </w:r>
      <w:r w:rsidRPr="00602712">
        <w:t>EPTF Logging</w:t>
      </w:r>
      <w:r w:rsidRPr="00B05CF7">
        <w:t xml:space="preserve">, the user component should extend the </w:t>
      </w:r>
      <w:r w:rsidRPr="00602712">
        <w:t>E</w:t>
      </w:r>
      <w:r>
        <w:t>PTF_</w:t>
      </w:r>
      <w:r w:rsidRPr="00602712">
        <w:t>Logging</w:t>
      </w:r>
      <w:r>
        <w:t xml:space="preserve">_CT </w:t>
      </w:r>
      <w:r w:rsidRPr="00B05CF7">
        <w:t>component</w:t>
      </w:r>
      <w:r>
        <w:t xml:space="preserve"> call its init function.</w:t>
      </w:r>
    </w:p>
    <w:p w:rsidR="0031340E" w:rsidRDefault="0031340E" w:rsidP="00D42ECC">
      <w:pPr>
        <w:pStyle w:val="BodyText"/>
        <w:jc w:val="both"/>
        <w:rPr>
          <w:color w:val="000000"/>
        </w:rPr>
      </w:pPr>
      <w:r>
        <w:rPr>
          <w:color w:val="000000"/>
        </w:rPr>
        <w:t xml:space="preserve">The default logging classes and the related functions are obsolete. The new functions have the suffix V2 in their name, and should be used instead of the old ones. The user should specify their own logging classes for the new functions. It is recommended to </w:t>
      </w:r>
      <w:r w:rsidR="00D42ECC">
        <w:rPr>
          <w:color w:val="000000"/>
        </w:rPr>
        <w:t>implement simple</w:t>
      </w:r>
      <w:r>
        <w:rPr>
          <w:color w:val="000000"/>
        </w:rPr>
        <w:t xml:space="preserve"> wrapper functions with the user defined class IDs </w:t>
      </w:r>
      <w:r w:rsidR="00D42ECC">
        <w:rPr>
          <w:color w:val="000000"/>
        </w:rPr>
        <w:t xml:space="preserve">for component types using EPTF Logging </w:t>
      </w:r>
      <w:r>
        <w:rPr>
          <w:color w:val="000000"/>
        </w:rPr>
        <w:t xml:space="preserve">to make the </w:t>
      </w:r>
      <w:r w:rsidR="00D42ECC">
        <w:rPr>
          <w:color w:val="000000"/>
        </w:rPr>
        <w:t>feature</w:t>
      </w:r>
      <w:r>
        <w:rPr>
          <w:color w:val="000000"/>
        </w:rPr>
        <w:t xml:space="preserve"> easier to use.</w:t>
      </w:r>
    </w:p>
    <w:p w:rsidR="004C0688" w:rsidRPr="000E28D5" w:rsidRDefault="004C0688" w:rsidP="004C0688">
      <w:pPr>
        <w:pStyle w:val="BodyText"/>
        <w:jc w:val="both"/>
      </w:pPr>
      <w:r w:rsidRPr="000E28D5">
        <w:t xml:space="preserve">The </w:t>
      </w:r>
      <w:r w:rsidRPr="00D51D56">
        <w:rPr>
          <w:b/>
          <w:bCs/>
        </w:rPr>
        <w:t>LoggingUI</w:t>
      </w:r>
      <w:r w:rsidRPr="000E28D5">
        <w:t xml:space="preserve"> </w:t>
      </w:r>
      <w:r>
        <w:t xml:space="preserve">and </w:t>
      </w:r>
      <w:r w:rsidRPr="00D51D56">
        <w:rPr>
          <w:b/>
          <w:bCs/>
        </w:rPr>
        <w:t>LoggingUIClient</w:t>
      </w:r>
      <w:r>
        <w:t xml:space="preserve"> sub-</w:t>
      </w:r>
      <w:r w:rsidRPr="000E28D5">
        <w:t>feature</w:t>
      </w:r>
      <w:r>
        <w:t>s</w:t>
      </w:r>
      <w:r w:rsidRPr="000E28D5">
        <w:t xml:space="preserve"> make it possible to </w:t>
      </w:r>
    </w:p>
    <w:p w:rsidR="004C0688" w:rsidRDefault="004C0688" w:rsidP="004C0688">
      <w:pPr>
        <w:pStyle w:val="BodyText"/>
        <w:numPr>
          <w:ilvl w:val="0"/>
          <w:numId w:val="20"/>
        </w:numPr>
        <w:jc w:val="both"/>
      </w:pPr>
      <w:r w:rsidRPr="000E28D5">
        <w:t xml:space="preserve">Put logging </w:t>
      </w:r>
      <w:r>
        <w:t>masks</w:t>
      </w:r>
      <w:r w:rsidRPr="000E28D5">
        <w:t xml:space="preserve"> </w:t>
      </w:r>
      <w:r>
        <w:t>on</w:t>
      </w:r>
      <w:r w:rsidRPr="000E28D5">
        <w:t xml:space="preserve"> the GUI</w:t>
      </w:r>
    </w:p>
    <w:p w:rsidR="004C0688" w:rsidRPr="000E28D5" w:rsidRDefault="004C0688" w:rsidP="004C0688">
      <w:pPr>
        <w:pStyle w:val="BodyText"/>
        <w:numPr>
          <w:ilvl w:val="0"/>
          <w:numId w:val="20"/>
        </w:numPr>
        <w:jc w:val="both"/>
      </w:pPr>
      <w:r>
        <w:t>Manage the change of logging masks</w:t>
      </w:r>
    </w:p>
    <w:p w:rsidR="004C0688" w:rsidRPr="000E28D5" w:rsidRDefault="004C0688" w:rsidP="004C0688">
      <w:pPr>
        <w:pStyle w:val="BodyText"/>
        <w:numPr>
          <w:ilvl w:val="0"/>
          <w:numId w:val="20"/>
        </w:numPr>
        <w:jc w:val="both"/>
      </w:pPr>
      <w:r>
        <w:lastRenderedPageBreak/>
        <w:t>Handle</w:t>
      </w:r>
      <w:r w:rsidRPr="000E28D5">
        <w:t xml:space="preserve"> global logging </w:t>
      </w:r>
      <w:r>
        <w:t>masks</w:t>
      </w:r>
    </w:p>
    <w:p w:rsidR="004C0688" w:rsidRDefault="004C0688" w:rsidP="004C0688">
      <w:pPr>
        <w:pStyle w:val="BodyText"/>
        <w:jc w:val="both"/>
      </w:pPr>
      <w:r w:rsidRPr="00B05CF7">
        <w:t xml:space="preserve">The aim of </w:t>
      </w:r>
      <w:r w:rsidRPr="000E28D5">
        <w:t>LoggingUI</w:t>
      </w:r>
      <w:r w:rsidRPr="00B05CF7">
        <w:t xml:space="preserve"> is to</w:t>
      </w:r>
      <w:r w:rsidRPr="000E28D5">
        <w:t xml:space="preserve"> </w:t>
      </w:r>
      <w:r>
        <w:t xml:space="preserve">provide a user interface </w:t>
      </w:r>
      <w:r w:rsidRPr="000E28D5">
        <w:t>for the logging variables</w:t>
      </w:r>
      <w:r>
        <w:t>/masks</w:t>
      </w:r>
      <w:r w:rsidRPr="000E28D5">
        <w:t xml:space="preserve"> defined in </w:t>
      </w:r>
      <w:r>
        <w:t xml:space="preserve">the </w:t>
      </w:r>
      <w:r w:rsidRPr="000E28D5">
        <w:t>EPTF Logging feature.</w:t>
      </w:r>
      <w:r>
        <w:t xml:space="preserve"> With the help of this sub-feature, users can manage the logging of components and component types from the runtime GUI or CLI.  It also</w:t>
      </w:r>
      <w:r w:rsidRPr="000E28D5">
        <w:t xml:space="preserve"> make</w:t>
      </w:r>
      <w:r>
        <w:t>s</w:t>
      </w:r>
      <w:r w:rsidRPr="000E28D5">
        <w:t xml:space="preserve"> possible </w:t>
      </w:r>
      <w:r>
        <w:t xml:space="preserve">to set </w:t>
      </w:r>
      <w:r w:rsidRPr="000E28D5">
        <w:t xml:space="preserve">the global logging </w:t>
      </w:r>
      <w:r>
        <w:t xml:space="preserve">masks </w:t>
      </w:r>
      <w:r w:rsidRPr="000E28D5">
        <w:t>of the component</w:t>
      </w:r>
      <w:r>
        <w:t>s.</w:t>
      </w:r>
    </w:p>
    <w:p w:rsidR="004C0688" w:rsidRPr="00B05CF7" w:rsidRDefault="004C0688" w:rsidP="00D51D56">
      <w:pPr>
        <w:pStyle w:val="BodyText"/>
        <w:jc w:val="both"/>
      </w:pPr>
      <w:r w:rsidRPr="00B05CF7">
        <w:t xml:space="preserve">To be able to use EPTF </w:t>
      </w:r>
      <w:r w:rsidRPr="000E28D5">
        <w:t>LoggingUI</w:t>
      </w:r>
      <w:r>
        <w:t>,</w:t>
      </w:r>
      <w:r w:rsidRPr="00B05CF7">
        <w:t xml:space="preserve"> the</w:t>
      </w:r>
      <w:r>
        <w:t xml:space="preserve"> user </w:t>
      </w:r>
      <w:r w:rsidRPr="00B05CF7">
        <w:t xml:space="preserve">should extend </w:t>
      </w:r>
      <w:r>
        <w:t>one</w:t>
      </w:r>
      <w:r w:rsidRPr="00B05CF7">
        <w:t xml:space="preserve"> </w:t>
      </w:r>
      <w:r w:rsidRPr="000E28D5">
        <w:t xml:space="preserve">LoggingUI </w:t>
      </w:r>
      <w:r>
        <w:t xml:space="preserve">component and call its init function (typically this </w:t>
      </w:r>
      <w:r w:rsidR="00D51D56">
        <w:t>can be</w:t>
      </w:r>
      <w:r>
        <w:t xml:space="preserve"> performed by the MTC). The components that will log should extend </w:t>
      </w:r>
      <w:r w:rsidRPr="000E28D5">
        <w:t>LoggingUIClient</w:t>
      </w:r>
      <w:r w:rsidRPr="00B05CF7">
        <w:t xml:space="preserve"> </w:t>
      </w:r>
      <w:r>
        <w:t>component and call its init function.</w:t>
      </w:r>
    </w:p>
    <w:p w:rsidR="001F5265" w:rsidRDefault="001F5265" w:rsidP="002B5B52">
      <w:pPr>
        <w:pStyle w:val="Heading1"/>
        <w:jc w:val="both"/>
      </w:pPr>
      <w:bookmarkStart w:id="46" w:name="_Ref159665780"/>
      <w:bookmarkStart w:id="47" w:name="_Toc310943683"/>
      <w:r>
        <w:t xml:space="preserve">Functional </w:t>
      </w:r>
      <w:bookmarkEnd w:id="46"/>
      <w:r w:rsidR="001A44A8">
        <w:t>Interface</w:t>
      </w:r>
      <w:bookmarkEnd w:id="47"/>
    </w:p>
    <w:p w:rsidR="00B05CF7" w:rsidRPr="00B05CF7" w:rsidRDefault="00B05CF7" w:rsidP="0055496D">
      <w:pPr>
        <w:pStyle w:val="BodyText"/>
      </w:pPr>
      <w:r>
        <w:t xml:space="preserve">Apart from this description a </w:t>
      </w:r>
      <w:r w:rsidR="0055496D">
        <w:t xml:space="preserve">cross-linked </w:t>
      </w:r>
      <w:r>
        <w:t>reference guide for the TitanSim CLL Functions</w:t>
      </w:r>
      <w:r w:rsidR="0055496D">
        <w:t xml:space="preserve"> can be reached for on-line reading</w:t>
      </w:r>
      <w:r>
        <w:t xml:space="preserve"> </w:t>
      </w:r>
      <w:r>
        <w:fldChar w:fldCharType="begin"/>
      </w:r>
      <w:r>
        <w:instrText xml:space="preserve"> REF _Ref182890383 \r \h </w:instrText>
      </w:r>
      <w:r>
        <w:fldChar w:fldCharType="separate"/>
      </w:r>
      <w:r w:rsidR="00755CCB">
        <w:t>[5]</w:t>
      </w:r>
      <w:r>
        <w:fldChar w:fldCharType="end"/>
      </w:r>
      <w:r>
        <w:t>.</w:t>
      </w:r>
    </w:p>
    <w:p w:rsidR="001A44A8" w:rsidRDefault="001A44A8" w:rsidP="002B5B52">
      <w:pPr>
        <w:pStyle w:val="Heading2"/>
        <w:jc w:val="both"/>
      </w:pPr>
      <w:bookmarkStart w:id="48" w:name="_Toc310943684"/>
      <w:r>
        <w:t>Naming Conventions</w:t>
      </w:r>
      <w:bookmarkEnd w:id="48"/>
    </w:p>
    <w:p w:rsidR="009E32C9" w:rsidRDefault="00961D37" w:rsidP="009E32C9">
      <w:pPr>
        <w:pStyle w:val="BodyText"/>
      </w:pPr>
      <w:r>
        <w:t xml:space="preserve">All functions </w:t>
      </w:r>
      <w:r w:rsidR="009E32C9">
        <w:t xml:space="preserve">of the Logging, LoggingUI and LoggingUIClient sub-features </w:t>
      </w:r>
      <w:r>
        <w:t>have the prefix</w:t>
      </w:r>
      <w:r w:rsidR="00D109B8">
        <w:t xml:space="preserve"> </w:t>
      </w:r>
      <w:hyperlink r:id="rId8" w:anchor="f_EPTF_Logging_enableLocal" w:history="1">
        <w:r w:rsidR="008C0762" w:rsidRPr="008C0762">
          <w:t>f_EPTF_Logging_</w:t>
        </w:r>
      </w:hyperlink>
      <w:r w:rsidR="009E32C9">
        <w:t>, f_EPTF_LoggingUI_ and f_EPTF_LoggingUIClient respectively.</w:t>
      </w:r>
    </w:p>
    <w:p w:rsidR="003A34B0" w:rsidRDefault="003A34B0" w:rsidP="003A34B0">
      <w:pPr>
        <w:pStyle w:val="Heading2"/>
      </w:pPr>
      <w:bookmarkStart w:id="49" w:name="_Toc310943685"/>
      <w:r>
        <w:t>Format of the Logged Events</w:t>
      </w:r>
      <w:bookmarkEnd w:id="49"/>
    </w:p>
    <w:p w:rsidR="003A34B0" w:rsidRDefault="003A34B0" w:rsidP="000831F7">
      <w:pPr>
        <w:pStyle w:val="BodyText"/>
      </w:pPr>
      <w:r>
        <w:t>In general, EPTF Logging logs the component type, the log class and the log message.</w:t>
      </w:r>
      <w:r w:rsidR="000831F7">
        <w:t xml:space="preserve"> A typical example:</w:t>
      </w:r>
    </w:p>
    <w:p w:rsidR="003A34B0" w:rsidRDefault="003A34B0" w:rsidP="003A34B0">
      <w:pPr>
        <w:pStyle w:val="Text"/>
      </w:pPr>
    </w:p>
    <w:p w:rsidR="003A34B0" w:rsidRDefault="003A34B0" w:rsidP="000831F7">
      <w:pPr>
        <w:pStyle w:val="ProgramStyle"/>
      </w:pPr>
      <w:r>
        <w:t>“</w:t>
      </w:r>
      <w:r w:rsidR="000831F7">
        <w:t>MyComponent</w:t>
      </w:r>
      <w:r>
        <w:t>”:“</w:t>
      </w:r>
      <w:r w:rsidR="000831F7">
        <w:t>Debug</w:t>
      </w:r>
      <w:r>
        <w:t>”</w:t>
      </w:r>
      <w:r w:rsidR="000831F7">
        <w:t>: “Initialization finished.”</w:t>
      </w:r>
    </w:p>
    <w:p w:rsidR="001A44A8" w:rsidRDefault="009E73A3" w:rsidP="002B5B52">
      <w:pPr>
        <w:pStyle w:val="Heading2"/>
        <w:jc w:val="both"/>
      </w:pPr>
      <w:bookmarkStart w:id="50" w:name="_Toc310943686"/>
      <w:r>
        <w:t>Managing logging</w:t>
      </w:r>
      <w:bookmarkEnd w:id="50"/>
    </w:p>
    <w:p w:rsidR="001A44A8" w:rsidRDefault="001A44A8" w:rsidP="002B5B52">
      <w:pPr>
        <w:pStyle w:val="Heading3"/>
        <w:jc w:val="both"/>
      </w:pPr>
      <w:bookmarkStart w:id="51" w:name="_Toc310943687"/>
      <w:r>
        <w:t>Initialization</w:t>
      </w:r>
      <w:r w:rsidR="005963A3">
        <w:t xml:space="preserve"> of Logging</w:t>
      </w:r>
      <w:bookmarkEnd w:id="51"/>
    </w:p>
    <w:p w:rsidR="00567B72" w:rsidRDefault="00567B72" w:rsidP="008C0762">
      <w:pPr>
        <w:pStyle w:val="BodyText"/>
        <w:jc w:val="both"/>
      </w:pPr>
      <w:r>
        <w:t xml:space="preserve">Before using the </w:t>
      </w:r>
      <w:bookmarkStart w:id="52" w:name="OLE_LINK1"/>
      <w:bookmarkStart w:id="53" w:name="OLE_LINK2"/>
      <w:r w:rsidR="008C0762" w:rsidRPr="00602712">
        <w:t>EPTF Logging</w:t>
      </w:r>
      <w:r w:rsidR="008C0762">
        <w:t xml:space="preserve"> </w:t>
      </w:r>
      <w:bookmarkEnd w:id="52"/>
      <w:bookmarkEnd w:id="53"/>
      <w:r>
        <w:t>functions the</w:t>
      </w:r>
    </w:p>
    <w:p w:rsidR="00567B72" w:rsidRPr="00567B72" w:rsidRDefault="008C0762" w:rsidP="008C0762">
      <w:pPr>
        <w:pStyle w:val="BodyText"/>
        <w:jc w:val="both"/>
      </w:pPr>
      <w:r>
        <w:t>f_EPTF_</w:t>
      </w:r>
      <w:r w:rsidRPr="00602712">
        <w:t>Logging</w:t>
      </w:r>
      <w:r>
        <w:t xml:space="preserve"> </w:t>
      </w:r>
      <w:r w:rsidR="00567B72" w:rsidRPr="00567B72">
        <w:t>_init_CT</w:t>
      </w:r>
      <w:r w:rsidR="004079F8">
        <w:t>(</w:t>
      </w:r>
      <w:r w:rsidR="00567B72" w:rsidRPr="00567B72">
        <w:t>)</w:t>
      </w:r>
    </w:p>
    <w:p w:rsidR="00567B72" w:rsidRDefault="00567B72" w:rsidP="003562FE">
      <w:pPr>
        <w:pStyle w:val="BodyText"/>
      </w:pPr>
      <w:r>
        <w:t>function should be calle</w:t>
      </w:r>
      <w:r w:rsidR="008C0762">
        <w:t xml:space="preserve">d. This initializes the </w:t>
      </w:r>
      <w:r w:rsidR="008C0762" w:rsidRPr="00602712">
        <w:t>EPTF Logging</w:t>
      </w:r>
      <w:r w:rsidR="008C0762">
        <w:t xml:space="preserve"> </w:t>
      </w:r>
      <w:r>
        <w:t>feature.</w:t>
      </w:r>
    </w:p>
    <w:p w:rsidR="000831F7" w:rsidRDefault="003562FE" w:rsidP="000831F7">
      <w:pPr>
        <w:pStyle w:val="BodyText"/>
      </w:pPr>
      <w:r>
        <w:t>If the logging functions are called before initialization of the Logging feature, the message parameter will be logged verbatim, i.e. the Feature will not log the component type and logging c</w:t>
      </w:r>
      <w:r w:rsidR="000831F7">
        <w:t>lass of the log, the log will have typically the following format:</w:t>
      </w:r>
    </w:p>
    <w:p w:rsidR="000831F7" w:rsidRDefault="000831F7" w:rsidP="000831F7">
      <w:pPr>
        <w:pStyle w:val="Text"/>
      </w:pPr>
    </w:p>
    <w:p w:rsidR="000831F7" w:rsidRDefault="000831F7" w:rsidP="000831F7">
      <w:pPr>
        <w:pStyle w:val="ProgramStyle"/>
      </w:pPr>
      <w:r>
        <w:t>“Initialization started.”</w:t>
      </w:r>
    </w:p>
    <w:p w:rsidR="003562FE" w:rsidRDefault="000831F7" w:rsidP="000831F7">
      <w:pPr>
        <w:pStyle w:val="BodyText"/>
      </w:pPr>
      <w:r>
        <w:lastRenderedPageBreak/>
        <w:t>Without initialization, t</w:t>
      </w:r>
      <w:r w:rsidR="003562FE">
        <w:t>he logging is always performed without checking any log masks.</w:t>
      </w:r>
    </w:p>
    <w:p w:rsidR="008F30D7" w:rsidRDefault="008F30D7" w:rsidP="006C6402">
      <w:pPr>
        <w:pStyle w:val="Heading3"/>
        <w:jc w:val="both"/>
      </w:pPr>
      <w:bookmarkStart w:id="54" w:name="_Toc310943688"/>
      <w:r>
        <w:t>Register a log selection type</w:t>
      </w:r>
      <w:bookmarkEnd w:id="54"/>
    </w:p>
    <w:p w:rsidR="008F30D7" w:rsidRDefault="008F30D7" w:rsidP="008F30D7">
      <w:pPr>
        <w:pStyle w:val="BodyText"/>
      </w:pPr>
      <w:r>
        <w:t>The logging classes are grouped by several categories. The topmost category is the selection type.</w:t>
      </w:r>
    </w:p>
    <w:p w:rsidR="008F30D7" w:rsidRPr="008F30D7" w:rsidRDefault="008F30D7" w:rsidP="008F30D7">
      <w:pPr>
        <w:pStyle w:val="BodyText"/>
      </w:pPr>
      <w:r>
        <w:t xml:space="preserve">There are two predefined selection types, the EPTF_CLL, and EPTF_User types. The features of the Core Load Library register their logging classes obviously under the EPTF_CLL type. Other features, such as application libraries register their logging classes under the EPTF_User type. But users can register new selection types if they want to separate their logging classes. The </w:t>
      </w:r>
      <w:r w:rsidRPr="008F30D7">
        <w:t>f_EPTF_Logging_registerSelection</w:t>
      </w:r>
      <w:r>
        <w:t xml:space="preserve"> returns the index of the new selection. This index must be used in the following type and mask registration functions.</w:t>
      </w:r>
    </w:p>
    <w:p w:rsidR="006C6402" w:rsidRDefault="006C6402" w:rsidP="006C6402">
      <w:pPr>
        <w:pStyle w:val="Heading3"/>
        <w:jc w:val="both"/>
      </w:pPr>
      <w:bookmarkStart w:id="55" w:name="_Toc310943689"/>
      <w:r>
        <w:t>Register a new logging Mask for a new component type</w:t>
      </w:r>
      <w:bookmarkEnd w:id="55"/>
    </w:p>
    <w:p w:rsidR="006C6402" w:rsidRPr="00567B72" w:rsidRDefault="006C6402" w:rsidP="006C6402">
      <w:pPr>
        <w:pStyle w:val="BodyText"/>
        <w:jc w:val="both"/>
      </w:pPr>
      <w:r>
        <w:t>f_EPTF_Logging_registerComponentMasks (pl_componentTypeName, pl_eventClassNames, pl_selection) </w:t>
      </w:r>
    </w:p>
    <w:p w:rsidR="000831F7" w:rsidRDefault="003562FE" w:rsidP="000831F7">
      <w:pPr>
        <w:pStyle w:val="BodyText"/>
        <w:jc w:val="both"/>
      </w:pPr>
      <w:r>
        <w:t>Call this function to register the logging classes and component mask of your component type.</w:t>
      </w:r>
      <w:r w:rsidR="00A83BB6">
        <w:t xml:space="preserve"> The name of the component type (</w:t>
      </w:r>
      <w:r w:rsidR="00A83BB6" w:rsidRPr="006C6402">
        <w:rPr>
          <w:i/>
          <w:iCs/>
        </w:rPr>
        <w:t>pl_componentTypeName</w:t>
      </w:r>
      <w:r w:rsidR="00A83BB6">
        <w:rPr>
          <w:i/>
          <w:iCs/>
        </w:rPr>
        <w:t>)</w:t>
      </w:r>
      <w:r w:rsidR="00A83BB6">
        <w:t xml:space="preserve"> and the new logging Mask (</w:t>
      </w:r>
      <w:r w:rsidR="00A83BB6" w:rsidRPr="006C6402">
        <w:rPr>
          <w:i/>
          <w:iCs/>
        </w:rPr>
        <w:t>pl_eventClassNames</w:t>
      </w:r>
      <w:r w:rsidR="00A83BB6">
        <w:t xml:space="preserve">) should be specified. The latter can be an empty list </w:t>
      </w:r>
      <w:r w:rsidR="00A83BB6" w:rsidRPr="00A83BB6">
        <w:rPr>
          <w:rFonts w:ascii="Courier New" w:hAnsi="Courier New"/>
          <w:sz w:val="16"/>
        </w:rPr>
        <w:t>{ }</w:t>
      </w:r>
      <w:r w:rsidR="00A83BB6">
        <w:t xml:space="preserve"> if the component has no logging classes; in this case only the component local/global logging can be enabled or disabled and the log will not contain the logging class</w:t>
      </w:r>
      <w:r w:rsidR="000831F7">
        <w:t xml:space="preserve"> string, e.g.:</w:t>
      </w:r>
    </w:p>
    <w:p w:rsidR="000831F7" w:rsidRDefault="000831F7" w:rsidP="000831F7">
      <w:pPr>
        <w:pStyle w:val="Text"/>
      </w:pPr>
    </w:p>
    <w:p w:rsidR="000831F7" w:rsidRDefault="000831F7" w:rsidP="000831F7">
      <w:pPr>
        <w:pStyle w:val="ProgramStyle"/>
      </w:pPr>
      <w:r>
        <w:t>“MyComponent”: “Connecting to peer.”</w:t>
      </w:r>
    </w:p>
    <w:p w:rsidR="006C6402" w:rsidRDefault="00A83BB6" w:rsidP="00A83BB6">
      <w:pPr>
        <w:pStyle w:val="BodyText"/>
        <w:jc w:val="both"/>
      </w:pPr>
      <w:r>
        <w:t xml:space="preserve">The parameter pl_selection is optional with default value EPTF_Logging_user. </w:t>
      </w:r>
      <w:r w:rsidRPr="00DB2438">
        <w:rPr>
          <w:i/>
          <w:iCs/>
        </w:rPr>
        <w:t xml:space="preserve">This </w:t>
      </w:r>
      <w:r w:rsidR="00DB2438" w:rsidRPr="00DB2438">
        <w:rPr>
          <w:i/>
          <w:iCs/>
        </w:rPr>
        <w:t xml:space="preserve">parameter </w:t>
      </w:r>
      <w:r w:rsidRPr="00DB2438">
        <w:rPr>
          <w:i/>
          <w:iCs/>
        </w:rPr>
        <w:t>must not be specified from user code.</w:t>
      </w:r>
      <w:r>
        <w:t xml:space="preserve"> EPTF features specify this parameter as EPTF_Logging_CLL to distinguish Core log from user log.</w:t>
      </w:r>
    </w:p>
    <w:p w:rsidR="000831F7" w:rsidRDefault="000831F7" w:rsidP="000831F7">
      <w:pPr>
        <w:pStyle w:val="BodyText"/>
        <w:jc w:val="both"/>
      </w:pPr>
      <w:r>
        <w:t>The integer returned by the function should be stored in a component variable and passed to the logging functions as a parameter.</w:t>
      </w:r>
    </w:p>
    <w:p w:rsidR="00585047" w:rsidRDefault="00585047" w:rsidP="000831F7">
      <w:pPr>
        <w:pStyle w:val="BodyText"/>
        <w:jc w:val="both"/>
      </w:pPr>
      <w:r>
        <w:t>The component logging mask and all logging class masks are created with enabled state.</w:t>
      </w:r>
    </w:p>
    <w:p w:rsidR="00632A5F" w:rsidRDefault="00632A5F" w:rsidP="00632A5F">
      <w:pPr>
        <w:pStyle w:val="Heading3"/>
      </w:pPr>
      <w:bookmarkStart w:id="56" w:name="_Toc310943690"/>
      <w:r>
        <w:t>Logging an Event</w:t>
      </w:r>
      <w:bookmarkEnd w:id="56"/>
    </w:p>
    <w:p w:rsidR="00632A5F" w:rsidRPr="00632A5F" w:rsidRDefault="00632A5F" w:rsidP="00DE714E">
      <w:pPr>
        <w:pStyle w:val="BodyText"/>
      </w:pPr>
      <w:r>
        <w:t xml:space="preserve">EPTF Logging has </w:t>
      </w:r>
      <w:r w:rsidR="00DE714E">
        <w:t>multiple</w:t>
      </w:r>
      <w:r>
        <w:t xml:space="preserve"> log functions that can be used to log an event</w:t>
      </w:r>
      <w:r w:rsidR="007377A7">
        <w:t>, as described in subsections</w:t>
      </w:r>
      <w:r>
        <w:t>. All of these functions have the following format:</w:t>
      </w:r>
    </w:p>
    <w:p w:rsidR="00632A5F" w:rsidRPr="0008299A" w:rsidRDefault="00BB5BC6" w:rsidP="0008299A">
      <w:pPr>
        <w:pStyle w:val="ProgramStyle"/>
      </w:pPr>
      <w:r w:rsidRPr="0008299A">
        <w:t xml:space="preserve">function </w:t>
      </w:r>
      <w:r w:rsidR="00632A5F" w:rsidRPr="0008299A">
        <w:t>f_EPTF_Logging_</w:t>
      </w:r>
      <w:r w:rsidR="0008299A">
        <w:t>...</w:t>
      </w:r>
      <w:r w:rsidR="00632A5F" w:rsidRPr="0008299A">
        <w:t>V2(</w:t>
      </w:r>
      <w:r w:rsidR="00632A5F" w:rsidRPr="0008299A">
        <w:br/>
      </w:r>
      <w:r w:rsidR="007377A7" w:rsidRPr="0008299A">
        <w:t xml:space="preserve">    </w:t>
      </w:r>
      <w:r w:rsidRPr="0008299A">
        <w:t xml:space="preserve">in </w:t>
      </w:r>
      <w:r w:rsidR="007377A7" w:rsidRPr="0008299A">
        <w:t xml:space="preserve">charstring </w:t>
      </w:r>
      <w:r w:rsidR="00632A5F" w:rsidRPr="0008299A">
        <w:t>pl_message</w:t>
      </w:r>
      <w:r w:rsidR="007377A7" w:rsidRPr="0008299A">
        <w:t>,</w:t>
      </w:r>
      <w:r w:rsidR="007377A7" w:rsidRPr="0008299A">
        <w:br/>
        <w:t xml:space="preserve">    </w:t>
      </w:r>
      <w:r w:rsidRPr="0008299A">
        <w:t xml:space="preserve">in </w:t>
      </w:r>
      <w:r w:rsidR="007377A7" w:rsidRPr="0008299A">
        <w:t>integer pl_EPTF_Logging_maskId,</w:t>
      </w:r>
      <w:r w:rsidR="007377A7" w:rsidRPr="0008299A">
        <w:br/>
      </w:r>
      <w:r w:rsidR="007377A7" w:rsidRPr="0008299A">
        <w:lastRenderedPageBreak/>
        <w:t xml:space="preserve">    </w:t>
      </w:r>
      <w:r w:rsidRPr="0008299A">
        <w:t xml:space="preserve">in </w:t>
      </w:r>
      <w:r w:rsidR="007377A7" w:rsidRPr="0008299A">
        <w:t xml:space="preserve">EPTF_IntegerList </w:t>
      </w:r>
      <w:r w:rsidR="00632A5F" w:rsidRPr="0008299A">
        <w:t>pl_event_classIdxList)</w:t>
      </w:r>
      <w:r w:rsidRPr="0008299A">
        <w:br/>
        <w:t>runs on EPTF_Logging_CT</w:t>
      </w:r>
    </w:p>
    <w:p w:rsidR="00632A5F" w:rsidRDefault="00632A5F" w:rsidP="00632A5F">
      <w:pPr>
        <w:pStyle w:val="BodyText"/>
      </w:pPr>
      <w:r>
        <w:t>The parameters have the following meaning:</w:t>
      </w:r>
    </w:p>
    <w:p w:rsidR="007377A7" w:rsidRDefault="008F53FD" w:rsidP="007377A7">
      <w:pPr>
        <w:pStyle w:val="BodyText"/>
        <w:numPr>
          <w:ilvl w:val="0"/>
          <w:numId w:val="24"/>
        </w:numPr>
      </w:pPr>
      <w:r>
        <w:t>pl_message: the string to log</w:t>
      </w:r>
    </w:p>
    <w:p w:rsidR="007377A7" w:rsidRDefault="007377A7" w:rsidP="008F53FD">
      <w:pPr>
        <w:pStyle w:val="BodyText"/>
        <w:numPr>
          <w:ilvl w:val="0"/>
          <w:numId w:val="24"/>
        </w:numPr>
      </w:pPr>
      <w:r>
        <w:t>pl_EPTF_Logging_maskId: the component mask ID, as returned by f_EPTF_Logging_registerComponentMask</w:t>
      </w:r>
      <w:r w:rsidR="008F53FD">
        <w:t>. The event will not be logged if logging was disabled for the component globally or locally.</w:t>
      </w:r>
    </w:p>
    <w:p w:rsidR="007377A7" w:rsidRDefault="007377A7" w:rsidP="008F53FD">
      <w:pPr>
        <w:pStyle w:val="BodyText"/>
        <w:numPr>
          <w:ilvl w:val="0"/>
          <w:numId w:val="24"/>
        </w:numPr>
      </w:pPr>
      <w:r>
        <w:t>pl_event_classIdxList: a list of integer indexes. The indexes index elements in the list of strings that were passed to f_EPTF_Logging_registerComponentMask as parameter pl_eventClassNames.</w:t>
      </w:r>
      <w:r w:rsidR="008F53FD">
        <w:t xml:space="preserve"> The event will be logged if logging for the component is enabled and at least one of the log classes referred to the class index list is enabled.</w:t>
      </w:r>
    </w:p>
    <w:p w:rsidR="007377A7" w:rsidRDefault="007377A7" w:rsidP="007377A7">
      <w:pPr>
        <w:pStyle w:val="Heading4"/>
      </w:pPr>
      <w:r>
        <w:t>Logging an Error</w:t>
      </w:r>
    </w:p>
    <w:p w:rsidR="008B47EC" w:rsidRDefault="007377A7" w:rsidP="00210A9A">
      <w:pPr>
        <w:pStyle w:val="BodyText"/>
      </w:pPr>
      <w:r>
        <w:t xml:space="preserve">The function </w:t>
      </w:r>
      <w:r w:rsidRPr="001124FB">
        <w:rPr>
          <w:rFonts w:ascii="Courier New" w:hAnsi="Courier New"/>
          <w:sz w:val="16"/>
        </w:rPr>
        <w:t>f_EPTF_Logging_errorV2</w:t>
      </w:r>
      <w:r>
        <w:t xml:space="preserve"> can be used to log an event with TITAN event type ERROR_UNQUALIFIED.</w:t>
      </w:r>
    </w:p>
    <w:p w:rsidR="007377A7" w:rsidRDefault="00210A9A" w:rsidP="00210A9A">
      <w:pPr>
        <w:pStyle w:val="BodyText"/>
      </w:pPr>
      <w:r>
        <w:t xml:space="preserve">Note that this function does not stop the execution. If the execution cannot continue because of the error, the user should call f_EPTF_Base_stop </w:t>
      </w:r>
      <w:r w:rsidR="008B47EC">
        <w:t xml:space="preserve">(see </w:t>
      </w:r>
      <w:r w:rsidR="008B47EC">
        <w:fldChar w:fldCharType="begin"/>
      </w:r>
      <w:r w:rsidR="008B47EC">
        <w:instrText xml:space="preserve"> REF _Ref214862640 \r \h </w:instrText>
      </w:r>
      <w:r w:rsidR="008B47EC">
        <w:fldChar w:fldCharType="separate"/>
      </w:r>
      <w:r w:rsidR="00755CCB">
        <w:t>[6]</w:t>
      </w:r>
      <w:r w:rsidR="008B47EC">
        <w:fldChar w:fldCharType="end"/>
      </w:r>
      <w:r w:rsidR="008B47EC">
        <w:t xml:space="preserve">) </w:t>
      </w:r>
      <w:r>
        <w:t>after logging the error.</w:t>
      </w:r>
    </w:p>
    <w:p w:rsidR="008B47EC" w:rsidRPr="007377A7" w:rsidRDefault="008B47EC" w:rsidP="008B47EC">
      <w:pPr>
        <w:pStyle w:val="BodyText"/>
      </w:pPr>
      <w:r>
        <w:t xml:space="preserve">If the execution can still continue after logging, it should be considered to log the event as a warning instead </w:t>
      </w:r>
      <w:r>
        <w:fldChar w:fldCharType="begin"/>
      </w:r>
      <w:r>
        <w:instrText xml:space="preserve"> REF _Ref214862803 \r \h </w:instrText>
      </w:r>
      <w:r>
        <w:fldChar w:fldCharType="separate"/>
      </w:r>
      <w:r w:rsidR="00755CCB">
        <w:t>3.3.3.2</w:t>
      </w:r>
      <w:r>
        <w:fldChar w:fldCharType="end"/>
      </w:r>
      <w:r>
        <w:t>).</w:t>
      </w:r>
    </w:p>
    <w:p w:rsidR="001124FB" w:rsidRDefault="001124FB" w:rsidP="001124FB">
      <w:pPr>
        <w:pStyle w:val="Heading4"/>
      </w:pPr>
      <w:bookmarkStart w:id="57" w:name="_Ref214862803"/>
      <w:r>
        <w:t>Logging a Warning</w:t>
      </w:r>
      <w:bookmarkEnd w:id="57"/>
    </w:p>
    <w:p w:rsidR="001124FB" w:rsidRDefault="001124FB" w:rsidP="001124FB">
      <w:pPr>
        <w:pStyle w:val="BodyText"/>
      </w:pPr>
      <w:r>
        <w:t xml:space="preserve">The function </w:t>
      </w:r>
      <w:r w:rsidRPr="001124FB">
        <w:rPr>
          <w:rFonts w:ascii="Courier New" w:hAnsi="Courier New"/>
          <w:sz w:val="16"/>
        </w:rPr>
        <w:t>f_EPTF_Logging_</w:t>
      </w:r>
      <w:r>
        <w:rPr>
          <w:rFonts w:ascii="Courier New" w:hAnsi="Courier New"/>
          <w:sz w:val="16"/>
        </w:rPr>
        <w:t>warning</w:t>
      </w:r>
      <w:r w:rsidRPr="001124FB">
        <w:rPr>
          <w:rFonts w:ascii="Courier New" w:hAnsi="Courier New"/>
          <w:sz w:val="16"/>
        </w:rPr>
        <w:t>V2</w:t>
      </w:r>
      <w:r>
        <w:t xml:space="preserve"> can be used to log an event with TITAN event type WARNING_UNQUALIFIED.</w:t>
      </w:r>
    </w:p>
    <w:p w:rsidR="001124FB" w:rsidRDefault="001124FB" w:rsidP="001124FB">
      <w:pPr>
        <w:pStyle w:val="Heading4"/>
      </w:pPr>
      <w:bookmarkStart w:id="58" w:name="_Ref214861004"/>
      <w:r>
        <w:t>Logging a Debug Message</w:t>
      </w:r>
      <w:bookmarkEnd w:id="58"/>
    </w:p>
    <w:p w:rsidR="001124FB" w:rsidRDefault="001124FB" w:rsidP="001124FB">
      <w:pPr>
        <w:pStyle w:val="BodyText"/>
      </w:pPr>
      <w:r>
        <w:t xml:space="preserve">The function </w:t>
      </w:r>
      <w:r w:rsidRPr="001124FB">
        <w:rPr>
          <w:rFonts w:ascii="Courier New" w:hAnsi="Courier New"/>
          <w:sz w:val="16"/>
        </w:rPr>
        <w:t>f_EPTF_Logging_</w:t>
      </w:r>
      <w:r>
        <w:rPr>
          <w:rFonts w:ascii="Courier New" w:hAnsi="Courier New"/>
          <w:sz w:val="16"/>
        </w:rPr>
        <w:t>debug</w:t>
      </w:r>
      <w:r w:rsidRPr="001124FB">
        <w:rPr>
          <w:rFonts w:ascii="Courier New" w:hAnsi="Courier New"/>
          <w:sz w:val="16"/>
        </w:rPr>
        <w:t>V2</w:t>
      </w:r>
      <w:r>
        <w:t xml:space="preserve"> can be used to log an event with TITAN event type USER_UNQUALIFIED. This function is not complied into the final executable if the flag –DNEDEBUG is added to CPPFLAGS_TTCN3 and –O2 to CXXFLAGS in the Makefile.</w:t>
      </w:r>
    </w:p>
    <w:p w:rsidR="001124FB" w:rsidRDefault="001124FB" w:rsidP="001124FB">
      <w:pPr>
        <w:pStyle w:val="BodyText"/>
      </w:pPr>
      <w:r>
        <w:t>Take care that if creating the log string pl_message is in performance critical sections of the code, it should be guarded with the following statements:</w:t>
      </w:r>
    </w:p>
    <w:p w:rsidR="001124FB" w:rsidRDefault="001124FB" w:rsidP="001124FB">
      <w:pPr>
        <w:pStyle w:val="ProgramStyle"/>
      </w:pPr>
      <w:r>
        <w:t>if(c_EPTF_Common_debugSwitch) {</w:t>
      </w:r>
      <w:r>
        <w:br/>
        <w:t>...</w:t>
      </w:r>
      <w:r>
        <w:br/>
        <w:t>}</w:t>
      </w:r>
    </w:p>
    <w:p w:rsidR="001124FB" w:rsidRPr="007377A7" w:rsidRDefault="001124FB" w:rsidP="001124FB">
      <w:pPr>
        <w:pStyle w:val="BodyText"/>
      </w:pPr>
      <w:r>
        <w:t>Any functions called within the above `if` statement (or when creating the log string inline) must not have any side-effects.</w:t>
      </w:r>
    </w:p>
    <w:p w:rsidR="001124FB" w:rsidRDefault="001124FB" w:rsidP="001124FB">
      <w:pPr>
        <w:pStyle w:val="Heading4"/>
      </w:pPr>
      <w:r>
        <w:lastRenderedPageBreak/>
        <w:t>Logging an Operational Event</w:t>
      </w:r>
    </w:p>
    <w:p w:rsidR="001124FB" w:rsidRPr="007377A7" w:rsidRDefault="001124FB" w:rsidP="00DE714E">
      <w:pPr>
        <w:pStyle w:val="BodyText"/>
      </w:pPr>
      <w:r>
        <w:t xml:space="preserve">The function </w:t>
      </w:r>
      <w:r w:rsidRPr="001124FB">
        <w:rPr>
          <w:rFonts w:ascii="Courier New" w:hAnsi="Courier New"/>
          <w:sz w:val="16"/>
        </w:rPr>
        <w:t>f_EPTF_Logging_</w:t>
      </w:r>
      <w:r>
        <w:rPr>
          <w:rFonts w:ascii="Courier New" w:hAnsi="Courier New"/>
          <w:sz w:val="16"/>
        </w:rPr>
        <w:t>operationalLog</w:t>
      </w:r>
      <w:r w:rsidRPr="001124FB">
        <w:rPr>
          <w:rFonts w:ascii="Courier New" w:hAnsi="Courier New"/>
          <w:sz w:val="16"/>
        </w:rPr>
        <w:t>V2</w:t>
      </w:r>
      <w:r>
        <w:t xml:space="preserve"> can be used to log an event with TITAN event type </w:t>
      </w:r>
      <w:r w:rsidR="00DE714E">
        <w:t>USER</w:t>
      </w:r>
      <w:r>
        <w:t>_UNQUALIFIED.</w:t>
      </w:r>
      <w:r w:rsidR="00DE714E">
        <w:t xml:space="preserve"> Unlike the debug log described in </w:t>
      </w:r>
      <w:r w:rsidR="00DE714E">
        <w:fldChar w:fldCharType="begin"/>
      </w:r>
      <w:r w:rsidR="00DE714E">
        <w:instrText xml:space="preserve"> REF _Ref214861004 \r \h </w:instrText>
      </w:r>
      <w:r w:rsidR="00DE714E">
        <w:fldChar w:fldCharType="separate"/>
      </w:r>
      <w:r w:rsidR="00755CCB">
        <w:t>3.3.3.3</w:t>
      </w:r>
      <w:r w:rsidR="00DE714E">
        <w:fldChar w:fldCharType="end"/>
      </w:r>
      <w:r w:rsidR="00DE714E">
        <w:t>, this log can not be optimized out from the compiled executable, but can still be disabled via the log classes or the component mask.</w:t>
      </w:r>
    </w:p>
    <w:p w:rsidR="0098503E" w:rsidRDefault="0098503E" w:rsidP="00D00788">
      <w:pPr>
        <w:pStyle w:val="Heading3"/>
        <w:jc w:val="both"/>
      </w:pPr>
      <w:bookmarkStart w:id="59" w:name="_Toc310943691"/>
      <w:r>
        <w:t>Enable/disable EPTF Logging of all features on the current component</w:t>
      </w:r>
      <w:bookmarkEnd w:id="59"/>
    </w:p>
    <w:p w:rsidR="0098503E" w:rsidRDefault="0098503E" w:rsidP="0098503E">
      <w:pPr>
        <w:pStyle w:val="BodyText"/>
        <w:jc w:val="both"/>
      </w:pPr>
      <w:r>
        <w:t>The functions</w:t>
      </w:r>
    </w:p>
    <w:p w:rsidR="0098503E" w:rsidRDefault="0098503E" w:rsidP="0098503E">
      <w:pPr>
        <w:pStyle w:val="BodyText"/>
      </w:pPr>
      <w:r>
        <w:t xml:space="preserve">f_EPTF_Logging_enableAllLocal() </w:t>
      </w:r>
      <w:r>
        <w:tab/>
        <w:t xml:space="preserve">and </w:t>
      </w:r>
      <w:r w:rsidR="00D00788">
        <w:t>f_EPTF_Logging_disable</w:t>
      </w:r>
      <w:r>
        <w:t xml:space="preserve">AllLocal() </w:t>
      </w:r>
    </w:p>
    <w:p w:rsidR="000B7894" w:rsidRDefault="0098503E" w:rsidP="00D00788">
      <w:pPr>
        <w:pStyle w:val="BodyText"/>
        <w:jc w:val="both"/>
      </w:pPr>
      <w:r>
        <w:t>enables and disables EPTF</w:t>
      </w:r>
      <w:r w:rsidR="00D00788">
        <w:t xml:space="preserve"> </w:t>
      </w:r>
      <w:r>
        <w:t>Logging of all features on the current component.</w:t>
      </w:r>
    </w:p>
    <w:p w:rsidR="0098503E" w:rsidRDefault="0098503E" w:rsidP="00D00788">
      <w:pPr>
        <w:pStyle w:val="Heading3"/>
        <w:jc w:val="both"/>
      </w:pPr>
      <w:bookmarkStart w:id="60" w:name="_Toc310943692"/>
      <w:r>
        <w:t xml:space="preserve">Enable/disable EPTF Logging of </w:t>
      </w:r>
      <w:r w:rsidR="00D00788">
        <w:t>the given feature</w:t>
      </w:r>
      <w:r>
        <w:t xml:space="preserve"> on the current component</w:t>
      </w:r>
      <w:bookmarkEnd w:id="60"/>
    </w:p>
    <w:p w:rsidR="0098503E" w:rsidRDefault="0098503E" w:rsidP="0098503E">
      <w:pPr>
        <w:pStyle w:val="BodyText"/>
        <w:jc w:val="both"/>
      </w:pPr>
      <w:r>
        <w:t>The functions</w:t>
      </w:r>
    </w:p>
    <w:p w:rsidR="0098503E" w:rsidRDefault="00D00788" w:rsidP="0098503E">
      <w:pPr>
        <w:pStyle w:val="BodyText"/>
      </w:pPr>
      <w:r>
        <w:t>f_EPTF_Logging_enable</w:t>
      </w:r>
      <w:r w:rsidR="0098503E">
        <w:t>Local(</w:t>
      </w:r>
      <w:r>
        <w:t>pl_compTypeId</w:t>
      </w:r>
      <w:r w:rsidR="0098503E">
        <w:t xml:space="preserve">) </w:t>
      </w:r>
      <w:r w:rsidR="0098503E">
        <w:tab/>
        <w:t xml:space="preserve">and </w:t>
      </w:r>
      <w:r>
        <w:t>f_EPTF_Logging_disable</w:t>
      </w:r>
      <w:r w:rsidR="0098503E">
        <w:t>Local(</w:t>
      </w:r>
      <w:r>
        <w:t>pl_compTypeId</w:t>
      </w:r>
      <w:r w:rsidR="0098503E">
        <w:t xml:space="preserve">) </w:t>
      </w:r>
    </w:p>
    <w:p w:rsidR="0098503E" w:rsidRDefault="0098503E" w:rsidP="001035D7">
      <w:pPr>
        <w:pStyle w:val="BodyText"/>
        <w:jc w:val="both"/>
      </w:pPr>
      <w:r>
        <w:t>enable</w:t>
      </w:r>
      <w:r w:rsidR="00640BB2">
        <w:t>s</w:t>
      </w:r>
      <w:r>
        <w:t xml:space="preserve"> and disab</w:t>
      </w:r>
      <w:r w:rsidR="001035D7">
        <w:t>le</w:t>
      </w:r>
      <w:r w:rsidR="00640BB2">
        <w:t>s</w:t>
      </w:r>
      <w:r w:rsidR="001035D7">
        <w:t xml:space="preserve"> </w:t>
      </w:r>
      <w:r>
        <w:t xml:space="preserve">EPTF Logging of </w:t>
      </w:r>
      <w:r w:rsidR="00D00788">
        <w:t>the given feature</w:t>
      </w:r>
      <w:r w:rsidR="001035D7">
        <w:t xml:space="preserve"> (</w:t>
      </w:r>
      <w:r w:rsidR="001035D7" w:rsidRPr="00D00788">
        <w:rPr>
          <w:i/>
          <w:iCs/>
        </w:rPr>
        <w:t>pl_compTypeId</w:t>
      </w:r>
      <w:r w:rsidR="001035D7">
        <w:t>)</w:t>
      </w:r>
      <w:r>
        <w:t xml:space="preserve"> on the </w:t>
      </w:r>
      <w:r w:rsidR="00D00788">
        <w:t>current component.</w:t>
      </w:r>
    </w:p>
    <w:p w:rsidR="00D00788" w:rsidRDefault="00D00788" w:rsidP="00D00788">
      <w:pPr>
        <w:pStyle w:val="Heading3"/>
        <w:jc w:val="both"/>
      </w:pPr>
      <w:bookmarkStart w:id="61" w:name="_Toc310943693"/>
      <w:r>
        <w:t>Enable/disable an EPTF Logging event class of the given feature on the current component</w:t>
      </w:r>
      <w:bookmarkEnd w:id="61"/>
    </w:p>
    <w:p w:rsidR="00D00788" w:rsidRDefault="00D00788" w:rsidP="00D00788">
      <w:pPr>
        <w:pStyle w:val="BodyText"/>
        <w:jc w:val="both"/>
      </w:pPr>
      <w:r>
        <w:t>The functions</w:t>
      </w:r>
    </w:p>
    <w:p w:rsidR="00D00788" w:rsidRDefault="00D00788" w:rsidP="00D00788">
      <w:pPr>
        <w:pStyle w:val="BodyText"/>
      </w:pPr>
      <w:r>
        <w:t>f_EPTF_Logging_enableLocalMask(pl_compTypeId,</w:t>
      </w:r>
      <w:r w:rsidRPr="00D00788">
        <w:t xml:space="preserve"> </w:t>
      </w:r>
      <w:r>
        <w:t>pl_eventClass) and f_EPTF_Logging_disableLocalMask(pl_compTypeId,</w:t>
      </w:r>
      <w:r w:rsidRPr="00D00788">
        <w:t xml:space="preserve"> </w:t>
      </w:r>
      <w:r>
        <w:t xml:space="preserve">pl_eventClass) </w:t>
      </w:r>
    </w:p>
    <w:p w:rsidR="00D00788" w:rsidRPr="000B7894" w:rsidRDefault="00D00788" w:rsidP="00D00788">
      <w:pPr>
        <w:pStyle w:val="BodyText"/>
        <w:jc w:val="both"/>
      </w:pPr>
      <w:r>
        <w:t xml:space="preserve">will enable and disable the given EPTF logging event class on this component.  The parameter </w:t>
      </w:r>
      <w:r w:rsidRPr="00D00788">
        <w:rPr>
          <w:i/>
          <w:iCs/>
        </w:rPr>
        <w:t>pl_eventClass</w:t>
      </w:r>
      <w:r>
        <w:t xml:space="preserve"> is the index of the event class defined by &lt;tsp_EPTF_UserEventClassPrefixList&gt;</w:t>
      </w:r>
      <w:r w:rsidR="00382591">
        <w:t xml:space="preserve"> eg.: Error, Warning..</w:t>
      </w:r>
      <w:r>
        <w:t>.</w:t>
      </w:r>
    </w:p>
    <w:p w:rsidR="00086388" w:rsidRDefault="00086388" w:rsidP="00086388">
      <w:pPr>
        <w:pStyle w:val="Heading3"/>
        <w:jc w:val="both"/>
      </w:pPr>
      <w:bookmarkStart w:id="62" w:name="_Toc310943694"/>
      <w:r>
        <w:t>Check if user log is enabled for one of the given event classes</w:t>
      </w:r>
      <w:bookmarkEnd w:id="62"/>
    </w:p>
    <w:p w:rsidR="00086388" w:rsidRDefault="00086388" w:rsidP="00086388">
      <w:pPr>
        <w:pStyle w:val="BodyText"/>
        <w:jc w:val="both"/>
      </w:pPr>
      <w:r>
        <w:t>The function</w:t>
      </w:r>
    </w:p>
    <w:p w:rsidR="00086388" w:rsidRDefault="00086388" w:rsidP="00086388">
      <w:pPr>
        <w:pStyle w:val="BodyText"/>
        <w:jc w:val="both"/>
      </w:pPr>
      <w:r>
        <w:t xml:space="preserve">f_EPTF_Logging_isEnabledList(pl_EPTF_Logging_maskId, pl_event_classIdxList) </w:t>
      </w:r>
    </w:p>
    <w:p w:rsidR="0098503E" w:rsidRDefault="00086388" w:rsidP="00086388">
      <w:pPr>
        <w:pStyle w:val="BodyText"/>
        <w:jc w:val="both"/>
      </w:pPr>
      <w:r>
        <w:lastRenderedPageBreak/>
        <w:t>will check if user log is enabled for one of the given event classes</w:t>
      </w:r>
      <w:r w:rsidR="00803657">
        <w:t>. T</w:t>
      </w:r>
      <w:r>
        <w:t xml:space="preserve">he parameter </w:t>
      </w:r>
      <w:r w:rsidRPr="00086388">
        <w:rPr>
          <w:i/>
          <w:iCs/>
        </w:rPr>
        <w:t>pl_event_classIdxList</w:t>
      </w:r>
      <w:r w:rsidR="00803657">
        <w:rPr>
          <w:i/>
          <w:iCs/>
        </w:rPr>
        <w:t xml:space="preserve"> </w:t>
      </w:r>
      <w:r w:rsidR="00803657">
        <w:t>specifies a list of event classes</w:t>
      </w:r>
      <w:r>
        <w:t xml:space="preserve">. </w:t>
      </w:r>
    </w:p>
    <w:p w:rsidR="00086388" w:rsidRDefault="00086388" w:rsidP="00803657">
      <w:pPr>
        <w:pStyle w:val="Heading3"/>
        <w:jc w:val="both"/>
      </w:pPr>
      <w:bookmarkStart w:id="63" w:name="_Toc310943695"/>
      <w:r>
        <w:t>Check if user log is enabled for the given event</w:t>
      </w:r>
      <w:r w:rsidR="00803657">
        <w:t xml:space="preserve"> class</w:t>
      </w:r>
      <w:bookmarkEnd w:id="63"/>
    </w:p>
    <w:p w:rsidR="00086388" w:rsidRDefault="00086388" w:rsidP="00086388">
      <w:pPr>
        <w:pStyle w:val="BodyText"/>
        <w:jc w:val="both"/>
      </w:pPr>
      <w:r>
        <w:t>The function</w:t>
      </w:r>
    </w:p>
    <w:p w:rsidR="00086388" w:rsidRDefault="00086388" w:rsidP="00086388">
      <w:pPr>
        <w:pStyle w:val="BodyText"/>
        <w:jc w:val="both"/>
      </w:pPr>
      <w:r>
        <w:t>f_EPTF_Logging_isEnab</w:t>
      </w:r>
      <w:r w:rsidR="00803657">
        <w:t>led</w:t>
      </w:r>
      <w:r>
        <w:t>(pl_EPTF_Logging_maskId, pl_e</w:t>
      </w:r>
      <w:r w:rsidR="00803657">
        <w:t>vent_classIdx</w:t>
      </w:r>
      <w:r>
        <w:t xml:space="preserve">) </w:t>
      </w:r>
    </w:p>
    <w:p w:rsidR="00803657" w:rsidRDefault="00803657" w:rsidP="00803657">
      <w:pPr>
        <w:pStyle w:val="BodyText"/>
        <w:jc w:val="both"/>
      </w:pPr>
      <w:r>
        <w:t xml:space="preserve">will check if user log is enabled for the given event class specified by the parameter </w:t>
      </w:r>
      <w:r w:rsidRPr="00086388">
        <w:rPr>
          <w:i/>
          <w:iCs/>
        </w:rPr>
        <w:t>pl_event_classId</w:t>
      </w:r>
      <w:r>
        <w:rPr>
          <w:i/>
          <w:iCs/>
        </w:rPr>
        <w:t>x</w:t>
      </w:r>
      <w:r>
        <w:t xml:space="preserve">. </w:t>
      </w:r>
    </w:p>
    <w:p w:rsidR="00803657" w:rsidRDefault="00803657" w:rsidP="00803657">
      <w:pPr>
        <w:pStyle w:val="Heading3"/>
        <w:jc w:val="both"/>
      </w:pPr>
      <w:bookmarkStart w:id="64" w:name="_Toc310943696"/>
      <w:r>
        <w:t>Check if component log mask is enabled for the given event class</w:t>
      </w:r>
      <w:bookmarkEnd w:id="64"/>
    </w:p>
    <w:p w:rsidR="00803657" w:rsidRDefault="00803657" w:rsidP="00803657">
      <w:pPr>
        <w:pStyle w:val="BodyText"/>
        <w:jc w:val="both"/>
      </w:pPr>
      <w:r>
        <w:t>The function</w:t>
      </w:r>
    </w:p>
    <w:p w:rsidR="00803657" w:rsidRDefault="00803657" w:rsidP="00803657">
      <w:pPr>
        <w:pStyle w:val="BodyText"/>
        <w:jc w:val="both"/>
      </w:pPr>
      <w:r>
        <w:t xml:space="preserve">f_EPTF_Logging_maskIsEnabled(pl_EPTF_Logging_maskId, pl_event_classIdx) </w:t>
      </w:r>
    </w:p>
    <w:p w:rsidR="006C6402" w:rsidRDefault="00803657" w:rsidP="00B2728E">
      <w:pPr>
        <w:pStyle w:val="BodyText"/>
        <w:jc w:val="both"/>
      </w:pPr>
      <w:r>
        <w:t>will checks</w:t>
      </w:r>
      <w:r w:rsidR="006C6402">
        <w:t xml:space="preserve"> if</w:t>
      </w:r>
      <w:r w:rsidRPr="00803657">
        <w:t xml:space="preserve"> </w:t>
      </w:r>
      <w:r>
        <w:t>the given component user-log mask is enabled for the given user event class.</w:t>
      </w:r>
    </w:p>
    <w:p w:rsidR="0070221E" w:rsidRDefault="0070221E" w:rsidP="005963A3">
      <w:pPr>
        <w:pStyle w:val="Heading3"/>
      </w:pPr>
      <w:bookmarkStart w:id="65" w:name="_Toc310943697"/>
      <w:r>
        <w:t>Set an error message pattern to expect as the first error occurred</w:t>
      </w:r>
      <w:bookmarkEnd w:id="65"/>
    </w:p>
    <w:p w:rsidR="0070221E" w:rsidRDefault="0070221E" w:rsidP="0070221E">
      <w:pPr>
        <w:pStyle w:val="BodyText"/>
      </w:pPr>
      <w:r>
        <w:t>The function</w:t>
      </w:r>
    </w:p>
    <w:p w:rsidR="0070221E" w:rsidRDefault="0070221E" w:rsidP="0070221E">
      <w:pPr>
        <w:pStyle w:val="BodyText"/>
      </w:pPr>
      <w:r w:rsidRPr="0070221E">
        <w:t>f_EPTF_Logging_setExpectedErrorMsg</w:t>
      </w:r>
      <w:r>
        <w:t>(</w:t>
      </w:r>
      <w:r w:rsidRPr="0070221E">
        <w:t>pl_expectedError</w:t>
      </w:r>
      <w:r>
        <w:t>)</w:t>
      </w:r>
    </w:p>
    <w:p w:rsidR="0070221E" w:rsidRDefault="0070221E" w:rsidP="005D6CA2">
      <w:pPr>
        <w:pStyle w:val="BodyText"/>
      </w:pPr>
      <w:r>
        <w:t>can be used to set an error pattern that will be check during cleanup automatically</w:t>
      </w:r>
      <w:r w:rsidR="005D6CA2">
        <w:t>. I</w:t>
      </w:r>
      <w:r>
        <w:t>f the first error message was the one that matches to this pattern</w:t>
      </w:r>
      <w:r w:rsidR="005D6CA2">
        <w:t>, the verdict of the test case is set to pass automatically</w:t>
      </w:r>
      <w:r>
        <w:t>. If</w:t>
      </w:r>
      <w:r w:rsidR="005D6CA2">
        <w:t xml:space="preserve"> it does not match,</w:t>
      </w:r>
      <w:r>
        <w:t xml:space="preserve"> then the verdict of the test case is set to fail.</w:t>
      </w:r>
    </w:p>
    <w:p w:rsidR="005D6CA2" w:rsidRDefault="005D6CA2" w:rsidP="005D6CA2">
      <w:pPr>
        <w:pStyle w:val="BodyText"/>
      </w:pPr>
      <w:r>
        <w:t>An example for the expected error pattern that checks the end of the error message can be:</w:t>
      </w:r>
    </w:p>
    <w:p w:rsidR="005D6CA2" w:rsidRPr="005D6CA2" w:rsidRDefault="005D6CA2" w:rsidP="005D6CA2">
      <w:pPr>
        <w:pStyle w:val="Text"/>
        <w:rPr>
          <w:rFonts w:ascii="Courier New" w:hAnsi="Courier New" w:cs="Courier New"/>
        </w:rPr>
      </w:pPr>
      <w:r w:rsidRPr="005D6CA2">
        <w:rPr>
          <w:rFonts w:ascii="Courier New" w:hAnsi="Courier New" w:cs="Courier New"/>
        </w:rPr>
        <w:t>“*Some error occurred”</w:t>
      </w:r>
    </w:p>
    <w:p w:rsidR="0070221E" w:rsidRDefault="0070221E" w:rsidP="00335EA4">
      <w:pPr>
        <w:pStyle w:val="BodyText"/>
      </w:pPr>
      <w:r>
        <w:t xml:space="preserve">This function can be used in negative testing. </w:t>
      </w:r>
    </w:p>
    <w:p w:rsidR="0070221E" w:rsidRDefault="0070221E" w:rsidP="0070221E">
      <w:pPr>
        <w:pStyle w:val="Heading3"/>
      </w:pPr>
      <w:bookmarkStart w:id="66" w:name="_Toc310943698"/>
      <w:r>
        <w:t>Determine the number of errors</w:t>
      </w:r>
      <w:bookmarkEnd w:id="66"/>
    </w:p>
    <w:p w:rsidR="0070221E" w:rsidRDefault="0070221E" w:rsidP="0070221E">
      <w:pPr>
        <w:pStyle w:val="BodyText"/>
      </w:pPr>
      <w:r>
        <w:t>The number of errors occurred is returned by the function</w:t>
      </w:r>
    </w:p>
    <w:p w:rsidR="0070221E" w:rsidRDefault="0070221E" w:rsidP="0070221E">
      <w:pPr>
        <w:pStyle w:val="BodyText"/>
      </w:pPr>
      <w:r w:rsidRPr="0070221E">
        <w:t>f_EPTF_Logging_nofErrorMsgs</w:t>
      </w:r>
      <w:r>
        <w:t>()</w:t>
      </w:r>
    </w:p>
    <w:p w:rsidR="0070221E" w:rsidRDefault="0070221E" w:rsidP="0070221E">
      <w:pPr>
        <w:pStyle w:val="Heading3"/>
      </w:pPr>
      <w:bookmarkStart w:id="67" w:name="_Toc310943699"/>
      <w:r>
        <w:t>To retrieve a certain error message</w:t>
      </w:r>
      <w:bookmarkEnd w:id="67"/>
    </w:p>
    <w:p w:rsidR="0070221E" w:rsidRDefault="0070221E" w:rsidP="0070221E">
      <w:pPr>
        <w:pStyle w:val="BodyText"/>
      </w:pPr>
      <w:r>
        <w:t>A given error message text can be retrieved by the function</w:t>
      </w:r>
    </w:p>
    <w:p w:rsidR="0070221E" w:rsidRDefault="0070221E" w:rsidP="0070221E">
      <w:pPr>
        <w:pStyle w:val="BodyText"/>
      </w:pPr>
      <w:r w:rsidRPr="0070221E">
        <w:lastRenderedPageBreak/>
        <w:t>f_EPTF_Logging_getErrorMsg</w:t>
      </w:r>
      <w:r w:rsidR="00DB28ED">
        <w:t>(</w:t>
      </w:r>
      <w:r w:rsidR="00DB28ED" w:rsidRPr="00DB28ED">
        <w:t>pl_errorNum</w:t>
      </w:r>
      <w:r w:rsidR="00DB28ED">
        <w:t>)</w:t>
      </w:r>
    </w:p>
    <w:p w:rsidR="00DB28ED" w:rsidRDefault="00DB28ED" w:rsidP="0070221E">
      <w:pPr>
        <w:pStyle w:val="BodyText"/>
      </w:pPr>
      <w:r>
        <w:t xml:space="preserve">where </w:t>
      </w:r>
      <w:r w:rsidRPr="00DB28ED">
        <w:t>pl_errorNum</w:t>
      </w:r>
      <w:r>
        <w:t xml:space="preserve"> gives the id of the error message. The id if the error message starts from zero, i.e. it is zero for the first error, one for the second an so on.</w:t>
      </w:r>
    </w:p>
    <w:p w:rsidR="008E268F" w:rsidRDefault="008E268F" w:rsidP="008E268F">
      <w:pPr>
        <w:pStyle w:val="Heading3"/>
      </w:pPr>
      <w:bookmarkStart w:id="68" w:name="_Toc310943700"/>
      <w:r>
        <w:t>To check if an error message matches with a given pattern</w:t>
      </w:r>
      <w:bookmarkEnd w:id="68"/>
    </w:p>
    <w:p w:rsidR="008E268F" w:rsidRDefault="008E268F" w:rsidP="008E268F">
      <w:pPr>
        <w:pStyle w:val="BodyText"/>
      </w:pPr>
      <w:r>
        <w:t>To check if an error message matches with a given pattern, the function</w:t>
      </w:r>
    </w:p>
    <w:p w:rsidR="008E268F" w:rsidRDefault="008E268F" w:rsidP="008E268F">
      <w:pPr>
        <w:pStyle w:val="BodyText"/>
      </w:pPr>
      <w:r w:rsidRPr="008E268F">
        <w:t>f_EPTF_Logging_checkExpectedError</w:t>
      </w:r>
      <w:r>
        <w:t>(</w:t>
      </w:r>
      <w:r w:rsidRPr="008E268F">
        <w:t>pl_expectedError</w:t>
      </w:r>
      <w:r>
        <w:t>,</w:t>
      </w:r>
      <w:r w:rsidRPr="008E268F">
        <w:t xml:space="preserve"> pl_errorNum</w:t>
      </w:r>
      <w:r>
        <w:t>)</w:t>
      </w:r>
    </w:p>
    <w:p w:rsidR="008E268F" w:rsidRPr="00DB28ED" w:rsidRDefault="008E268F" w:rsidP="008E268F">
      <w:pPr>
        <w:pStyle w:val="BodyText"/>
      </w:pPr>
      <w:r>
        <w:t xml:space="preserve">can be used. The </w:t>
      </w:r>
      <w:r w:rsidRPr="008E268F">
        <w:t>pl_expectedError</w:t>
      </w:r>
      <w:r>
        <w:t xml:space="preserve"> is the error pattern that is matched with the occurred error with id </w:t>
      </w:r>
      <w:r w:rsidRPr="008E268F">
        <w:t>pl_errorNum</w:t>
      </w:r>
      <w:r>
        <w:t>. The id of the errors starts from zero.</w:t>
      </w:r>
      <w:r w:rsidR="00B1377A">
        <w:t xml:space="preserve"> The function returns true if the pattern matches and false if it does not.</w:t>
      </w:r>
    </w:p>
    <w:p w:rsidR="009E73A3" w:rsidRDefault="009F683A" w:rsidP="009F683A">
      <w:pPr>
        <w:pStyle w:val="Heading2"/>
      </w:pPr>
      <w:bookmarkStart w:id="69" w:name="_Toc310943701"/>
      <w:r>
        <w:t>Client/server functionality</w:t>
      </w:r>
      <w:bookmarkEnd w:id="69"/>
    </w:p>
    <w:p w:rsidR="00E2547D" w:rsidRDefault="00E2547D" w:rsidP="00E2547D">
      <w:pPr>
        <w:pStyle w:val="BodyText"/>
      </w:pPr>
      <w:r>
        <w:t xml:space="preserve">In order to manage centrally the logging on the distributed components, Logging provides client/server functionality with the </w:t>
      </w:r>
      <w:r w:rsidR="00C92942" w:rsidRPr="00C92942">
        <w:t>EPTF_LoggingServer_CT</w:t>
      </w:r>
      <w:r w:rsidR="00C92942">
        <w:t xml:space="preserve"> and </w:t>
      </w:r>
      <w:r w:rsidR="00C92942" w:rsidRPr="00C92942">
        <w:t>EPTF_LoggingClient_CT</w:t>
      </w:r>
      <w:r w:rsidR="00C92942">
        <w:t xml:space="preserve"> component types.</w:t>
      </w:r>
    </w:p>
    <w:p w:rsidR="00C92942" w:rsidRDefault="00C92942" w:rsidP="0023653B">
      <w:pPr>
        <w:pStyle w:val="BodyText"/>
      </w:pPr>
      <w:r>
        <w:t xml:space="preserve">Since the supported use-case to manage </w:t>
      </w:r>
      <w:r w:rsidR="0023653B">
        <w:t xml:space="preserve">runtime </w:t>
      </w:r>
      <w:r>
        <w:t xml:space="preserve">the logging is </w:t>
      </w:r>
      <w:r w:rsidR="0023653B">
        <w:t xml:space="preserve">the </w:t>
      </w:r>
      <w:r>
        <w:t>us</w:t>
      </w:r>
      <w:r w:rsidR="0023653B">
        <w:t>e of</w:t>
      </w:r>
      <w:r>
        <w:t xml:space="preserve"> GUI, both component types use the DataSource feature as their interface.</w:t>
      </w:r>
    </w:p>
    <w:p w:rsidR="00C92942" w:rsidRDefault="00C92942" w:rsidP="00C92942">
      <w:pPr>
        <w:pStyle w:val="Heading3"/>
      </w:pPr>
      <w:bookmarkStart w:id="70" w:name="_Toc310943702"/>
      <w:r>
        <w:t>Initialization of LoggingServer</w:t>
      </w:r>
      <w:bookmarkEnd w:id="70"/>
    </w:p>
    <w:p w:rsidR="0023653B" w:rsidRPr="0023653B" w:rsidRDefault="0023653B" w:rsidP="0023653B">
      <w:pPr>
        <w:pStyle w:val="BodyText"/>
      </w:pPr>
      <w:r>
        <w:t xml:space="preserve">First </w:t>
      </w:r>
      <w:r w:rsidRPr="0023653B">
        <w:t>f_EPTF_LoggingServer_init_CT</w:t>
      </w:r>
      <w:r>
        <w:t xml:space="preserve"> must be called.</w:t>
      </w:r>
    </w:p>
    <w:p w:rsidR="00FE5437" w:rsidRDefault="00FE5437" w:rsidP="00FE5437">
      <w:pPr>
        <w:pStyle w:val="BodyText"/>
        <w:jc w:val="both"/>
      </w:pPr>
      <w:r>
        <w:t>The parameter pl_selfName is the EPTF self name of the component instance.</w:t>
      </w:r>
    </w:p>
    <w:p w:rsidR="00780447" w:rsidRDefault="00780447" w:rsidP="00FE5437">
      <w:pPr>
        <w:pStyle w:val="BodyText"/>
        <w:jc w:val="both"/>
      </w:pPr>
      <w:r>
        <w:t xml:space="preserve">The parameter </w:t>
      </w:r>
      <w:r w:rsidRPr="00780447">
        <w:t>pl_sourceCompRef</w:t>
      </w:r>
      <w:r>
        <w:t xml:space="preserve"> is the DataSource server component instance. If the parameter is not set, </w:t>
      </w:r>
      <w:r w:rsidRPr="0023653B">
        <w:t>LoggingServer</w:t>
      </w:r>
      <w:r>
        <w:t xml:space="preserve"> won't publish its data as DataSource client.</w:t>
      </w:r>
    </w:p>
    <w:p w:rsidR="00780447" w:rsidRDefault="00780447" w:rsidP="00780447">
      <w:pPr>
        <w:pStyle w:val="Heading3"/>
      </w:pPr>
      <w:bookmarkStart w:id="71" w:name="_Toc310943703"/>
      <w:r>
        <w:t>Initialization of LoggingClient</w:t>
      </w:r>
      <w:bookmarkEnd w:id="71"/>
    </w:p>
    <w:p w:rsidR="00780447" w:rsidRPr="0023653B" w:rsidRDefault="00780447" w:rsidP="00780447">
      <w:pPr>
        <w:pStyle w:val="BodyText"/>
      </w:pPr>
      <w:r>
        <w:t xml:space="preserve">Before calling any </w:t>
      </w:r>
      <w:r w:rsidRPr="00780447">
        <w:t>LoggingClient</w:t>
      </w:r>
      <w:r>
        <w:t xml:space="preserve"> function,  </w:t>
      </w:r>
      <w:r w:rsidRPr="0023653B">
        <w:t>f_EPTF_</w:t>
      </w:r>
      <w:r w:rsidRPr="00780447">
        <w:t>LoggingClient</w:t>
      </w:r>
      <w:r w:rsidRPr="0023653B">
        <w:t>_init_CT</w:t>
      </w:r>
      <w:r>
        <w:t xml:space="preserve"> must be called.</w:t>
      </w:r>
    </w:p>
    <w:p w:rsidR="00780447" w:rsidRDefault="00780447" w:rsidP="00780447">
      <w:pPr>
        <w:pStyle w:val="BodyText"/>
        <w:jc w:val="both"/>
      </w:pPr>
      <w:r>
        <w:t>The parameter pl_selfName is the EPTF self name of the component instance.</w:t>
      </w:r>
    </w:p>
    <w:p w:rsidR="007D4E81" w:rsidRPr="007D4E81" w:rsidRDefault="007D4E81" w:rsidP="00780447">
      <w:pPr>
        <w:pStyle w:val="BodyText"/>
        <w:jc w:val="both"/>
      </w:pPr>
      <w:r>
        <w:t xml:space="preserve">The parameter </w:t>
      </w:r>
      <w:r w:rsidRPr="007D4E81">
        <w:t>pl_loggingServer</w:t>
      </w:r>
      <w:r>
        <w:t xml:space="preserve"> is a previously initialized </w:t>
      </w:r>
      <w:r w:rsidRPr="007D4E81">
        <w:t>LoggingServer</w:t>
      </w:r>
      <w:r>
        <w:t xml:space="preserve"> component instance.</w:t>
      </w:r>
    </w:p>
    <w:p w:rsidR="00780447" w:rsidRDefault="00780447" w:rsidP="00780447">
      <w:pPr>
        <w:pStyle w:val="BodyText"/>
        <w:jc w:val="both"/>
      </w:pPr>
      <w:r>
        <w:lastRenderedPageBreak/>
        <w:t xml:space="preserve">The parameter </w:t>
      </w:r>
      <w:r w:rsidRPr="00780447">
        <w:t>pl_sourceCompRef</w:t>
      </w:r>
      <w:r>
        <w:t xml:space="preserve"> is the DataSource server component instance. If the parameter is not set, </w:t>
      </w:r>
      <w:r w:rsidRPr="00780447">
        <w:t>LoggingClient</w:t>
      </w:r>
      <w:r>
        <w:t xml:space="preserve"> won't publish its data as DataSource client.</w:t>
      </w:r>
    </w:p>
    <w:p w:rsidR="00D65464" w:rsidRDefault="00D65464" w:rsidP="00780447">
      <w:pPr>
        <w:pStyle w:val="BodyText"/>
        <w:jc w:val="both"/>
      </w:pPr>
      <w:r>
        <w:t xml:space="preserve">In the </w:t>
      </w:r>
      <w:r w:rsidRPr="0023653B">
        <w:t>f_EPTF_</w:t>
      </w:r>
      <w:r w:rsidRPr="00780447">
        <w:t>LoggingClient</w:t>
      </w:r>
      <w:r w:rsidRPr="0023653B">
        <w:t>_init_CT</w:t>
      </w:r>
      <w:r>
        <w:t xml:space="preserve"> the client component automatically connects to the server component.</w:t>
      </w:r>
    </w:p>
    <w:p w:rsidR="00D916F5" w:rsidRDefault="00D916F5" w:rsidP="00D916F5">
      <w:pPr>
        <w:pStyle w:val="Heading3"/>
      </w:pPr>
      <w:bookmarkStart w:id="72" w:name="_Toc310943704"/>
      <w:r>
        <w:t>DataSource iterators and elements</w:t>
      </w:r>
      <w:bookmarkEnd w:id="72"/>
    </w:p>
    <w:p w:rsidR="00D916F5" w:rsidRPr="00D916F5" w:rsidRDefault="00D916F5" w:rsidP="00D916F5">
      <w:pPr>
        <w:pStyle w:val="BodyText"/>
      </w:pPr>
      <w:r>
        <w:t>For detailed list of iterators and external data elements see the ApiDoc of the Core Load Library.</w:t>
      </w:r>
    </w:p>
    <w:p w:rsidR="009F683A" w:rsidRDefault="009F683A" w:rsidP="009F683A">
      <w:pPr>
        <w:pStyle w:val="Heading2"/>
      </w:pPr>
      <w:bookmarkStart w:id="73" w:name="_Toc310943705"/>
      <w:r>
        <w:t>Obsolete client/server functionality using LoggingUI</w:t>
      </w:r>
      <w:bookmarkEnd w:id="73"/>
    </w:p>
    <w:p w:rsidR="005963A3" w:rsidRDefault="005963A3" w:rsidP="005963A3">
      <w:pPr>
        <w:pStyle w:val="Heading3"/>
      </w:pPr>
      <w:bookmarkStart w:id="74" w:name="_Toc310943706"/>
      <w:r>
        <w:t>Init</w:t>
      </w:r>
      <w:r w:rsidR="00585047">
        <w:t>ialization of</w:t>
      </w:r>
      <w:r>
        <w:t xml:space="preserve"> LoggingUI</w:t>
      </w:r>
      <w:bookmarkEnd w:id="74"/>
    </w:p>
    <w:p w:rsidR="005963A3" w:rsidRDefault="005963A3" w:rsidP="005963A3">
      <w:pPr>
        <w:pStyle w:val="BodyText"/>
        <w:jc w:val="both"/>
      </w:pPr>
      <w:r>
        <w:t xml:space="preserve">For using the </w:t>
      </w:r>
      <w:r w:rsidRPr="008979B0">
        <w:t>EPTF LoggingUI</w:t>
      </w:r>
      <w:r>
        <w:t xml:space="preserve"> functions the</w:t>
      </w:r>
    </w:p>
    <w:p w:rsidR="005963A3" w:rsidRPr="00567B72" w:rsidRDefault="005963A3" w:rsidP="005963A3">
      <w:pPr>
        <w:pStyle w:val="BodyText"/>
        <w:jc w:val="both"/>
      </w:pPr>
      <w:r>
        <w:t>f_EPTF</w:t>
      </w:r>
      <w:r w:rsidRPr="008979B0">
        <w:t>_LoggingUI</w:t>
      </w:r>
      <w:r w:rsidRPr="00567B72">
        <w:t>_init_CT</w:t>
      </w:r>
      <w:r>
        <w:t>(pl_selfName,</w:t>
      </w:r>
      <w:r w:rsidRPr="008979B0">
        <w:t xml:space="preserve"> </w:t>
      </w:r>
      <w:r>
        <w:t>pl_subscriber,pl_tabboxName</w:t>
      </w:r>
      <w:r w:rsidRPr="00567B72">
        <w:t>)</w:t>
      </w:r>
    </w:p>
    <w:p w:rsidR="0008299A" w:rsidRDefault="005963A3" w:rsidP="0008299A">
      <w:pPr>
        <w:pStyle w:val="BodyText"/>
        <w:jc w:val="both"/>
      </w:pPr>
      <w:r>
        <w:t>function should be called. This function initializes the main LoggingUI component. There always should be one main LoggingUI component. This component manages the global logging masks, and creates the user interface fo</w:t>
      </w:r>
      <w:r w:rsidR="0008299A">
        <w:t>r</w:t>
      </w:r>
      <w:r>
        <w:t xml:space="preserve"> Logging.</w:t>
      </w:r>
      <w:r w:rsidR="0008299A">
        <w:t xml:space="preserve"> LoggingUI automatically handles LoggingUIClient requests after initialization.</w:t>
      </w:r>
    </w:p>
    <w:p w:rsidR="0008299A" w:rsidRDefault="005963A3" w:rsidP="0008299A">
      <w:pPr>
        <w:pStyle w:val="BodyText"/>
        <w:jc w:val="both"/>
      </w:pPr>
      <w:r>
        <w:t>The parameter pl_selfName is the EPTF self name of the component instance.</w:t>
      </w:r>
    </w:p>
    <w:p w:rsidR="0008299A" w:rsidRDefault="005963A3" w:rsidP="0008299A">
      <w:pPr>
        <w:pStyle w:val="BodyText"/>
        <w:jc w:val="both"/>
      </w:pPr>
      <w:r>
        <w:t>The UIHandler master component</w:t>
      </w:r>
      <w:r w:rsidR="0008299A">
        <w:t xml:space="preserve"> (see </w:t>
      </w:r>
      <w:r w:rsidR="0008299A">
        <w:fldChar w:fldCharType="begin"/>
      </w:r>
      <w:r w:rsidR="0008299A">
        <w:instrText xml:space="preserve"> REF _Ref214866378 \r \h </w:instrText>
      </w:r>
      <w:r w:rsidR="0008299A">
        <w:fldChar w:fldCharType="separate"/>
      </w:r>
      <w:r w:rsidR="00755CCB">
        <w:t>[7]</w:t>
      </w:r>
      <w:r w:rsidR="0008299A">
        <w:fldChar w:fldCharType="end"/>
      </w:r>
      <w:r w:rsidR="0008299A">
        <w:t>)</w:t>
      </w:r>
      <w:r>
        <w:t xml:space="preserve"> reference shall be passed to this function via parameter pl_subscriber</w:t>
      </w:r>
      <w:r w:rsidR="0008299A">
        <w:t xml:space="preserve"> (t</w:t>
      </w:r>
      <w:r>
        <w:t xml:space="preserve">his can be </w:t>
      </w:r>
      <w:r w:rsidRPr="005963A3">
        <w:rPr>
          <w:b/>
          <w:bCs/>
        </w:rPr>
        <w:t>self</w:t>
      </w:r>
      <w:r>
        <w:t xml:space="preserve"> in case the UIHander is on the same PTC as the LoggingUI or </w:t>
      </w:r>
      <w:r>
        <w:rPr>
          <w:b/>
          <w:bCs/>
        </w:rPr>
        <w:t xml:space="preserve">mtc </w:t>
      </w:r>
      <w:r>
        <w:t>if both of these component types are extended by the MTC</w:t>
      </w:r>
      <w:r w:rsidR="0008299A">
        <w:t>).</w:t>
      </w:r>
    </w:p>
    <w:p w:rsidR="005963A3" w:rsidRDefault="005963A3" w:rsidP="0008299A">
      <w:pPr>
        <w:pStyle w:val="BodyText"/>
        <w:jc w:val="both"/>
      </w:pPr>
      <w:r>
        <w:t>A tabbox should be defined (</w:t>
      </w:r>
      <w:r w:rsidRPr="00150D24">
        <w:rPr>
          <w:i/>
          <w:iCs/>
        </w:rPr>
        <w:t>pl_tabboxName</w:t>
      </w:r>
      <w:r>
        <w:t>), where the LoggingUI layout will be created.</w:t>
      </w:r>
    </w:p>
    <w:p w:rsidR="00585047" w:rsidRDefault="00585047" w:rsidP="00585047">
      <w:pPr>
        <w:pStyle w:val="Heading3"/>
        <w:jc w:val="both"/>
      </w:pPr>
      <w:bookmarkStart w:id="75" w:name="_Toc211150340"/>
      <w:bookmarkStart w:id="76" w:name="_Toc310943707"/>
      <w:r>
        <w:t>Initialization of LoggingUIClient</w:t>
      </w:r>
      <w:bookmarkEnd w:id="75"/>
      <w:bookmarkEnd w:id="76"/>
    </w:p>
    <w:p w:rsidR="00585047" w:rsidRDefault="00585047" w:rsidP="00585047">
      <w:pPr>
        <w:pStyle w:val="BodyText"/>
        <w:jc w:val="both"/>
      </w:pPr>
      <w:r>
        <w:t xml:space="preserve">For using the </w:t>
      </w:r>
      <w:r w:rsidRPr="008979B0">
        <w:t>EPTF LoggingUI</w:t>
      </w:r>
      <w:r>
        <w:t>Client functions the</w:t>
      </w:r>
    </w:p>
    <w:p w:rsidR="00585047" w:rsidRPr="00567B72" w:rsidRDefault="00585047" w:rsidP="00585047">
      <w:pPr>
        <w:pStyle w:val="BodyText"/>
        <w:jc w:val="both"/>
      </w:pPr>
      <w:r>
        <w:t>f_EPTF</w:t>
      </w:r>
      <w:r w:rsidRPr="008979B0">
        <w:t>_LoggingUI</w:t>
      </w:r>
      <w:r>
        <w:t>Client</w:t>
      </w:r>
      <w:r w:rsidRPr="00567B72">
        <w:t>_init_CT</w:t>
      </w:r>
      <w:r>
        <w:t xml:space="preserve">(pl_selfName, pl_loggingUI_main, </w:t>
      </w:r>
      <w:r w:rsidRPr="008979B0">
        <w:t xml:space="preserve"> </w:t>
      </w:r>
      <w:r>
        <w:t>pl_subscriber</w:t>
      </w:r>
      <w:r w:rsidRPr="00567B72">
        <w:t>)</w:t>
      </w:r>
    </w:p>
    <w:p w:rsidR="00585047" w:rsidRDefault="00585047" w:rsidP="00585047">
      <w:pPr>
        <w:pStyle w:val="BodyText"/>
        <w:jc w:val="both"/>
      </w:pPr>
      <w:r>
        <w:t>function should be called. This function initializes the LoggingUIClient component. Components using the graphical visualization of logging should extend LoggingUIClient.</w:t>
      </w:r>
    </w:p>
    <w:p w:rsidR="00585047" w:rsidRDefault="00585047" w:rsidP="00585047">
      <w:pPr>
        <w:pStyle w:val="BodyText"/>
        <w:jc w:val="both"/>
      </w:pPr>
      <w:r>
        <w:lastRenderedPageBreak/>
        <w:t>Parameter pl_selfName is the EPTF self name of the component instance. The component reference to the main LoggingUI component should be passed to this function via pl_loggingUI, and the reference to the main UIHandler component</w:t>
      </w:r>
      <w:r w:rsidR="0008299A">
        <w:t xml:space="preserve"> (see </w:t>
      </w:r>
      <w:r w:rsidR="0008299A">
        <w:fldChar w:fldCharType="begin"/>
      </w:r>
      <w:r w:rsidR="0008299A">
        <w:instrText xml:space="preserve"> REF _Ref214866378 \r \h </w:instrText>
      </w:r>
      <w:r w:rsidR="0008299A">
        <w:fldChar w:fldCharType="separate"/>
      </w:r>
      <w:r w:rsidR="00755CCB">
        <w:t>[7]</w:t>
      </w:r>
      <w:r w:rsidR="0008299A">
        <w:fldChar w:fldCharType="end"/>
      </w:r>
      <w:r w:rsidR="0008299A">
        <w:t>)</w:t>
      </w:r>
      <w:r>
        <w:t xml:space="preserve"> via pl_subscriber.</w:t>
      </w:r>
    </w:p>
    <w:p w:rsidR="00585047" w:rsidRPr="00694F40" w:rsidRDefault="00585047" w:rsidP="00585047">
      <w:pPr>
        <w:pStyle w:val="Heading3"/>
      </w:pPr>
      <w:bookmarkStart w:id="77" w:name="_Toc211150341"/>
      <w:bookmarkStart w:id="78" w:name="_Toc310943708"/>
      <w:r w:rsidRPr="00694F40">
        <w:t xml:space="preserve">Enabling </w:t>
      </w:r>
      <w:r>
        <w:t>g</w:t>
      </w:r>
      <w:r w:rsidRPr="00694F40">
        <w:t xml:space="preserve">lobal </w:t>
      </w:r>
      <w:r>
        <w:t>l</w:t>
      </w:r>
      <w:r w:rsidRPr="00694F40">
        <w:t>ogging</w:t>
      </w:r>
      <w:bookmarkEnd w:id="77"/>
      <w:bookmarkEnd w:id="78"/>
    </w:p>
    <w:p w:rsidR="00585047" w:rsidRDefault="00585047" w:rsidP="00585047">
      <w:pPr>
        <w:pStyle w:val="BodyText"/>
      </w:pPr>
      <w:r>
        <w:t>For enabling global logging of all components</w:t>
      </w:r>
    </w:p>
    <w:p w:rsidR="00585047" w:rsidRDefault="00585047" w:rsidP="00585047">
      <w:pPr>
        <w:pStyle w:val="BodyText"/>
      </w:pPr>
      <w:r>
        <w:t>f_EPTF_LoggingUI_enableAllGlobal()</w:t>
      </w:r>
    </w:p>
    <w:p w:rsidR="00585047" w:rsidRPr="00694F40" w:rsidRDefault="00585047" w:rsidP="00585047">
      <w:pPr>
        <w:pStyle w:val="BodyText"/>
      </w:pPr>
      <w:r>
        <w:t>function should be called. This function enables the logging on all components.</w:t>
      </w:r>
    </w:p>
    <w:p w:rsidR="00585047" w:rsidRPr="00694F40" w:rsidRDefault="00585047" w:rsidP="00585047">
      <w:pPr>
        <w:pStyle w:val="Heading3"/>
      </w:pPr>
      <w:bookmarkStart w:id="79" w:name="_Toc211150342"/>
      <w:bookmarkStart w:id="80" w:name="_Toc310943709"/>
      <w:r w:rsidRPr="00694F40">
        <w:t xml:space="preserve">Disabling </w:t>
      </w:r>
      <w:r>
        <w:t>g</w:t>
      </w:r>
      <w:r w:rsidRPr="00694F40">
        <w:t xml:space="preserve">lobal </w:t>
      </w:r>
      <w:r>
        <w:t>l</w:t>
      </w:r>
      <w:r w:rsidRPr="00694F40">
        <w:t>ogging</w:t>
      </w:r>
      <w:bookmarkEnd w:id="79"/>
      <w:bookmarkEnd w:id="80"/>
    </w:p>
    <w:p w:rsidR="00585047" w:rsidRDefault="00585047" w:rsidP="00585047">
      <w:pPr>
        <w:pStyle w:val="BodyText"/>
      </w:pPr>
      <w:r>
        <w:t>For disabling global logging of all components</w:t>
      </w:r>
    </w:p>
    <w:p w:rsidR="00585047" w:rsidRDefault="00585047" w:rsidP="00585047">
      <w:pPr>
        <w:pStyle w:val="BodyText"/>
      </w:pPr>
      <w:r>
        <w:t>f_EPTF_LoggingUI_disableAllGlobal()</w:t>
      </w:r>
    </w:p>
    <w:p w:rsidR="00585047" w:rsidRPr="00694F40" w:rsidRDefault="00585047" w:rsidP="00585047">
      <w:pPr>
        <w:pStyle w:val="BodyText"/>
      </w:pPr>
      <w:r>
        <w:t>function should be called. This function disables the logging on all components.</w:t>
      </w:r>
    </w:p>
    <w:p w:rsidR="00585047" w:rsidRDefault="00585047" w:rsidP="00585047">
      <w:pPr>
        <w:pStyle w:val="Heading3"/>
      </w:pPr>
      <w:bookmarkStart w:id="81" w:name="_Toc211150343"/>
      <w:bookmarkStart w:id="82" w:name="_Toc310943710"/>
      <w:r>
        <w:t>Enabling component type</w:t>
      </w:r>
      <w:r w:rsidRPr="00694F40">
        <w:t xml:space="preserve"> </w:t>
      </w:r>
      <w:r>
        <w:t>l</w:t>
      </w:r>
      <w:r w:rsidRPr="00694F40">
        <w:t>ogging</w:t>
      </w:r>
      <w:bookmarkEnd w:id="81"/>
      <w:bookmarkEnd w:id="82"/>
    </w:p>
    <w:p w:rsidR="00585047" w:rsidRDefault="00585047" w:rsidP="00585047">
      <w:pPr>
        <w:pStyle w:val="BodyText"/>
      </w:pPr>
      <w:r>
        <w:t>For enabling logging of a component type</w:t>
      </w:r>
    </w:p>
    <w:p w:rsidR="00585047" w:rsidRDefault="00585047" w:rsidP="00585047">
      <w:pPr>
        <w:pStyle w:val="BodyText"/>
      </w:pPr>
      <w:r>
        <w:t>f_EPTF_LoggingUI_enableGlobal(pl_compTypeId)</w:t>
      </w:r>
    </w:p>
    <w:p w:rsidR="00585047" w:rsidRPr="00D10AEB" w:rsidRDefault="00585047" w:rsidP="00585047">
      <w:pPr>
        <w:pStyle w:val="BodyText"/>
        <w:rPr>
          <w:lang w:val="hu-HU"/>
        </w:rPr>
      </w:pPr>
      <w:r>
        <w:t>function should be called. This function enables the logging of a component type specified by its</w:t>
      </w:r>
      <w:r>
        <w:rPr>
          <w:lang w:val="hu-HU"/>
        </w:rPr>
        <w:t xml:space="preserve"> ID (</w:t>
      </w:r>
      <w:r w:rsidRPr="00D10AEB">
        <w:rPr>
          <w:i/>
          <w:iCs/>
        </w:rPr>
        <w:t>pl_compTypeId</w:t>
      </w:r>
      <w:r>
        <w:rPr>
          <w:lang w:val="hu-HU"/>
        </w:rPr>
        <w:t>).</w:t>
      </w:r>
    </w:p>
    <w:p w:rsidR="00585047" w:rsidRDefault="00585047" w:rsidP="00585047">
      <w:pPr>
        <w:pStyle w:val="Heading3"/>
      </w:pPr>
      <w:bookmarkStart w:id="83" w:name="_Toc211150344"/>
      <w:bookmarkStart w:id="84" w:name="_Toc310943711"/>
      <w:r>
        <w:t>Disabling component type</w:t>
      </w:r>
      <w:r w:rsidRPr="00694F40">
        <w:t xml:space="preserve"> </w:t>
      </w:r>
      <w:r>
        <w:t>l</w:t>
      </w:r>
      <w:r w:rsidRPr="00694F40">
        <w:t>ogging</w:t>
      </w:r>
      <w:bookmarkEnd w:id="83"/>
      <w:bookmarkEnd w:id="84"/>
    </w:p>
    <w:p w:rsidR="00585047" w:rsidRDefault="00585047" w:rsidP="00585047">
      <w:pPr>
        <w:pStyle w:val="BodyText"/>
      </w:pPr>
      <w:r>
        <w:t>For disabling logging of a component type</w:t>
      </w:r>
    </w:p>
    <w:p w:rsidR="00585047" w:rsidRDefault="00585047" w:rsidP="00585047">
      <w:pPr>
        <w:pStyle w:val="BodyText"/>
      </w:pPr>
      <w:r>
        <w:t>f_EPTF_LoggingUI_disableGlobal(pl_compTypeId)</w:t>
      </w:r>
    </w:p>
    <w:p w:rsidR="00585047" w:rsidRPr="00D10AEB" w:rsidRDefault="00585047" w:rsidP="00585047">
      <w:pPr>
        <w:pStyle w:val="BodyText"/>
        <w:rPr>
          <w:lang w:val="hu-HU"/>
        </w:rPr>
      </w:pPr>
      <w:r>
        <w:t>function should be called. This function disables the logging of a component type specified by its</w:t>
      </w:r>
      <w:r>
        <w:rPr>
          <w:lang w:val="hu-HU"/>
        </w:rPr>
        <w:t xml:space="preserve"> ID (</w:t>
      </w:r>
      <w:r w:rsidRPr="00D10AEB">
        <w:rPr>
          <w:i/>
          <w:iCs/>
        </w:rPr>
        <w:t>pl_compTypeId</w:t>
      </w:r>
      <w:r>
        <w:rPr>
          <w:lang w:val="hu-HU"/>
        </w:rPr>
        <w:t>).</w:t>
      </w:r>
    </w:p>
    <w:p w:rsidR="00585047" w:rsidRDefault="00585047" w:rsidP="00585047">
      <w:pPr>
        <w:pStyle w:val="Heading3"/>
      </w:pPr>
      <w:bookmarkStart w:id="85" w:name="_Toc211150345"/>
      <w:bookmarkStart w:id="86" w:name="_Toc310943712"/>
      <w:r>
        <w:t>Enabling component type mask</w:t>
      </w:r>
      <w:r w:rsidRPr="00694F40">
        <w:t xml:space="preserve"> </w:t>
      </w:r>
      <w:r>
        <w:t>l</w:t>
      </w:r>
      <w:r w:rsidRPr="00694F40">
        <w:t>ogging</w:t>
      </w:r>
      <w:bookmarkEnd w:id="85"/>
      <w:bookmarkEnd w:id="86"/>
    </w:p>
    <w:p w:rsidR="00585047" w:rsidRPr="00D10AEB" w:rsidRDefault="00585047" w:rsidP="00585047">
      <w:pPr>
        <w:pStyle w:val="BodyText"/>
        <w:rPr>
          <w:lang w:val="hu-HU"/>
        </w:rPr>
      </w:pPr>
      <w:r>
        <w:t>For enabling logging of a component type’s</w:t>
      </w:r>
      <w:r>
        <w:rPr>
          <w:lang w:val="hu-HU"/>
        </w:rPr>
        <w:t xml:space="preserve"> mask</w:t>
      </w:r>
    </w:p>
    <w:p w:rsidR="00585047" w:rsidRPr="009432CC" w:rsidRDefault="00585047" w:rsidP="00585047">
      <w:pPr>
        <w:pStyle w:val="BodyText"/>
        <w:rPr>
          <w:lang w:val="hu-HU"/>
        </w:rPr>
      </w:pPr>
      <w:r w:rsidRPr="009432CC">
        <w:rPr>
          <w:lang w:val="hu-HU"/>
        </w:rPr>
        <w:t>f_EPTF_LoggingUI_enableGlobalMask(pl_compTypeId, pl_eventClass)</w:t>
      </w:r>
    </w:p>
    <w:p w:rsidR="00585047" w:rsidRDefault="00585047" w:rsidP="00585047">
      <w:pPr>
        <w:pStyle w:val="BodyText"/>
        <w:rPr>
          <w:lang w:val="hu-HU"/>
        </w:rPr>
      </w:pPr>
      <w:r>
        <w:lastRenderedPageBreak/>
        <w:t>function should be called. This function enables the logging of a component type mask. The component type is specified by its</w:t>
      </w:r>
      <w:r>
        <w:rPr>
          <w:lang w:val="hu-HU"/>
        </w:rPr>
        <w:t xml:space="preserve"> ID (</w:t>
      </w:r>
      <w:r w:rsidRPr="00D10AEB">
        <w:rPr>
          <w:i/>
          <w:iCs/>
        </w:rPr>
        <w:t>pl_compTypeId</w:t>
      </w:r>
      <w:r>
        <w:rPr>
          <w:lang w:val="hu-HU"/>
        </w:rPr>
        <w:t>), the logged mask is specified by it</w:t>
      </w:r>
      <w:r>
        <w:t>s</w:t>
      </w:r>
      <w:r>
        <w:rPr>
          <w:lang w:val="hu-HU"/>
        </w:rPr>
        <w:t xml:space="preserve"> maskID (</w:t>
      </w:r>
      <w:r w:rsidRPr="009432CC">
        <w:rPr>
          <w:i/>
          <w:iCs/>
          <w:lang w:val="hu-HU"/>
        </w:rPr>
        <w:t>pl_eventClass</w:t>
      </w:r>
      <w:r w:rsidRPr="009432CC">
        <w:rPr>
          <w:lang w:val="hu-HU"/>
        </w:rPr>
        <w:t>)</w:t>
      </w:r>
      <w:r>
        <w:rPr>
          <w:lang w:val="hu-HU"/>
        </w:rPr>
        <w:t>.</w:t>
      </w:r>
    </w:p>
    <w:p w:rsidR="00585047" w:rsidRDefault="00585047" w:rsidP="00585047">
      <w:pPr>
        <w:pStyle w:val="Heading3"/>
      </w:pPr>
      <w:bookmarkStart w:id="87" w:name="_Toc211150346"/>
      <w:bookmarkStart w:id="88" w:name="_Toc310943713"/>
      <w:r>
        <w:t>Disabling component type mask</w:t>
      </w:r>
      <w:r w:rsidRPr="00694F40">
        <w:t xml:space="preserve"> </w:t>
      </w:r>
      <w:r>
        <w:t>l</w:t>
      </w:r>
      <w:r w:rsidRPr="00694F40">
        <w:t>ogging</w:t>
      </w:r>
      <w:bookmarkEnd w:id="87"/>
      <w:bookmarkEnd w:id="88"/>
    </w:p>
    <w:p w:rsidR="00585047" w:rsidRPr="00D10AEB" w:rsidRDefault="00585047" w:rsidP="00585047">
      <w:pPr>
        <w:pStyle w:val="BodyText"/>
        <w:rPr>
          <w:lang w:val="hu-HU"/>
        </w:rPr>
      </w:pPr>
      <w:r>
        <w:t>For disabling logging of a component type’s</w:t>
      </w:r>
      <w:r>
        <w:rPr>
          <w:lang w:val="hu-HU"/>
        </w:rPr>
        <w:t xml:space="preserve"> mask</w:t>
      </w:r>
    </w:p>
    <w:p w:rsidR="00585047" w:rsidRPr="009432CC" w:rsidRDefault="00585047" w:rsidP="00585047">
      <w:pPr>
        <w:pStyle w:val="BodyText"/>
        <w:rPr>
          <w:lang w:val="hu-HU"/>
        </w:rPr>
      </w:pPr>
      <w:r w:rsidRPr="009432CC">
        <w:rPr>
          <w:lang w:val="hu-HU"/>
        </w:rPr>
        <w:t>f_EPTF_LoggingUI_</w:t>
      </w:r>
      <w:r>
        <w:rPr>
          <w:lang w:val="hu-HU"/>
        </w:rPr>
        <w:t>disable</w:t>
      </w:r>
      <w:r w:rsidRPr="009432CC">
        <w:rPr>
          <w:lang w:val="hu-HU"/>
        </w:rPr>
        <w:t>GlobalMask(pl_compTypeId, pl_eventClass)</w:t>
      </w:r>
    </w:p>
    <w:p w:rsidR="00585047" w:rsidRPr="00D10AEB" w:rsidRDefault="00585047" w:rsidP="00585047">
      <w:pPr>
        <w:pStyle w:val="BodyText"/>
        <w:rPr>
          <w:lang w:val="hu-HU"/>
        </w:rPr>
      </w:pPr>
      <w:r>
        <w:t>function should be called. This function disables the logging of a component type mask. The component type is specified by its</w:t>
      </w:r>
      <w:r>
        <w:rPr>
          <w:lang w:val="hu-HU"/>
        </w:rPr>
        <w:t xml:space="preserve"> ID (</w:t>
      </w:r>
      <w:r w:rsidRPr="00D10AEB">
        <w:rPr>
          <w:i/>
          <w:iCs/>
        </w:rPr>
        <w:t>pl_compTypeId</w:t>
      </w:r>
      <w:r>
        <w:rPr>
          <w:lang w:val="hu-HU"/>
        </w:rPr>
        <w:t>), the logged mask is specified by it</w:t>
      </w:r>
      <w:r>
        <w:t>s</w:t>
      </w:r>
      <w:r>
        <w:rPr>
          <w:lang w:val="hu-HU"/>
        </w:rPr>
        <w:t xml:space="preserve"> maskID (</w:t>
      </w:r>
      <w:r w:rsidRPr="009432CC">
        <w:rPr>
          <w:i/>
          <w:iCs/>
          <w:lang w:val="hu-HU"/>
        </w:rPr>
        <w:t>pl_eventClass</w:t>
      </w:r>
      <w:r w:rsidRPr="009432CC">
        <w:rPr>
          <w:lang w:val="hu-HU"/>
        </w:rPr>
        <w:t>)</w:t>
      </w:r>
      <w:r>
        <w:rPr>
          <w:lang w:val="hu-HU"/>
        </w:rPr>
        <w:t>.</w:t>
      </w:r>
    </w:p>
    <w:p w:rsidR="008434DE" w:rsidRPr="006A1F40" w:rsidRDefault="008434DE" w:rsidP="00BB5BC6">
      <w:pPr>
        <w:pStyle w:val="Heading2"/>
        <w:rPr>
          <w:color w:val="0000FF"/>
        </w:rPr>
      </w:pPr>
      <w:bookmarkStart w:id="89" w:name="_Toc177364690"/>
      <w:bookmarkStart w:id="90" w:name="_Toc177377876"/>
      <w:bookmarkStart w:id="91" w:name="_Toc310943714"/>
      <w:r>
        <w:t xml:space="preserve">Summary Table of all public functions for </w:t>
      </w:r>
      <w:r w:rsidRPr="008C0762">
        <w:rPr>
          <w:color w:val="000000"/>
        </w:rPr>
        <w:t xml:space="preserve">EPTF </w:t>
      </w:r>
      <w:bookmarkEnd w:id="89"/>
      <w:bookmarkEnd w:id="90"/>
      <w:r w:rsidR="008C0762" w:rsidRPr="008C0762">
        <w:rPr>
          <w:color w:val="000000"/>
        </w:rPr>
        <w:t>Logging</w:t>
      </w:r>
      <w:bookmarkEnd w:id="91"/>
    </w:p>
    <w:p w:rsidR="008434DE" w:rsidRDefault="00BB5BC6" w:rsidP="00AB12FD">
      <w:pPr>
        <w:pStyle w:val="BodyText"/>
      </w:pPr>
      <w:r>
        <w:t>Table 1: S</w:t>
      </w:r>
      <w:r w:rsidR="008434DE">
        <w:t>ummary of</w:t>
      </w:r>
      <w:r w:rsidR="00AB12FD">
        <w:t xml:space="preserve"> public</w:t>
      </w:r>
      <w:r w:rsidR="008434DE">
        <w:t xml:space="preserve"> </w:t>
      </w:r>
      <w:r w:rsidR="008C0762" w:rsidRPr="008C0762">
        <w:t xml:space="preserve">EPTF Logging </w:t>
      </w:r>
      <w:r w:rsidR="008434DE">
        <w:t>functions</w:t>
      </w:r>
      <w:r w:rsidR="008434DE">
        <w:br/>
      </w:r>
    </w:p>
    <w:tbl>
      <w:tblPr>
        <w:tblStyle w:val="TableGrid"/>
        <w:tblW w:w="0" w:type="auto"/>
        <w:jc w:val="center"/>
        <w:tblLook w:val="00BF" w:firstRow="1" w:lastRow="0" w:firstColumn="1" w:lastColumn="0" w:noHBand="0" w:noVBand="0"/>
      </w:tblPr>
      <w:tblGrid>
        <w:gridCol w:w="4497"/>
        <w:gridCol w:w="3604"/>
      </w:tblGrid>
      <w:tr w:rsidR="00D917E2" w:rsidTr="008B47EC">
        <w:trPr>
          <w:cantSplit/>
          <w:trHeight w:val="1000"/>
          <w:jc w:val="center"/>
        </w:trPr>
        <w:tc>
          <w:tcPr>
            <w:tcW w:w="4497" w:type="dxa"/>
            <w:shd w:val="clear" w:color="auto" w:fill="C0C0C0"/>
            <w:vAlign w:val="center"/>
          </w:tcPr>
          <w:p w:rsidR="00D917E2" w:rsidRDefault="00D917E2" w:rsidP="00BB5BC6">
            <w:pPr>
              <w:pStyle w:val="BodyText"/>
              <w:spacing w:before="0"/>
              <w:ind w:left="492"/>
              <w:jc w:val="center"/>
            </w:pPr>
            <w:r>
              <w:t>Function name</w:t>
            </w:r>
          </w:p>
        </w:tc>
        <w:tc>
          <w:tcPr>
            <w:tcW w:w="3604" w:type="dxa"/>
            <w:shd w:val="clear" w:color="auto" w:fill="C0C0C0"/>
            <w:vAlign w:val="center"/>
          </w:tcPr>
          <w:p w:rsidR="00D917E2" w:rsidRDefault="00D917E2" w:rsidP="00BB5BC6">
            <w:pPr>
              <w:pStyle w:val="BodyText"/>
              <w:spacing w:before="0"/>
              <w:ind w:left="0"/>
              <w:jc w:val="center"/>
            </w:pPr>
            <w:r>
              <w:t>Description</w:t>
            </w:r>
          </w:p>
        </w:tc>
      </w:tr>
      <w:tr w:rsidR="00D917E2" w:rsidTr="008B47EC">
        <w:trPr>
          <w:cantSplit/>
          <w:jc w:val="center"/>
        </w:trPr>
        <w:tc>
          <w:tcPr>
            <w:tcW w:w="4497" w:type="dxa"/>
            <w:vAlign w:val="center"/>
          </w:tcPr>
          <w:p w:rsidR="00D917E2" w:rsidRPr="006A1F40" w:rsidRDefault="001035D7" w:rsidP="00BB5BC6">
            <w:pPr>
              <w:pStyle w:val="BodyText"/>
              <w:spacing w:before="0"/>
              <w:ind w:left="0"/>
              <w:jc w:val="both"/>
              <w:rPr>
                <w:color w:val="0000FF"/>
              </w:rPr>
            </w:pPr>
            <w:r>
              <w:t>f_EPTF_</w:t>
            </w:r>
            <w:r w:rsidRPr="00602712">
              <w:t>Logging</w:t>
            </w:r>
            <w:r>
              <w:t xml:space="preserve"> </w:t>
            </w:r>
            <w:r w:rsidRPr="00567B72">
              <w:t>_init_CT</w:t>
            </w:r>
          </w:p>
        </w:tc>
        <w:tc>
          <w:tcPr>
            <w:tcW w:w="3604" w:type="dxa"/>
          </w:tcPr>
          <w:p w:rsidR="00D917E2" w:rsidRPr="006A1F40" w:rsidRDefault="001035D7" w:rsidP="00BB5BC6">
            <w:pPr>
              <w:pStyle w:val="BodyText"/>
              <w:spacing w:before="0"/>
              <w:ind w:left="0"/>
              <w:jc w:val="center"/>
              <w:rPr>
                <w:color w:val="0000FF"/>
              </w:rPr>
            </w:pPr>
            <w:r>
              <w:t xml:space="preserve">Initializes the </w:t>
            </w:r>
            <w:r w:rsidRPr="00602712">
              <w:t>EPTF Logging</w:t>
            </w:r>
            <w:r>
              <w:t xml:space="preserve"> feature</w:t>
            </w:r>
          </w:p>
        </w:tc>
      </w:tr>
      <w:tr w:rsidR="006C6402" w:rsidTr="008B47EC">
        <w:trPr>
          <w:cantSplit/>
          <w:jc w:val="center"/>
        </w:trPr>
        <w:tc>
          <w:tcPr>
            <w:tcW w:w="4497" w:type="dxa"/>
            <w:vAlign w:val="center"/>
          </w:tcPr>
          <w:p w:rsidR="006C6402" w:rsidRPr="00BB5BC6" w:rsidRDefault="00DF727D" w:rsidP="00BB5BC6">
            <w:pPr>
              <w:pStyle w:val="BodyText"/>
              <w:spacing w:before="0"/>
              <w:ind w:left="0"/>
            </w:pPr>
            <w:r w:rsidRPr="00BB5BC6">
              <w:t>f_EPTF_Logging_registerComponentMasks</w:t>
            </w:r>
          </w:p>
        </w:tc>
        <w:tc>
          <w:tcPr>
            <w:tcW w:w="3604" w:type="dxa"/>
          </w:tcPr>
          <w:p w:rsidR="006C6402" w:rsidRPr="00BB5BC6" w:rsidRDefault="00DF727D" w:rsidP="00BB5BC6">
            <w:pPr>
              <w:pStyle w:val="BodyText"/>
              <w:spacing w:before="0"/>
              <w:ind w:left="0"/>
              <w:jc w:val="center"/>
            </w:pPr>
            <w:r w:rsidRPr="00BB5BC6">
              <w:t>Registers a new logging Mask for a new component type</w:t>
            </w:r>
          </w:p>
        </w:tc>
      </w:tr>
      <w:tr w:rsidR="00D917E2" w:rsidTr="008B47EC">
        <w:trPr>
          <w:cantSplit/>
          <w:jc w:val="center"/>
        </w:trPr>
        <w:tc>
          <w:tcPr>
            <w:tcW w:w="4497" w:type="dxa"/>
            <w:vAlign w:val="center"/>
          </w:tcPr>
          <w:p w:rsidR="00D917E2" w:rsidRPr="00BB5BC6" w:rsidRDefault="00BB5BC6" w:rsidP="00BB5BC6">
            <w:pPr>
              <w:pStyle w:val="BodyText"/>
              <w:spacing w:before="0"/>
              <w:ind w:left="0"/>
            </w:pPr>
            <w:r w:rsidRPr="00BB5BC6">
              <w:t>f_EPTF_Logging_errorV2</w:t>
            </w:r>
          </w:p>
        </w:tc>
        <w:tc>
          <w:tcPr>
            <w:tcW w:w="3604" w:type="dxa"/>
          </w:tcPr>
          <w:p w:rsidR="00D917E2" w:rsidRPr="00BB5BC6" w:rsidRDefault="00BB5BC6" w:rsidP="00BB5BC6">
            <w:pPr>
              <w:pStyle w:val="BodyText"/>
              <w:spacing w:before="0"/>
              <w:ind w:left="0"/>
              <w:jc w:val="center"/>
            </w:pPr>
            <w:r w:rsidRPr="00BB5BC6">
              <w:t>Log an event with event type ERROR_UNQUALIFIED.</w:t>
            </w:r>
          </w:p>
        </w:tc>
      </w:tr>
      <w:tr w:rsidR="00BB5BC6" w:rsidTr="008B47EC">
        <w:trPr>
          <w:cantSplit/>
          <w:jc w:val="center"/>
        </w:trPr>
        <w:tc>
          <w:tcPr>
            <w:tcW w:w="4497" w:type="dxa"/>
            <w:vAlign w:val="center"/>
          </w:tcPr>
          <w:p w:rsidR="00BB5BC6" w:rsidRPr="00BB5BC6" w:rsidRDefault="00BB5BC6" w:rsidP="00BB5BC6">
            <w:pPr>
              <w:pStyle w:val="BodyText"/>
              <w:spacing w:before="0"/>
              <w:ind w:left="0"/>
            </w:pPr>
            <w:r w:rsidRPr="00BB5BC6">
              <w:t>f_EPTF_Logging_warningV2</w:t>
            </w:r>
          </w:p>
        </w:tc>
        <w:tc>
          <w:tcPr>
            <w:tcW w:w="3604" w:type="dxa"/>
          </w:tcPr>
          <w:p w:rsidR="00BB5BC6" w:rsidRPr="00BB5BC6" w:rsidRDefault="00BB5BC6" w:rsidP="00BB5BC6">
            <w:pPr>
              <w:pStyle w:val="BodyText"/>
              <w:spacing w:before="0"/>
              <w:ind w:left="0"/>
              <w:jc w:val="center"/>
            </w:pPr>
            <w:r w:rsidRPr="00BB5BC6">
              <w:t>Log an event with event type WARNING_UNQUALIFIED.</w:t>
            </w:r>
          </w:p>
        </w:tc>
      </w:tr>
      <w:tr w:rsidR="00BB5BC6" w:rsidTr="008B47EC">
        <w:trPr>
          <w:cantSplit/>
          <w:jc w:val="center"/>
        </w:trPr>
        <w:tc>
          <w:tcPr>
            <w:tcW w:w="4497" w:type="dxa"/>
            <w:vAlign w:val="center"/>
          </w:tcPr>
          <w:p w:rsidR="00BB5BC6" w:rsidRPr="00BB5BC6" w:rsidRDefault="00BB5BC6" w:rsidP="00BB5BC6">
            <w:pPr>
              <w:pStyle w:val="BodyText"/>
              <w:spacing w:before="0"/>
              <w:ind w:left="0"/>
            </w:pPr>
            <w:r w:rsidRPr="00BB5BC6">
              <w:t>f_EPTF_Logging_debugV2</w:t>
            </w:r>
          </w:p>
        </w:tc>
        <w:tc>
          <w:tcPr>
            <w:tcW w:w="3604" w:type="dxa"/>
          </w:tcPr>
          <w:p w:rsidR="00BB5BC6" w:rsidRPr="00BB5BC6" w:rsidRDefault="00BB5BC6" w:rsidP="00BB5BC6">
            <w:pPr>
              <w:pStyle w:val="BodyText"/>
              <w:spacing w:before="0"/>
              <w:ind w:left="0"/>
              <w:jc w:val="center"/>
            </w:pPr>
            <w:r w:rsidRPr="00BB5BC6">
              <w:t>Log an event with event type USER_UNQUALIFIED. Can be optimized out.</w:t>
            </w:r>
          </w:p>
        </w:tc>
      </w:tr>
      <w:tr w:rsidR="00BB5BC6" w:rsidTr="008B47EC">
        <w:trPr>
          <w:cantSplit/>
          <w:jc w:val="center"/>
        </w:trPr>
        <w:tc>
          <w:tcPr>
            <w:tcW w:w="4497" w:type="dxa"/>
            <w:vAlign w:val="center"/>
          </w:tcPr>
          <w:p w:rsidR="00BB5BC6" w:rsidRPr="00BB5BC6" w:rsidRDefault="00BB5BC6" w:rsidP="00BB5BC6">
            <w:pPr>
              <w:pStyle w:val="BodyText"/>
              <w:spacing w:before="0"/>
              <w:ind w:left="0"/>
            </w:pPr>
            <w:r w:rsidRPr="00BB5BC6">
              <w:t>f_EPTF_Logging_operationalLogV2</w:t>
            </w:r>
          </w:p>
        </w:tc>
        <w:tc>
          <w:tcPr>
            <w:tcW w:w="3604" w:type="dxa"/>
          </w:tcPr>
          <w:p w:rsidR="00BB5BC6" w:rsidRPr="00BB5BC6" w:rsidRDefault="00BB5BC6" w:rsidP="00BB5BC6">
            <w:pPr>
              <w:pStyle w:val="BodyText"/>
              <w:spacing w:before="0"/>
              <w:ind w:left="0"/>
              <w:jc w:val="center"/>
            </w:pPr>
            <w:r w:rsidRPr="00BB5BC6">
              <w:t>Log an event with event type ERROR_UNQUALIFIED.</w:t>
            </w:r>
          </w:p>
        </w:tc>
      </w:tr>
      <w:tr w:rsidR="00BB5BC6" w:rsidTr="008B47EC">
        <w:trPr>
          <w:cantSplit/>
          <w:jc w:val="center"/>
        </w:trPr>
        <w:tc>
          <w:tcPr>
            <w:tcW w:w="4497" w:type="dxa"/>
            <w:vAlign w:val="center"/>
          </w:tcPr>
          <w:p w:rsidR="00BB5BC6" w:rsidRPr="00D2539F" w:rsidRDefault="00BB5BC6" w:rsidP="00BB5BC6">
            <w:pPr>
              <w:pStyle w:val="BodyText"/>
              <w:spacing w:before="0"/>
              <w:ind w:left="0"/>
            </w:pPr>
            <w:r>
              <w:t>f_EPTF_Logging_enableAllLocal</w:t>
            </w:r>
          </w:p>
        </w:tc>
        <w:tc>
          <w:tcPr>
            <w:tcW w:w="3604" w:type="dxa"/>
          </w:tcPr>
          <w:p w:rsidR="00BB5BC6" w:rsidRDefault="00BB5BC6" w:rsidP="00BB5BC6">
            <w:pPr>
              <w:pStyle w:val="BodyText"/>
              <w:spacing w:before="0"/>
              <w:ind w:left="0"/>
              <w:jc w:val="center"/>
            </w:pPr>
            <w:r>
              <w:t>Enables EPTF Logging of all features on the current component</w:t>
            </w:r>
          </w:p>
        </w:tc>
      </w:tr>
      <w:tr w:rsidR="00BB5BC6" w:rsidTr="008B47EC">
        <w:trPr>
          <w:cantSplit/>
          <w:jc w:val="center"/>
        </w:trPr>
        <w:tc>
          <w:tcPr>
            <w:tcW w:w="4497" w:type="dxa"/>
            <w:vAlign w:val="center"/>
          </w:tcPr>
          <w:p w:rsidR="00BB5BC6" w:rsidRPr="00D2539F" w:rsidRDefault="00BB5BC6" w:rsidP="00BB5BC6">
            <w:pPr>
              <w:pStyle w:val="BodyText"/>
              <w:spacing w:before="0"/>
              <w:ind w:left="0"/>
            </w:pPr>
            <w:r>
              <w:t>f_EPTF_Logging_disableAllLocal</w:t>
            </w:r>
          </w:p>
        </w:tc>
        <w:tc>
          <w:tcPr>
            <w:tcW w:w="3604" w:type="dxa"/>
          </w:tcPr>
          <w:p w:rsidR="00BB5BC6" w:rsidRDefault="00BB5BC6" w:rsidP="00BB5BC6">
            <w:pPr>
              <w:pStyle w:val="BodyText"/>
              <w:spacing w:before="0"/>
              <w:ind w:left="0"/>
              <w:jc w:val="center"/>
            </w:pPr>
            <w:r>
              <w:t>Disables EPTF Logging of all features on the current component</w:t>
            </w:r>
          </w:p>
        </w:tc>
      </w:tr>
      <w:tr w:rsidR="00BB5BC6" w:rsidTr="008B47EC">
        <w:trPr>
          <w:cantSplit/>
          <w:jc w:val="center"/>
        </w:trPr>
        <w:tc>
          <w:tcPr>
            <w:tcW w:w="4497" w:type="dxa"/>
            <w:vAlign w:val="center"/>
          </w:tcPr>
          <w:p w:rsidR="00BB5BC6" w:rsidRPr="00D2539F" w:rsidRDefault="00BB5BC6" w:rsidP="00BB5BC6">
            <w:pPr>
              <w:pStyle w:val="BodyText"/>
              <w:spacing w:before="0"/>
              <w:ind w:left="0"/>
            </w:pPr>
            <w:r>
              <w:t>f_EPTF_Logging_enableLocal</w:t>
            </w:r>
          </w:p>
        </w:tc>
        <w:tc>
          <w:tcPr>
            <w:tcW w:w="3604" w:type="dxa"/>
          </w:tcPr>
          <w:p w:rsidR="00BB5BC6" w:rsidRDefault="00BB5BC6" w:rsidP="00BB5BC6">
            <w:pPr>
              <w:pStyle w:val="BodyText"/>
              <w:spacing w:before="0"/>
              <w:ind w:left="0"/>
              <w:jc w:val="center"/>
            </w:pPr>
            <w:r>
              <w:t>Enables EPTF Logging of the given feature on the current component</w:t>
            </w:r>
          </w:p>
        </w:tc>
      </w:tr>
      <w:tr w:rsidR="00BB5BC6" w:rsidTr="008B47EC">
        <w:trPr>
          <w:cantSplit/>
          <w:jc w:val="center"/>
        </w:trPr>
        <w:tc>
          <w:tcPr>
            <w:tcW w:w="4497" w:type="dxa"/>
            <w:vAlign w:val="center"/>
          </w:tcPr>
          <w:p w:rsidR="00BB5BC6" w:rsidRPr="00D2539F" w:rsidRDefault="00BB5BC6" w:rsidP="00BB5BC6">
            <w:pPr>
              <w:pStyle w:val="BodyText"/>
              <w:spacing w:before="0"/>
              <w:ind w:left="0"/>
            </w:pPr>
            <w:r>
              <w:t>f_EPTF_Logging_disableLocal</w:t>
            </w:r>
          </w:p>
        </w:tc>
        <w:tc>
          <w:tcPr>
            <w:tcW w:w="3604" w:type="dxa"/>
          </w:tcPr>
          <w:p w:rsidR="00BB5BC6" w:rsidRDefault="00BB5BC6" w:rsidP="00BB5BC6">
            <w:pPr>
              <w:pStyle w:val="BodyText"/>
              <w:spacing w:before="0"/>
              <w:ind w:left="0"/>
              <w:jc w:val="center"/>
            </w:pPr>
            <w:r>
              <w:t>Disables EPTF Logging of the given feature on the current component</w:t>
            </w:r>
          </w:p>
        </w:tc>
      </w:tr>
      <w:tr w:rsidR="00BB5BC6" w:rsidTr="008B47EC">
        <w:trPr>
          <w:cantSplit/>
          <w:jc w:val="center"/>
        </w:trPr>
        <w:tc>
          <w:tcPr>
            <w:tcW w:w="4497" w:type="dxa"/>
            <w:vAlign w:val="center"/>
          </w:tcPr>
          <w:p w:rsidR="00BB5BC6" w:rsidRDefault="00BB5BC6" w:rsidP="00BB5BC6">
            <w:pPr>
              <w:pStyle w:val="BodyText"/>
              <w:spacing w:before="0"/>
              <w:ind w:left="0"/>
            </w:pPr>
            <w:r>
              <w:t>f_EPTF_Logging_enableLocalMask</w:t>
            </w:r>
          </w:p>
        </w:tc>
        <w:tc>
          <w:tcPr>
            <w:tcW w:w="3604" w:type="dxa"/>
          </w:tcPr>
          <w:p w:rsidR="00BB5BC6" w:rsidRDefault="00BB5BC6" w:rsidP="00BB5BC6">
            <w:pPr>
              <w:pStyle w:val="BodyText"/>
              <w:spacing w:before="0"/>
              <w:ind w:left="0"/>
              <w:jc w:val="center"/>
            </w:pPr>
            <w:r>
              <w:t>Enables the given EPTF logging event class on this component</w:t>
            </w:r>
          </w:p>
        </w:tc>
      </w:tr>
      <w:tr w:rsidR="00BB5BC6" w:rsidTr="008B47EC">
        <w:trPr>
          <w:cantSplit/>
          <w:jc w:val="center"/>
        </w:trPr>
        <w:tc>
          <w:tcPr>
            <w:tcW w:w="4497" w:type="dxa"/>
            <w:vAlign w:val="center"/>
          </w:tcPr>
          <w:p w:rsidR="00BB5BC6" w:rsidRDefault="00BB5BC6" w:rsidP="00BB5BC6">
            <w:pPr>
              <w:pStyle w:val="BodyText"/>
              <w:spacing w:before="0"/>
              <w:ind w:left="0"/>
            </w:pPr>
            <w:r>
              <w:lastRenderedPageBreak/>
              <w:t>f_EPTF_Logging_disableLocalMask</w:t>
            </w:r>
          </w:p>
        </w:tc>
        <w:tc>
          <w:tcPr>
            <w:tcW w:w="3604" w:type="dxa"/>
          </w:tcPr>
          <w:p w:rsidR="00BB5BC6" w:rsidRDefault="00BB5BC6" w:rsidP="00BB5BC6">
            <w:pPr>
              <w:pStyle w:val="BodyText"/>
              <w:spacing w:before="0"/>
              <w:ind w:left="0"/>
              <w:jc w:val="center"/>
            </w:pPr>
            <w:r>
              <w:t>Disables the given EPTF logging event class on this component</w:t>
            </w:r>
          </w:p>
        </w:tc>
      </w:tr>
      <w:tr w:rsidR="00BB5BC6" w:rsidTr="008B47EC">
        <w:trPr>
          <w:cantSplit/>
          <w:jc w:val="center"/>
        </w:trPr>
        <w:tc>
          <w:tcPr>
            <w:tcW w:w="4497" w:type="dxa"/>
            <w:vAlign w:val="center"/>
          </w:tcPr>
          <w:p w:rsidR="00BB5BC6" w:rsidRDefault="00BB5BC6" w:rsidP="00BB5BC6">
            <w:pPr>
              <w:pStyle w:val="BodyText"/>
              <w:spacing w:before="0"/>
              <w:ind w:left="0"/>
            </w:pPr>
            <w:r>
              <w:t>f_EPTF_Logging_isEnabledList</w:t>
            </w:r>
          </w:p>
        </w:tc>
        <w:tc>
          <w:tcPr>
            <w:tcW w:w="3604" w:type="dxa"/>
          </w:tcPr>
          <w:p w:rsidR="00BB5BC6" w:rsidRDefault="00BB5BC6" w:rsidP="00BB5BC6">
            <w:pPr>
              <w:pStyle w:val="BodyText"/>
              <w:spacing w:before="0"/>
              <w:ind w:left="0"/>
              <w:jc w:val="center"/>
            </w:pPr>
            <w:r>
              <w:t>Checks if user log is enabled for one of the given event classes</w:t>
            </w:r>
          </w:p>
        </w:tc>
      </w:tr>
      <w:tr w:rsidR="00BB5BC6" w:rsidTr="008B47EC">
        <w:trPr>
          <w:cantSplit/>
          <w:jc w:val="center"/>
        </w:trPr>
        <w:tc>
          <w:tcPr>
            <w:tcW w:w="4497" w:type="dxa"/>
            <w:vAlign w:val="center"/>
          </w:tcPr>
          <w:p w:rsidR="00BB5BC6" w:rsidRDefault="00BB5BC6" w:rsidP="00BB5BC6">
            <w:pPr>
              <w:pStyle w:val="BodyText"/>
              <w:spacing w:before="0"/>
              <w:ind w:left="0"/>
            </w:pPr>
            <w:r>
              <w:t>f_EPTF_Logging_isEnabled</w:t>
            </w:r>
          </w:p>
        </w:tc>
        <w:tc>
          <w:tcPr>
            <w:tcW w:w="3604" w:type="dxa"/>
          </w:tcPr>
          <w:p w:rsidR="00BB5BC6" w:rsidRDefault="00BB5BC6" w:rsidP="00BB5BC6">
            <w:pPr>
              <w:pStyle w:val="BodyText"/>
              <w:spacing w:before="0"/>
              <w:ind w:left="0"/>
              <w:jc w:val="center"/>
            </w:pPr>
            <w:r>
              <w:t>Checks if user log is enabled for the given event class</w:t>
            </w:r>
          </w:p>
        </w:tc>
      </w:tr>
      <w:tr w:rsidR="00BB5BC6" w:rsidTr="008B47EC">
        <w:trPr>
          <w:cantSplit/>
          <w:jc w:val="center"/>
        </w:trPr>
        <w:tc>
          <w:tcPr>
            <w:tcW w:w="4497" w:type="dxa"/>
            <w:vAlign w:val="center"/>
          </w:tcPr>
          <w:p w:rsidR="00BB5BC6" w:rsidRDefault="00BB5BC6" w:rsidP="00BB5BC6">
            <w:pPr>
              <w:pStyle w:val="BodyText"/>
              <w:spacing w:before="0"/>
              <w:ind w:left="0"/>
            </w:pPr>
            <w:r>
              <w:t>f_EPTF_Logging_maskIsEnabled</w:t>
            </w:r>
          </w:p>
        </w:tc>
        <w:tc>
          <w:tcPr>
            <w:tcW w:w="3604" w:type="dxa"/>
          </w:tcPr>
          <w:p w:rsidR="00BB5BC6" w:rsidRDefault="00BB5BC6" w:rsidP="00BB5BC6">
            <w:pPr>
              <w:pStyle w:val="BodyText"/>
              <w:spacing w:before="0"/>
              <w:ind w:left="0"/>
              <w:jc w:val="center"/>
            </w:pPr>
            <w:r>
              <w:t>Checks</w:t>
            </w:r>
            <w:r w:rsidRPr="00803657">
              <w:t xml:space="preserve"> </w:t>
            </w:r>
            <w:r>
              <w:t>if the given component user-log mask is enabled for the given user event class</w:t>
            </w:r>
          </w:p>
        </w:tc>
      </w:tr>
    </w:tbl>
    <w:p w:rsidR="0008299A" w:rsidRPr="009432CC" w:rsidRDefault="0008299A" w:rsidP="0008299A">
      <w:pPr>
        <w:pStyle w:val="Heading2"/>
        <w:tabs>
          <w:tab w:val="clear" w:pos="0"/>
          <w:tab w:val="clear" w:pos="1304"/>
          <w:tab w:val="left" w:pos="1247"/>
        </w:tabs>
        <w:spacing w:before="240"/>
      </w:pPr>
      <w:bookmarkStart w:id="92" w:name="_Toc211150347"/>
      <w:bookmarkStart w:id="93" w:name="_Toc310943715"/>
      <w:r>
        <w:t xml:space="preserve">Summary Table of all public functions for EPTF </w:t>
      </w:r>
      <w:r w:rsidRPr="009432CC">
        <w:t>LoggingUI</w:t>
      </w:r>
      <w:bookmarkEnd w:id="92"/>
      <w:bookmarkEnd w:id="93"/>
    </w:p>
    <w:p w:rsidR="0008299A" w:rsidRDefault="0008299A" w:rsidP="0008299A">
      <w:pPr>
        <w:pStyle w:val="BodyText"/>
      </w:pPr>
      <w:r>
        <w:t xml:space="preserve">Table 2: Summary of </w:t>
      </w:r>
      <w:r w:rsidRPr="009432CC">
        <w:t>LoggingUI</w:t>
      </w:r>
      <w:r>
        <w:t xml:space="preserve">  functions</w:t>
      </w:r>
      <w:r>
        <w:br/>
      </w:r>
    </w:p>
    <w:tbl>
      <w:tblPr>
        <w:tblStyle w:val="TableGrid"/>
        <w:tblW w:w="0" w:type="auto"/>
        <w:jc w:val="center"/>
        <w:tblLook w:val="00BF" w:firstRow="1" w:lastRow="0" w:firstColumn="1" w:lastColumn="0" w:noHBand="0" w:noVBand="0"/>
      </w:tblPr>
      <w:tblGrid>
        <w:gridCol w:w="4325"/>
        <w:gridCol w:w="3604"/>
      </w:tblGrid>
      <w:tr w:rsidR="0008299A" w:rsidTr="0008299A">
        <w:trPr>
          <w:cantSplit/>
          <w:trHeight w:val="1000"/>
          <w:jc w:val="center"/>
        </w:trPr>
        <w:tc>
          <w:tcPr>
            <w:tcW w:w="4325" w:type="dxa"/>
            <w:shd w:val="clear" w:color="auto" w:fill="C0C0C0"/>
            <w:vAlign w:val="center"/>
          </w:tcPr>
          <w:p w:rsidR="0008299A" w:rsidRDefault="0008299A" w:rsidP="0008299A">
            <w:pPr>
              <w:pStyle w:val="BodyText"/>
              <w:spacing w:before="0"/>
              <w:ind w:left="492"/>
              <w:jc w:val="center"/>
            </w:pPr>
            <w:r>
              <w:t>Function name</w:t>
            </w:r>
          </w:p>
        </w:tc>
        <w:tc>
          <w:tcPr>
            <w:tcW w:w="3604" w:type="dxa"/>
            <w:shd w:val="clear" w:color="auto" w:fill="C0C0C0"/>
            <w:vAlign w:val="center"/>
          </w:tcPr>
          <w:p w:rsidR="0008299A" w:rsidRDefault="0008299A" w:rsidP="0008299A">
            <w:pPr>
              <w:pStyle w:val="BodyText"/>
              <w:spacing w:before="0"/>
              <w:ind w:left="0"/>
              <w:jc w:val="center"/>
            </w:pPr>
            <w:r>
              <w:t>Description</w:t>
            </w:r>
          </w:p>
        </w:tc>
      </w:tr>
      <w:tr w:rsidR="0008299A" w:rsidTr="0008299A">
        <w:trPr>
          <w:cantSplit/>
          <w:jc w:val="center"/>
        </w:trPr>
        <w:tc>
          <w:tcPr>
            <w:tcW w:w="4325" w:type="dxa"/>
            <w:vAlign w:val="center"/>
          </w:tcPr>
          <w:p w:rsidR="0008299A" w:rsidRPr="0008299A" w:rsidRDefault="0008299A" w:rsidP="0008299A">
            <w:pPr>
              <w:pStyle w:val="BodyText"/>
              <w:spacing w:before="0"/>
              <w:ind w:left="0"/>
              <w:jc w:val="both"/>
              <w:rPr>
                <w:lang w:val="fr-FR"/>
              </w:rPr>
            </w:pPr>
            <w:r w:rsidRPr="0008299A">
              <w:rPr>
                <w:lang w:val="fr-FR"/>
              </w:rPr>
              <w:t>f_EPTF_LoggingUI_init_CT</w:t>
            </w:r>
          </w:p>
        </w:tc>
        <w:tc>
          <w:tcPr>
            <w:tcW w:w="3604" w:type="dxa"/>
          </w:tcPr>
          <w:p w:rsidR="0008299A" w:rsidRPr="006A1F40" w:rsidRDefault="0008299A" w:rsidP="0008299A">
            <w:pPr>
              <w:pStyle w:val="BodyText"/>
              <w:spacing w:before="0"/>
              <w:ind w:left="0"/>
              <w:jc w:val="center"/>
              <w:rPr>
                <w:color w:val="0000FF"/>
              </w:rPr>
            </w:pPr>
            <w:r>
              <w:t>Function to initialize main LoggingUI component</w:t>
            </w:r>
          </w:p>
        </w:tc>
      </w:tr>
      <w:tr w:rsidR="0008299A" w:rsidTr="0008299A">
        <w:trPr>
          <w:cantSplit/>
          <w:jc w:val="center"/>
        </w:trPr>
        <w:tc>
          <w:tcPr>
            <w:tcW w:w="4325" w:type="dxa"/>
            <w:vAlign w:val="center"/>
          </w:tcPr>
          <w:p w:rsidR="0008299A" w:rsidRPr="006A1F40" w:rsidRDefault="0008299A" w:rsidP="0008299A">
            <w:pPr>
              <w:pStyle w:val="BodyText"/>
              <w:spacing w:before="0"/>
              <w:ind w:left="0"/>
              <w:rPr>
                <w:color w:val="0000FF"/>
              </w:rPr>
            </w:pPr>
            <w:r>
              <w:t>f_EPTF</w:t>
            </w:r>
            <w:r w:rsidRPr="008979B0">
              <w:t>_LoggingUI</w:t>
            </w:r>
            <w:r>
              <w:t>Client</w:t>
            </w:r>
            <w:r w:rsidRPr="00567B72">
              <w:t>_init_CT</w:t>
            </w:r>
          </w:p>
        </w:tc>
        <w:tc>
          <w:tcPr>
            <w:tcW w:w="3604" w:type="dxa"/>
          </w:tcPr>
          <w:p w:rsidR="0008299A" w:rsidRPr="006A1F40" w:rsidRDefault="0008299A" w:rsidP="0008299A">
            <w:pPr>
              <w:pStyle w:val="BodyText"/>
              <w:spacing w:before="0"/>
              <w:ind w:left="0"/>
              <w:jc w:val="center"/>
              <w:rPr>
                <w:color w:val="0000FF"/>
              </w:rPr>
            </w:pPr>
            <w:r>
              <w:t>Function to initialize LoggingUI Client component</w:t>
            </w:r>
          </w:p>
        </w:tc>
      </w:tr>
      <w:tr w:rsidR="0008299A" w:rsidTr="0008299A">
        <w:trPr>
          <w:cantSplit/>
          <w:jc w:val="center"/>
        </w:trPr>
        <w:tc>
          <w:tcPr>
            <w:tcW w:w="4325" w:type="dxa"/>
            <w:vAlign w:val="center"/>
          </w:tcPr>
          <w:p w:rsidR="0008299A" w:rsidRPr="006A1F40" w:rsidRDefault="0008299A" w:rsidP="0008299A">
            <w:pPr>
              <w:pStyle w:val="BodyText"/>
              <w:spacing w:before="0"/>
              <w:ind w:left="0"/>
              <w:rPr>
                <w:color w:val="0000FF"/>
              </w:rPr>
            </w:pPr>
            <w:r>
              <w:t>f_EPTF_LoggingUI_enableAllGlobal</w:t>
            </w:r>
          </w:p>
        </w:tc>
        <w:tc>
          <w:tcPr>
            <w:tcW w:w="3604" w:type="dxa"/>
          </w:tcPr>
          <w:p w:rsidR="0008299A" w:rsidRPr="006A1F40" w:rsidRDefault="0008299A" w:rsidP="0008299A">
            <w:pPr>
              <w:pStyle w:val="BodyText"/>
              <w:spacing w:before="0"/>
              <w:ind w:left="0"/>
              <w:jc w:val="center"/>
              <w:rPr>
                <w:color w:val="0000FF"/>
              </w:rPr>
            </w:pPr>
            <w:r>
              <w:t>Function to enable EPTF Logging of all features on all components.</w:t>
            </w:r>
          </w:p>
        </w:tc>
      </w:tr>
      <w:tr w:rsidR="0008299A" w:rsidTr="0008299A">
        <w:trPr>
          <w:cantSplit/>
          <w:jc w:val="center"/>
        </w:trPr>
        <w:tc>
          <w:tcPr>
            <w:tcW w:w="4325" w:type="dxa"/>
            <w:vAlign w:val="center"/>
          </w:tcPr>
          <w:p w:rsidR="0008299A" w:rsidRPr="00D2539F" w:rsidRDefault="0008299A" w:rsidP="0008299A">
            <w:pPr>
              <w:pStyle w:val="BodyText"/>
              <w:spacing w:before="0"/>
              <w:ind w:left="0"/>
            </w:pPr>
            <w:r>
              <w:t>f_EPTF_LoggingUI_disableAllGlobal</w:t>
            </w:r>
          </w:p>
        </w:tc>
        <w:tc>
          <w:tcPr>
            <w:tcW w:w="3604" w:type="dxa"/>
          </w:tcPr>
          <w:p w:rsidR="0008299A" w:rsidRDefault="0008299A" w:rsidP="0008299A">
            <w:pPr>
              <w:pStyle w:val="BodyText"/>
              <w:spacing w:before="0"/>
              <w:ind w:left="0"/>
              <w:jc w:val="center"/>
            </w:pPr>
            <w:r>
              <w:t>Function to disable EPTF Logging of all features on all components.</w:t>
            </w:r>
          </w:p>
        </w:tc>
      </w:tr>
      <w:tr w:rsidR="0008299A" w:rsidTr="0008299A">
        <w:trPr>
          <w:cantSplit/>
          <w:jc w:val="center"/>
        </w:trPr>
        <w:tc>
          <w:tcPr>
            <w:tcW w:w="4325" w:type="dxa"/>
            <w:vAlign w:val="center"/>
          </w:tcPr>
          <w:p w:rsidR="0008299A" w:rsidRPr="00D2539F" w:rsidRDefault="0008299A" w:rsidP="0008299A">
            <w:pPr>
              <w:pStyle w:val="BodyText"/>
              <w:spacing w:before="0"/>
              <w:ind w:left="0"/>
            </w:pPr>
            <w:r>
              <w:t>f_EPTF_LoggingUI_enableGlobal</w:t>
            </w:r>
          </w:p>
        </w:tc>
        <w:tc>
          <w:tcPr>
            <w:tcW w:w="3604" w:type="dxa"/>
          </w:tcPr>
          <w:p w:rsidR="0008299A" w:rsidRPr="004F41C7" w:rsidRDefault="0008299A" w:rsidP="0008299A">
            <w:pPr>
              <w:pStyle w:val="BodyText"/>
              <w:spacing w:before="0"/>
              <w:ind w:left="0"/>
              <w:jc w:val="center"/>
            </w:pPr>
            <w:r w:rsidRPr="004F41C7">
              <w:t>Function to enable EPTF Logging on the current component type</w:t>
            </w:r>
          </w:p>
        </w:tc>
      </w:tr>
      <w:tr w:rsidR="0008299A" w:rsidTr="0008299A">
        <w:trPr>
          <w:cantSplit/>
          <w:jc w:val="center"/>
        </w:trPr>
        <w:tc>
          <w:tcPr>
            <w:tcW w:w="4325" w:type="dxa"/>
            <w:vAlign w:val="center"/>
          </w:tcPr>
          <w:p w:rsidR="0008299A" w:rsidRPr="00D2539F" w:rsidRDefault="0008299A" w:rsidP="0008299A">
            <w:pPr>
              <w:pStyle w:val="BodyText"/>
              <w:spacing w:before="0"/>
              <w:ind w:left="0"/>
            </w:pPr>
            <w:r>
              <w:t>f_EPTF_LoggingUI_disableGlobal</w:t>
            </w:r>
          </w:p>
        </w:tc>
        <w:tc>
          <w:tcPr>
            <w:tcW w:w="3604" w:type="dxa"/>
          </w:tcPr>
          <w:p w:rsidR="0008299A" w:rsidRPr="004F41C7" w:rsidRDefault="0008299A" w:rsidP="0008299A">
            <w:pPr>
              <w:pStyle w:val="BodyText"/>
              <w:spacing w:before="0"/>
              <w:ind w:left="0"/>
              <w:jc w:val="center"/>
            </w:pPr>
            <w:r w:rsidRPr="004F41C7">
              <w:t xml:space="preserve">Function to </w:t>
            </w:r>
            <w:r>
              <w:t>disable</w:t>
            </w:r>
            <w:r w:rsidRPr="004F41C7">
              <w:t xml:space="preserve"> EPTF Logging on the current component type</w:t>
            </w:r>
          </w:p>
        </w:tc>
      </w:tr>
      <w:tr w:rsidR="0008299A" w:rsidTr="0008299A">
        <w:trPr>
          <w:cantSplit/>
          <w:jc w:val="center"/>
        </w:trPr>
        <w:tc>
          <w:tcPr>
            <w:tcW w:w="4325" w:type="dxa"/>
            <w:vAlign w:val="center"/>
          </w:tcPr>
          <w:p w:rsidR="0008299A" w:rsidRPr="00D2539F" w:rsidRDefault="0008299A" w:rsidP="0008299A">
            <w:pPr>
              <w:pStyle w:val="BodyText"/>
              <w:spacing w:before="0"/>
              <w:ind w:left="0"/>
            </w:pPr>
            <w:r w:rsidRPr="009432CC">
              <w:rPr>
                <w:lang w:val="hu-HU"/>
              </w:rPr>
              <w:t>f_EPTF_LoggingUI_enableGlobalMask</w:t>
            </w:r>
          </w:p>
        </w:tc>
        <w:tc>
          <w:tcPr>
            <w:tcW w:w="3604" w:type="dxa"/>
          </w:tcPr>
          <w:p w:rsidR="0008299A" w:rsidRPr="004F41C7" w:rsidRDefault="0008299A" w:rsidP="0008299A">
            <w:pPr>
              <w:pStyle w:val="BodyText"/>
              <w:spacing w:before="0"/>
              <w:ind w:left="0"/>
              <w:jc w:val="center"/>
            </w:pPr>
            <w:r w:rsidRPr="004F41C7">
              <w:t>Function to enable an EPTF Logging  an event class on the current component type</w:t>
            </w:r>
          </w:p>
        </w:tc>
      </w:tr>
      <w:tr w:rsidR="0008299A" w:rsidTr="0008299A">
        <w:trPr>
          <w:cantSplit/>
          <w:jc w:val="center"/>
        </w:trPr>
        <w:tc>
          <w:tcPr>
            <w:tcW w:w="4325" w:type="dxa"/>
            <w:vAlign w:val="center"/>
          </w:tcPr>
          <w:p w:rsidR="0008299A" w:rsidRPr="00D2539F" w:rsidRDefault="0008299A" w:rsidP="0008299A">
            <w:pPr>
              <w:pStyle w:val="BodyText"/>
              <w:spacing w:before="0"/>
              <w:ind w:left="0"/>
            </w:pPr>
            <w:r w:rsidRPr="009432CC">
              <w:rPr>
                <w:lang w:val="hu-HU"/>
              </w:rPr>
              <w:t>f_EPTF_LoggingUI_</w:t>
            </w:r>
            <w:r>
              <w:rPr>
                <w:lang w:val="hu-HU"/>
              </w:rPr>
              <w:t>disable</w:t>
            </w:r>
            <w:r w:rsidRPr="009432CC">
              <w:rPr>
                <w:lang w:val="hu-HU"/>
              </w:rPr>
              <w:t>GlobalMask</w:t>
            </w:r>
          </w:p>
        </w:tc>
        <w:tc>
          <w:tcPr>
            <w:tcW w:w="3604" w:type="dxa"/>
          </w:tcPr>
          <w:p w:rsidR="0008299A" w:rsidRPr="004F41C7" w:rsidRDefault="0008299A" w:rsidP="0008299A">
            <w:pPr>
              <w:pStyle w:val="BodyText"/>
              <w:spacing w:before="0"/>
              <w:ind w:left="0"/>
              <w:jc w:val="center"/>
            </w:pPr>
            <w:r w:rsidRPr="004F41C7">
              <w:t xml:space="preserve">Function to </w:t>
            </w:r>
            <w:r>
              <w:t>disable</w:t>
            </w:r>
            <w:r w:rsidRPr="004F41C7">
              <w:t xml:space="preserve"> an EPTF Logging  an event class on the current component type</w:t>
            </w:r>
          </w:p>
        </w:tc>
      </w:tr>
    </w:tbl>
    <w:p w:rsidR="00BB5BC6" w:rsidRDefault="00BB5BC6" w:rsidP="00BB5BC6">
      <w:pPr>
        <w:pStyle w:val="Heading2"/>
        <w:rPr>
          <w:color w:val="000000"/>
        </w:rPr>
      </w:pPr>
      <w:bookmarkStart w:id="94" w:name="_Toc310943716"/>
      <w:r>
        <w:t xml:space="preserve">Table of obsolete functions for </w:t>
      </w:r>
      <w:r w:rsidRPr="008C0762">
        <w:rPr>
          <w:color w:val="000000"/>
        </w:rPr>
        <w:t>EPTF Logging</w:t>
      </w:r>
      <w:bookmarkEnd w:id="94"/>
    </w:p>
    <w:p w:rsidR="00BB5BC6" w:rsidRPr="00BB5BC6" w:rsidRDefault="00BB5BC6" w:rsidP="008B47EC">
      <w:pPr>
        <w:pStyle w:val="BodyText"/>
      </w:pPr>
      <w:r>
        <w:t xml:space="preserve">The following functions are kept for backward compatibility. Do not use these functions </w:t>
      </w:r>
      <w:r w:rsidR="008B47EC">
        <w:t>when developing new</w:t>
      </w:r>
      <w:r>
        <w:t xml:space="preserve"> </w:t>
      </w:r>
      <w:r w:rsidR="008B47EC">
        <w:t>functionality</w:t>
      </w:r>
      <w:r>
        <w:t>.</w:t>
      </w:r>
    </w:p>
    <w:p w:rsidR="00BB5BC6" w:rsidRDefault="00BB5BC6" w:rsidP="0008299A">
      <w:pPr>
        <w:pStyle w:val="BodyText"/>
      </w:pPr>
      <w:r>
        <w:t xml:space="preserve">Table </w:t>
      </w:r>
      <w:r w:rsidR="0008299A">
        <w:t>3</w:t>
      </w:r>
      <w:r>
        <w:t xml:space="preserve">: Summary of </w:t>
      </w:r>
      <w:r w:rsidR="00AB12FD">
        <w:t xml:space="preserve">obsolete </w:t>
      </w:r>
      <w:r w:rsidRPr="008C0762">
        <w:t xml:space="preserve">EPTF Logging </w:t>
      </w:r>
      <w:r>
        <w:t>functions</w:t>
      </w:r>
      <w:r>
        <w:br/>
      </w:r>
    </w:p>
    <w:tbl>
      <w:tblPr>
        <w:tblStyle w:val="TableGrid"/>
        <w:tblW w:w="0" w:type="auto"/>
        <w:jc w:val="center"/>
        <w:tblLook w:val="00BF" w:firstRow="1" w:lastRow="0" w:firstColumn="1" w:lastColumn="0" w:noHBand="0" w:noVBand="0"/>
      </w:tblPr>
      <w:tblGrid>
        <w:gridCol w:w="4497"/>
        <w:gridCol w:w="3604"/>
      </w:tblGrid>
      <w:tr w:rsidR="00BB5BC6" w:rsidTr="008B47EC">
        <w:trPr>
          <w:cantSplit/>
          <w:trHeight w:val="1000"/>
          <w:jc w:val="center"/>
        </w:trPr>
        <w:tc>
          <w:tcPr>
            <w:tcW w:w="4497" w:type="dxa"/>
            <w:shd w:val="clear" w:color="auto" w:fill="C0C0C0"/>
            <w:vAlign w:val="center"/>
          </w:tcPr>
          <w:p w:rsidR="00BB5BC6" w:rsidRDefault="00BB5BC6" w:rsidP="00BB5BC6">
            <w:pPr>
              <w:pStyle w:val="BodyText"/>
              <w:spacing w:before="0"/>
              <w:ind w:left="492"/>
              <w:jc w:val="center"/>
            </w:pPr>
            <w:r>
              <w:t>Function name</w:t>
            </w:r>
          </w:p>
        </w:tc>
        <w:tc>
          <w:tcPr>
            <w:tcW w:w="3604" w:type="dxa"/>
            <w:shd w:val="clear" w:color="auto" w:fill="C0C0C0"/>
            <w:vAlign w:val="center"/>
          </w:tcPr>
          <w:p w:rsidR="00BB5BC6" w:rsidRDefault="00BB5BC6" w:rsidP="00BB5BC6">
            <w:pPr>
              <w:pStyle w:val="BodyText"/>
              <w:spacing w:before="0"/>
              <w:ind w:left="0"/>
              <w:jc w:val="center"/>
            </w:pPr>
            <w:r>
              <w:t>Description</w:t>
            </w:r>
          </w:p>
        </w:tc>
      </w:tr>
      <w:tr w:rsidR="00BB5BC6" w:rsidTr="008B47EC">
        <w:trPr>
          <w:cantSplit/>
          <w:jc w:val="center"/>
        </w:trPr>
        <w:tc>
          <w:tcPr>
            <w:tcW w:w="4497" w:type="dxa"/>
            <w:vAlign w:val="center"/>
          </w:tcPr>
          <w:p w:rsidR="00BB5BC6" w:rsidRPr="006A1F40" w:rsidRDefault="00BB5BC6" w:rsidP="00BB5BC6">
            <w:pPr>
              <w:pStyle w:val="BodyText"/>
              <w:spacing w:before="0"/>
              <w:ind w:left="0"/>
              <w:rPr>
                <w:color w:val="0000FF"/>
              </w:rPr>
            </w:pPr>
            <w:r>
              <w:lastRenderedPageBreak/>
              <w:t>f_EPTF_</w:t>
            </w:r>
            <w:r w:rsidRPr="00602712">
              <w:t>Logging</w:t>
            </w:r>
            <w:r>
              <w:t xml:space="preserve"> </w:t>
            </w:r>
            <w:r w:rsidRPr="00567B72">
              <w:t>_</w:t>
            </w:r>
            <w:r>
              <w:t>log</w:t>
            </w:r>
          </w:p>
        </w:tc>
        <w:tc>
          <w:tcPr>
            <w:tcW w:w="3604" w:type="dxa"/>
          </w:tcPr>
          <w:p w:rsidR="00BB5BC6" w:rsidRPr="006A1F40" w:rsidRDefault="00BB5BC6" w:rsidP="00BB5BC6">
            <w:pPr>
              <w:pStyle w:val="BodyText"/>
              <w:spacing w:before="0"/>
              <w:ind w:left="0"/>
              <w:jc w:val="center"/>
              <w:rPr>
                <w:color w:val="0000FF"/>
              </w:rPr>
            </w:pPr>
            <w:r>
              <w:t xml:space="preserve">Logs one charstring argument </w:t>
            </w:r>
            <w:r w:rsidRPr="000B7894">
              <w:t>if one of the classes is enabled for the given</w:t>
            </w:r>
            <w:r>
              <w:t xml:space="preserve"> </w:t>
            </w:r>
            <w:r w:rsidRPr="000B7894">
              <w:t>feature</w:t>
            </w:r>
          </w:p>
        </w:tc>
      </w:tr>
      <w:tr w:rsidR="00BB5BC6" w:rsidTr="008B47EC">
        <w:trPr>
          <w:cantSplit/>
          <w:jc w:val="center"/>
        </w:trPr>
        <w:tc>
          <w:tcPr>
            <w:tcW w:w="4497" w:type="dxa"/>
            <w:vAlign w:val="center"/>
          </w:tcPr>
          <w:p w:rsidR="00BB5BC6" w:rsidRPr="006A1F40" w:rsidRDefault="00BB5BC6" w:rsidP="00BB5BC6">
            <w:pPr>
              <w:pStyle w:val="BodyText"/>
              <w:spacing w:before="0"/>
              <w:ind w:left="0"/>
              <w:rPr>
                <w:color w:val="0000FF"/>
              </w:rPr>
            </w:pPr>
            <w:r>
              <w:t>f_EPTF_log</w:t>
            </w:r>
          </w:p>
        </w:tc>
        <w:tc>
          <w:tcPr>
            <w:tcW w:w="3604" w:type="dxa"/>
          </w:tcPr>
          <w:p w:rsidR="00BB5BC6" w:rsidRPr="006A1F40" w:rsidRDefault="00BB5BC6" w:rsidP="00BB5BC6">
            <w:pPr>
              <w:pStyle w:val="BodyText"/>
              <w:spacing w:before="0"/>
              <w:ind w:left="0"/>
              <w:jc w:val="center"/>
              <w:rPr>
                <w:color w:val="0000FF"/>
              </w:rPr>
            </w:pPr>
            <w:r>
              <w:t xml:space="preserve">Logs one charstring argument </w:t>
            </w:r>
            <w:r w:rsidRPr="000B7894">
              <w:t>if one of the classes is enabled for the given</w:t>
            </w:r>
            <w:r>
              <w:t xml:space="preserve"> </w:t>
            </w:r>
            <w:r w:rsidRPr="000B7894">
              <w:t>feature</w:t>
            </w:r>
            <w:r>
              <w:t xml:space="preserve"> by default logging class</w:t>
            </w:r>
          </w:p>
        </w:tc>
      </w:tr>
      <w:tr w:rsidR="00BB5BC6" w:rsidTr="008B47EC">
        <w:trPr>
          <w:cantSplit/>
          <w:jc w:val="center"/>
        </w:trPr>
        <w:tc>
          <w:tcPr>
            <w:tcW w:w="4497" w:type="dxa"/>
            <w:vAlign w:val="center"/>
          </w:tcPr>
          <w:p w:rsidR="00BB5BC6" w:rsidRDefault="00BB5BC6" w:rsidP="00BB5BC6">
            <w:pPr>
              <w:pStyle w:val="BodyText"/>
              <w:spacing w:before="0"/>
              <w:ind w:left="0"/>
            </w:pPr>
            <w:r>
              <w:t>f_EPTF_Logging_error</w:t>
            </w:r>
          </w:p>
        </w:tc>
        <w:tc>
          <w:tcPr>
            <w:tcW w:w="3604" w:type="dxa"/>
          </w:tcPr>
          <w:p w:rsidR="00BB5BC6" w:rsidRPr="00D05C67" w:rsidRDefault="00BB5BC6" w:rsidP="00BB5BC6">
            <w:pPr>
              <w:pStyle w:val="BodyText"/>
              <w:spacing w:before="0"/>
              <w:ind w:left="0"/>
              <w:jc w:val="center"/>
            </w:pPr>
            <w:r w:rsidRPr="00D05C67">
              <w:t xml:space="preserve">Logging </w:t>
            </w:r>
            <w:r>
              <w:t xml:space="preserve">the default logging class called </w:t>
            </w:r>
            <w:r w:rsidRPr="00D05C67">
              <w:t xml:space="preserve">“Error” </w:t>
            </w:r>
          </w:p>
        </w:tc>
      </w:tr>
      <w:tr w:rsidR="00BB5BC6" w:rsidTr="008B47EC">
        <w:trPr>
          <w:cantSplit/>
          <w:jc w:val="center"/>
        </w:trPr>
        <w:tc>
          <w:tcPr>
            <w:tcW w:w="4497" w:type="dxa"/>
            <w:vAlign w:val="center"/>
          </w:tcPr>
          <w:p w:rsidR="00BB5BC6" w:rsidRDefault="00BB5BC6" w:rsidP="00BB5BC6">
            <w:pPr>
              <w:pStyle w:val="BodyText"/>
              <w:spacing w:before="0"/>
              <w:ind w:left="0"/>
            </w:pPr>
            <w:r>
              <w:t>f_EPTF_Logging_warning</w:t>
            </w:r>
          </w:p>
        </w:tc>
        <w:tc>
          <w:tcPr>
            <w:tcW w:w="3604" w:type="dxa"/>
          </w:tcPr>
          <w:p w:rsidR="00BB5BC6" w:rsidRPr="00D05C67" w:rsidRDefault="00BB5BC6" w:rsidP="00BB5BC6">
            <w:pPr>
              <w:pStyle w:val="BodyText"/>
              <w:spacing w:before="0"/>
              <w:ind w:left="0"/>
              <w:jc w:val="center"/>
            </w:pPr>
            <w:r w:rsidRPr="00D05C67">
              <w:t xml:space="preserve">Logging </w:t>
            </w:r>
            <w:r>
              <w:t xml:space="preserve">the default logging class called </w:t>
            </w:r>
            <w:r w:rsidRPr="00D05C67">
              <w:t>“</w:t>
            </w:r>
            <w:r>
              <w:t>Warning</w:t>
            </w:r>
            <w:r w:rsidRPr="00D05C67">
              <w:t>”</w:t>
            </w:r>
          </w:p>
        </w:tc>
      </w:tr>
      <w:tr w:rsidR="00BB5BC6" w:rsidTr="008B47EC">
        <w:trPr>
          <w:cantSplit/>
          <w:jc w:val="center"/>
        </w:trPr>
        <w:tc>
          <w:tcPr>
            <w:tcW w:w="4497" w:type="dxa"/>
            <w:vAlign w:val="center"/>
          </w:tcPr>
          <w:p w:rsidR="00BB5BC6" w:rsidRDefault="00BB5BC6" w:rsidP="00BB5BC6">
            <w:pPr>
              <w:pStyle w:val="BodyText"/>
              <w:spacing w:before="0"/>
              <w:ind w:left="0"/>
            </w:pPr>
            <w:r>
              <w:t>f_EPTF_Logging_debug</w:t>
            </w:r>
          </w:p>
        </w:tc>
        <w:tc>
          <w:tcPr>
            <w:tcW w:w="3604" w:type="dxa"/>
          </w:tcPr>
          <w:p w:rsidR="00BB5BC6" w:rsidRPr="00D05C67" w:rsidRDefault="00BB5BC6" w:rsidP="00BB5BC6">
            <w:pPr>
              <w:pStyle w:val="BodyText"/>
              <w:spacing w:before="0"/>
              <w:ind w:left="0"/>
              <w:jc w:val="center"/>
            </w:pPr>
            <w:r w:rsidRPr="00D05C67">
              <w:t xml:space="preserve">Logging </w:t>
            </w:r>
            <w:r>
              <w:t xml:space="preserve">the default logging class called </w:t>
            </w:r>
            <w:r w:rsidRPr="00D05C67">
              <w:t>“</w:t>
            </w:r>
            <w:r>
              <w:t>Debug</w:t>
            </w:r>
            <w:r w:rsidRPr="00D05C67">
              <w:t>”</w:t>
            </w:r>
          </w:p>
        </w:tc>
      </w:tr>
      <w:tr w:rsidR="00BB5BC6" w:rsidTr="008B47EC">
        <w:trPr>
          <w:cantSplit/>
          <w:jc w:val="center"/>
        </w:trPr>
        <w:tc>
          <w:tcPr>
            <w:tcW w:w="4497" w:type="dxa"/>
            <w:vAlign w:val="center"/>
          </w:tcPr>
          <w:p w:rsidR="00BB5BC6" w:rsidRDefault="00BB5BC6" w:rsidP="00BB5BC6">
            <w:pPr>
              <w:pStyle w:val="BodyText"/>
              <w:spacing w:before="0"/>
              <w:ind w:left="0"/>
            </w:pPr>
            <w:r>
              <w:t>f_EPTF_Logging_debugM</w:t>
            </w:r>
          </w:p>
        </w:tc>
        <w:tc>
          <w:tcPr>
            <w:tcW w:w="3604" w:type="dxa"/>
          </w:tcPr>
          <w:p w:rsidR="00BB5BC6" w:rsidRDefault="00BB5BC6" w:rsidP="00BB5BC6">
            <w:pPr>
              <w:pStyle w:val="BodyText"/>
              <w:spacing w:before="0"/>
              <w:ind w:left="0"/>
              <w:jc w:val="center"/>
            </w:pPr>
            <w:r w:rsidRPr="00D05C67">
              <w:t xml:space="preserve">Logging </w:t>
            </w:r>
            <w:r>
              <w:t xml:space="preserve">the default logging class called </w:t>
            </w:r>
            <w:r w:rsidRPr="00D05C67">
              <w:t>“</w:t>
            </w:r>
            <w:r>
              <w:t>DebugM</w:t>
            </w:r>
            <w:r w:rsidRPr="00D05C67">
              <w:t>”</w:t>
            </w:r>
          </w:p>
        </w:tc>
      </w:tr>
      <w:tr w:rsidR="00BB5BC6" w:rsidTr="008B47EC">
        <w:trPr>
          <w:cantSplit/>
          <w:jc w:val="center"/>
        </w:trPr>
        <w:tc>
          <w:tcPr>
            <w:tcW w:w="4497" w:type="dxa"/>
            <w:vAlign w:val="center"/>
          </w:tcPr>
          <w:p w:rsidR="00BB5BC6" w:rsidRDefault="00BB5BC6" w:rsidP="00BB5BC6">
            <w:pPr>
              <w:pStyle w:val="BodyText"/>
              <w:spacing w:before="0"/>
              <w:ind w:left="0"/>
            </w:pPr>
            <w:r>
              <w:t>f_EPTF_Logging_debugV</w:t>
            </w:r>
          </w:p>
        </w:tc>
        <w:tc>
          <w:tcPr>
            <w:tcW w:w="3604" w:type="dxa"/>
          </w:tcPr>
          <w:p w:rsidR="00BB5BC6" w:rsidRDefault="00BB5BC6" w:rsidP="00BB5BC6">
            <w:pPr>
              <w:pStyle w:val="BodyText"/>
              <w:spacing w:before="0"/>
              <w:ind w:left="0"/>
              <w:jc w:val="center"/>
            </w:pPr>
            <w:r w:rsidRPr="00D05C67">
              <w:t xml:space="preserve">Logging </w:t>
            </w:r>
            <w:r>
              <w:t xml:space="preserve">the default logging class called </w:t>
            </w:r>
            <w:r w:rsidRPr="00D05C67">
              <w:t>“</w:t>
            </w:r>
            <w:r>
              <w:t>DebugV</w:t>
            </w:r>
            <w:r w:rsidRPr="00D05C67">
              <w:t>”</w:t>
            </w:r>
          </w:p>
        </w:tc>
      </w:tr>
      <w:tr w:rsidR="00BB5BC6" w:rsidTr="008B47EC">
        <w:trPr>
          <w:cantSplit/>
          <w:jc w:val="center"/>
        </w:trPr>
        <w:tc>
          <w:tcPr>
            <w:tcW w:w="4497" w:type="dxa"/>
            <w:vAlign w:val="center"/>
          </w:tcPr>
          <w:p w:rsidR="00BB5BC6" w:rsidRDefault="00BB5BC6" w:rsidP="00BB5BC6">
            <w:pPr>
              <w:pStyle w:val="BodyText"/>
              <w:spacing w:before="0"/>
              <w:ind w:left="0"/>
            </w:pPr>
            <w:r>
              <w:t>f_EPTF_Logging_debugLevelM</w:t>
            </w:r>
          </w:p>
        </w:tc>
        <w:tc>
          <w:tcPr>
            <w:tcW w:w="3604" w:type="dxa"/>
          </w:tcPr>
          <w:p w:rsidR="00BB5BC6" w:rsidRPr="00B2728E" w:rsidRDefault="00BB5BC6" w:rsidP="00BB5BC6">
            <w:pPr>
              <w:pStyle w:val="BodyText"/>
              <w:spacing w:before="0"/>
              <w:ind w:left="0"/>
              <w:jc w:val="center"/>
            </w:pPr>
            <w:r w:rsidRPr="00B2728E">
              <w:t>Logging default logging classes "Debug" and "DebugM” simultaneously</w:t>
            </w:r>
          </w:p>
        </w:tc>
      </w:tr>
      <w:tr w:rsidR="00BB5BC6" w:rsidTr="008B47EC">
        <w:trPr>
          <w:cantSplit/>
          <w:jc w:val="center"/>
        </w:trPr>
        <w:tc>
          <w:tcPr>
            <w:tcW w:w="4497" w:type="dxa"/>
            <w:vAlign w:val="center"/>
          </w:tcPr>
          <w:p w:rsidR="00BB5BC6" w:rsidRDefault="00BB5BC6" w:rsidP="00BB5BC6">
            <w:pPr>
              <w:pStyle w:val="BodyText"/>
              <w:spacing w:before="0"/>
              <w:ind w:left="0"/>
            </w:pPr>
            <w:r>
              <w:t>f_EPTF_Logging_debugLevelV</w:t>
            </w:r>
          </w:p>
        </w:tc>
        <w:tc>
          <w:tcPr>
            <w:tcW w:w="3604" w:type="dxa"/>
          </w:tcPr>
          <w:p w:rsidR="00BB5BC6" w:rsidRPr="00B2728E" w:rsidRDefault="00BB5BC6" w:rsidP="00BB5BC6">
            <w:pPr>
              <w:pStyle w:val="BodyText"/>
              <w:spacing w:before="0"/>
              <w:ind w:left="0"/>
              <w:jc w:val="center"/>
            </w:pPr>
            <w:r w:rsidRPr="00B2728E">
              <w:t>Logging default logging classes "Debug"</w:t>
            </w:r>
            <w:r>
              <w:t>,</w:t>
            </w:r>
            <w:r w:rsidRPr="00B2728E">
              <w:t xml:space="preserve"> "DebugM”</w:t>
            </w:r>
            <w:r>
              <w:t xml:space="preserve"> and </w:t>
            </w:r>
            <w:r w:rsidRPr="00B2728E">
              <w:t>"</w:t>
            </w:r>
            <w:r>
              <w:t>DebugV</w:t>
            </w:r>
            <w:r w:rsidRPr="00B2728E">
              <w:t>”  simultaneously</w:t>
            </w:r>
          </w:p>
        </w:tc>
      </w:tr>
    </w:tbl>
    <w:p w:rsidR="00B2728E" w:rsidRPr="00A92510" w:rsidRDefault="00B2728E" w:rsidP="00B2728E">
      <w:pPr>
        <w:pStyle w:val="BodyText"/>
        <w:ind w:left="0"/>
      </w:pPr>
    </w:p>
    <w:sectPr w:rsidR="00B2728E" w:rsidRPr="00A92510" w:rsidSect="002B5B52">
      <w:headerReference w:type="even" r:id="rId9"/>
      <w:headerReference w:type="default" r:id="rId10"/>
      <w:footerReference w:type="even" r:id="rId11"/>
      <w:footerReference w:type="default" r:id="rId12"/>
      <w:headerReference w:type="first" r:id="rId13"/>
      <w:footerReference w:type="first" r:id="rId14"/>
      <w:pgSz w:w="11907" w:h="16839" w:code="9"/>
      <w:pgMar w:top="1418" w:right="101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F40" w:rsidRDefault="00D27F40">
      <w:r>
        <w:separator/>
      </w:r>
    </w:p>
  </w:endnote>
  <w:endnote w:type="continuationSeparator" w:id="0">
    <w:p w:rsidR="00D27F40" w:rsidRDefault="00D27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664" w:rsidRDefault="00BE06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664" w:rsidRDefault="00BE06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664" w:rsidRDefault="00BE0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F40" w:rsidRDefault="00D27F40">
      <w:r>
        <w:separator/>
      </w:r>
    </w:p>
  </w:footnote>
  <w:footnote w:type="continuationSeparator" w:id="0">
    <w:p w:rsidR="00D27F40" w:rsidRDefault="00D27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664" w:rsidRDefault="00BE06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BE0664" w:rsidRPr="002A1C70">
      <w:tblPrEx>
        <w:tblCellMar>
          <w:top w:w="0" w:type="dxa"/>
          <w:bottom w:w="0" w:type="dxa"/>
        </w:tblCellMar>
      </w:tblPrEx>
      <w:trPr>
        <w:gridAfter w:val="1"/>
        <w:wAfter w:w="11" w:type="dxa"/>
        <w:hidden/>
      </w:trPr>
      <w:tc>
        <w:tcPr>
          <w:tcW w:w="5145" w:type="dxa"/>
          <w:gridSpan w:val="2"/>
        </w:tcPr>
        <w:p w:rsidR="00BE0664" w:rsidRPr="002A1C70" w:rsidRDefault="00BE0664">
          <w:pPr>
            <w:pStyle w:val="Header"/>
            <w:tabs>
              <w:tab w:val="left" w:pos="3048"/>
            </w:tabs>
            <w:rPr>
              <w:vanish/>
              <w:sz w:val="20"/>
            </w:rPr>
          </w:pPr>
        </w:p>
      </w:tc>
      <w:tc>
        <w:tcPr>
          <w:tcW w:w="3927" w:type="dxa"/>
          <w:gridSpan w:val="3"/>
        </w:tcPr>
        <w:p w:rsidR="00BE0664" w:rsidRPr="002A1C70" w:rsidRDefault="00BE0664">
          <w:pPr>
            <w:pStyle w:val="Header"/>
            <w:rPr>
              <w:sz w:val="20"/>
            </w:rPr>
          </w:pPr>
          <w:r w:rsidRPr="002A1C70">
            <w:rPr>
              <w:sz w:val="20"/>
            </w:rPr>
            <w:fldChar w:fldCharType="begin"/>
          </w:r>
          <w:r w:rsidRPr="002A1C70">
            <w:rPr>
              <w:sz w:val="20"/>
            </w:rPr>
            <w:instrText xml:space="preserve"> DOCPROPERTY "Information"  \* MERGEFORMAT </w:instrText>
          </w:r>
          <w:r w:rsidRPr="002A1C70">
            <w:rPr>
              <w:sz w:val="20"/>
            </w:rPr>
            <w:fldChar w:fldCharType="end"/>
          </w:r>
        </w:p>
      </w:tc>
      <w:tc>
        <w:tcPr>
          <w:tcW w:w="1134" w:type="dxa"/>
        </w:tcPr>
        <w:p w:rsidR="00BE0664" w:rsidRPr="002A1C70" w:rsidRDefault="00BE0664">
          <w:pPr>
            <w:pStyle w:val="Header"/>
            <w:rPr>
              <w:sz w:val="20"/>
            </w:rPr>
          </w:pPr>
        </w:p>
      </w:tc>
    </w:tr>
    <w:tr w:rsidR="00BE0664" w:rsidRPr="002A1C70">
      <w:tblPrEx>
        <w:tblCellMar>
          <w:top w:w="0" w:type="dxa"/>
          <w:bottom w:w="0" w:type="dxa"/>
        </w:tblCellMar>
      </w:tblPrEx>
      <w:trPr>
        <w:gridAfter w:val="1"/>
        <w:wAfter w:w="11" w:type="dxa"/>
        <w:trHeight w:val="480"/>
      </w:trPr>
      <w:tc>
        <w:tcPr>
          <w:tcW w:w="5145" w:type="dxa"/>
          <w:gridSpan w:val="2"/>
        </w:tcPr>
        <w:p w:rsidR="00BE0664" w:rsidRPr="002A1C70" w:rsidRDefault="00C4632D">
          <w:pPr>
            <w:pStyle w:val="Header"/>
            <w:spacing w:before="40"/>
          </w:pPr>
          <w:r w:rsidRPr="002A1C70">
            <w:drawing>
              <wp:inline distT="0" distB="0" distL="0" distR="0">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rsidR="00BE0664" w:rsidRPr="002A1C70" w:rsidRDefault="00BE0664">
          <w:pPr>
            <w:pStyle w:val="Header"/>
            <w:spacing w:before="40"/>
            <w:rPr>
              <w:sz w:val="20"/>
            </w:rPr>
          </w:pPr>
          <w:r w:rsidRPr="002A1C70">
            <w:rPr>
              <w:sz w:val="20"/>
            </w:rPr>
            <w:fldChar w:fldCharType="begin"/>
          </w:r>
          <w:r w:rsidRPr="002A1C70">
            <w:rPr>
              <w:sz w:val="20"/>
            </w:rPr>
            <w:instrText xml:space="preserve"> DOCPROPERTY "SecurityClass" \* MERGEFORMAT </w:instrText>
          </w:r>
          <w:r w:rsidRPr="002A1C70">
            <w:rPr>
              <w:sz w:val="20"/>
            </w:rPr>
            <w:fldChar w:fldCharType="separate"/>
          </w:r>
          <w:r w:rsidR="002A1C70" w:rsidRPr="002A1C70">
            <w:rPr>
              <w:sz w:val="20"/>
            </w:rPr>
            <w:t>Limited Internal</w:t>
          </w:r>
          <w:r w:rsidRPr="002A1C70">
            <w:rPr>
              <w:sz w:val="20"/>
            </w:rPr>
            <w:fldChar w:fldCharType="end"/>
          </w:r>
        </w:p>
        <w:p w:rsidR="00BE0664" w:rsidRPr="002A1C70" w:rsidRDefault="00BE0664">
          <w:pPr>
            <w:pStyle w:val="Header"/>
            <w:spacing w:before="40"/>
            <w:rPr>
              <w:caps/>
              <w:sz w:val="20"/>
            </w:rPr>
          </w:pPr>
          <w:r w:rsidRPr="002A1C70">
            <w:rPr>
              <w:caps/>
              <w:sz w:val="20"/>
            </w:rPr>
            <w:fldChar w:fldCharType="begin"/>
          </w:r>
          <w:r w:rsidRPr="002A1C70">
            <w:rPr>
              <w:caps/>
              <w:sz w:val="20"/>
            </w:rPr>
            <w:instrText xml:space="preserve"> DOCPROPERTY "DocName"  \* MERGEFORMAT </w:instrText>
          </w:r>
          <w:r w:rsidRPr="002A1C70">
            <w:rPr>
              <w:caps/>
              <w:sz w:val="20"/>
            </w:rPr>
            <w:fldChar w:fldCharType="separate"/>
          </w:r>
          <w:r w:rsidR="002A1C70" w:rsidRPr="002A1C70">
            <w:rPr>
              <w:caps/>
              <w:sz w:val="20"/>
            </w:rPr>
            <w:t>FUNCTION DESCRIPTION</w:t>
          </w:r>
          <w:r w:rsidRPr="002A1C70">
            <w:rPr>
              <w:caps/>
              <w:sz w:val="20"/>
            </w:rPr>
            <w:fldChar w:fldCharType="end"/>
          </w:r>
        </w:p>
      </w:tc>
      <w:tc>
        <w:tcPr>
          <w:tcW w:w="1134" w:type="dxa"/>
        </w:tcPr>
        <w:p w:rsidR="00BE0664" w:rsidRPr="002A1C70" w:rsidRDefault="00BE0664">
          <w:pPr>
            <w:pStyle w:val="Header"/>
            <w:spacing w:before="40"/>
            <w:jc w:val="right"/>
            <w:rPr>
              <w:sz w:val="20"/>
            </w:rPr>
          </w:pPr>
        </w:p>
        <w:p w:rsidR="00BE0664" w:rsidRPr="002A1C70" w:rsidRDefault="00BE0664">
          <w:pPr>
            <w:pStyle w:val="Header"/>
            <w:spacing w:before="40"/>
            <w:jc w:val="right"/>
            <w:rPr>
              <w:sz w:val="20"/>
            </w:rPr>
          </w:pPr>
          <w:r w:rsidRPr="002A1C70">
            <w:rPr>
              <w:sz w:val="20"/>
            </w:rPr>
            <w:fldChar w:fldCharType="begin"/>
          </w:r>
          <w:r w:rsidRPr="002A1C70">
            <w:rPr>
              <w:sz w:val="20"/>
            </w:rPr>
            <w:instrText>\PAGE arab</w:instrText>
          </w:r>
          <w:r w:rsidRPr="002A1C70">
            <w:rPr>
              <w:sz w:val="20"/>
            </w:rPr>
            <w:fldChar w:fldCharType="separate"/>
          </w:r>
          <w:r w:rsidR="00C4632D">
            <w:rPr>
              <w:sz w:val="20"/>
            </w:rPr>
            <w:t>2</w:t>
          </w:r>
          <w:r w:rsidRPr="002A1C70">
            <w:rPr>
              <w:sz w:val="20"/>
            </w:rPr>
            <w:fldChar w:fldCharType="end"/>
          </w:r>
          <w:r w:rsidRPr="002A1C70">
            <w:rPr>
              <w:sz w:val="20"/>
            </w:rPr>
            <w:t xml:space="preserve"> (</w:t>
          </w:r>
          <w:r w:rsidRPr="002A1C70">
            <w:rPr>
              <w:sz w:val="20"/>
            </w:rPr>
            <w:fldChar w:fldCharType="begin"/>
          </w:r>
          <w:r w:rsidRPr="002A1C70">
            <w:rPr>
              <w:sz w:val="20"/>
            </w:rPr>
            <w:instrText xml:space="preserve">\NUMPAGES </w:instrText>
          </w:r>
          <w:r w:rsidRPr="002A1C70">
            <w:rPr>
              <w:sz w:val="20"/>
            </w:rPr>
            <w:fldChar w:fldCharType="separate"/>
          </w:r>
          <w:r w:rsidR="00C4632D">
            <w:rPr>
              <w:sz w:val="20"/>
            </w:rPr>
            <w:t>16</w:t>
          </w:r>
          <w:r w:rsidRPr="002A1C70">
            <w:rPr>
              <w:sz w:val="20"/>
            </w:rPr>
            <w:fldChar w:fldCharType="end"/>
          </w:r>
          <w:r w:rsidRPr="002A1C70">
            <w:rPr>
              <w:sz w:val="20"/>
            </w:rPr>
            <w:t>)</w:t>
          </w:r>
        </w:p>
      </w:tc>
    </w:tr>
    <w:tr w:rsidR="00BE0664" w:rsidRPr="002A1C70">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BE0664" w:rsidRPr="002A1C70" w:rsidRDefault="00BE0664">
          <w:pPr>
            <w:pStyle w:val="NoSpellcheck"/>
          </w:pPr>
          <w:r w:rsidRPr="002A1C70">
            <w:t>Prepared (also subject responsible if other)</w:t>
          </w:r>
        </w:p>
      </w:tc>
      <w:tc>
        <w:tcPr>
          <w:tcW w:w="5060" w:type="dxa"/>
          <w:gridSpan w:val="4"/>
          <w:tcBorders>
            <w:top w:val="single" w:sz="6" w:space="0" w:color="auto"/>
          </w:tcBorders>
        </w:tcPr>
        <w:p w:rsidR="00BE0664" w:rsidRPr="002A1C70" w:rsidRDefault="00BE0664">
          <w:pPr>
            <w:pStyle w:val="NoSpellcheck"/>
          </w:pPr>
          <w:r w:rsidRPr="002A1C70">
            <w:t>No.</w:t>
          </w:r>
        </w:p>
      </w:tc>
    </w:tr>
    <w:tr w:rsidR="00BE0664" w:rsidRPr="002A1C70">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BE0664" w:rsidRPr="002A1C70" w:rsidRDefault="00BE0664">
          <w:pPr>
            <w:pStyle w:val="Header"/>
            <w:tabs>
              <w:tab w:val="clear" w:pos="4320"/>
              <w:tab w:val="clear" w:pos="8640"/>
              <w:tab w:val="left" w:pos="2381"/>
              <w:tab w:val="left" w:pos="2609"/>
              <w:tab w:val="left" w:pos="2835"/>
              <w:tab w:val="left" w:pos="3062"/>
            </w:tabs>
            <w:spacing w:before="40"/>
            <w:rPr>
              <w:sz w:val="20"/>
            </w:rPr>
          </w:pPr>
          <w:r w:rsidRPr="002A1C70">
            <w:rPr>
              <w:sz w:val="20"/>
            </w:rPr>
            <w:fldChar w:fldCharType="begin"/>
          </w:r>
          <w:r w:rsidRPr="002A1C70">
            <w:rPr>
              <w:sz w:val="20"/>
            </w:rPr>
            <w:instrText xml:space="preserve"> DOCPROPERTY "Prepared" \* MERGEFORMAT </w:instrText>
          </w:r>
          <w:r w:rsidRPr="002A1C70">
            <w:rPr>
              <w:sz w:val="20"/>
            </w:rPr>
            <w:fldChar w:fldCharType="separate"/>
          </w:r>
          <w:r w:rsidR="002A1C70" w:rsidRPr="002A1C70">
            <w:rPr>
              <w:sz w:val="20"/>
            </w:rPr>
            <w:t>ETH/XZD László Skumát (+36 1 437 7252)</w:t>
          </w:r>
          <w:r w:rsidRPr="002A1C70">
            <w:rPr>
              <w:sz w:val="20"/>
            </w:rPr>
            <w:fldChar w:fldCharType="end"/>
          </w:r>
        </w:p>
      </w:tc>
      <w:tc>
        <w:tcPr>
          <w:tcW w:w="5060" w:type="dxa"/>
          <w:gridSpan w:val="4"/>
          <w:tcBorders>
            <w:bottom w:val="single" w:sz="6" w:space="0" w:color="auto"/>
          </w:tcBorders>
        </w:tcPr>
        <w:p w:rsidR="00BE0664" w:rsidRPr="002A1C70" w:rsidRDefault="00BE0664">
          <w:pPr>
            <w:pStyle w:val="Header"/>
            <w:spacing w:before="40"/>
            <w:rPr>
              <w:sz w:val="20"/>
            </w:rPr>
          </w:pPr>
          <w:r w:rsidRPr="002A1C70">
            <w:rPr>
              <w:sz w:val="20"/>
            </w:rPr>
            <w:fldChar w:fldCharType="begin"/>
          </w:r>
          <w:r w:rsidRPr="002A1C70">
            <w:rPr>
              <w:sz w:val="20"/>
            </w:rPr>
            <w:instrText xml:space="preserve"> DOCPROPERTY "DocNo"  "LangCode" \* MERGEFORMAT </w:instrText>
          </w:r>
          <w:r w:rsidRPr="002A1C70">
            <w:rPr>
              <w:sz w:val="20"/>
            </w:rPr>
            <w:fldChar w:fldCharType="separate"/>
          </w:r>
          <w:r w:rsidR="002A1C70" w:rsidRPr="002A1C70">
            <w:rPr>
              <w:sz w:val="20"/>
            </w:rPr>
            <w:t>8/155 16-CNL 113 512 Uen</w:t>
          </w:r>
          <w:r w:rsidRPr="002A1C70">
            <w:rPr>
              <w:sz w:val="20"/>
            </w:rPr>
            <w:fldChar w:fldCharType="end"/>
          </w:r>
        </w:p>
      </w:tc>
    </w:tr>
    <w:tr w:rsidR="00BE0664" w:rsidRPr="002A1C70">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BE0664" w:rsidRPr="002A1C70" w:rsidRDefault="00BE0664">
          <w:pPr>
            <w:pStyle w:val="NoSpellcheck"/>
          </w:pPr>
          <w:r w:rsidRPr="002A1C70">
            <w:t>Approved</w:t>
          </w:r>
        </w:p>
      </w:tc>
      <w:tc>
        <w:tcPr>
          <w:tcW w:w="1319" w:type="dxa"/>
          <w:tcBorders>
            <w:top w:val="single" w:sz="6" w:space="0" w:color="auto"/>
            <w:right w:val="single" w:sz="6" w:space="0" w:color="auto"/>
          </w:tcBorders>
        </w:tcPr>
        <w:p w:rsidR="00BE0664" w:rsidRPr="002A1C70" w:rsidRDefault="00BE0664">
          <w:pPr>
            <w:pStyle w:val="NoSpellcheck"/>
          </w:pPr>
          <w:r w:rsidRPr="002A1C70">
            <w:t>Checked</w:t>
          </w:r>
        </w:p>
      </w:tc>
      <w:tc>
        <w:tcPr>
          <w:tcW w:w="1516" w:type="dxa"/>
          <w:tcBorders>
            <w:right w:val="single" w:sz="6" w:space="0" w:color="auto"/>
          </w:tcBorders>
        </w:tcPr>
        <w:p w:rsidR="00BE0664" w:rsidRPr="002A1C70" w:rsidRDefault="00BE0664">
          <w:pPr>
            <w:pStyle w:val="NoSpellcheck"/>
          </w:pPr>
          <w:r w:rsidRPr="002A1C70">
            <w:t>Date</w:t>
          </w:r>
        </w:p>
      </w:tc>
      <w:tc>
        <w:tcPr>
          <w:tcW w:w="964" w:type="dxa"/>
        </w:tcPr>
        <w:p w:rsidR="00BE0664" w:rsidRPr="002A1C70" w:rsidRDefault="00BE0664">
          <w:pPr>
            <w:pStyle w:val="NoSpellcheck"/>
          </w:pPr>
          <w:r w:rsidRPr="002A1C70">
            <w:t>Rev</w:t>
          </w:r>
        </w:p>
      </w:tc>
      <w:tc>
        <w:tcPr>
          <w:tcW w:w="2579" w:type="dxa"/>
          <w:gridSpan w:val="2"/>
          <w:tcBorders>
            <w:left w:val="single" w:sz="6" w:space="0" w:color="auto"/>
          </w:tcBorders>
        </w:tcPr>
        <w:p w:rsidR="00BE0664" w:rsidRPr="002A1C70" w:rsidRDefault="00BE0664">
          <w:pPr>
            <w:pStyle w:val="NoSpellcheck"/>
          </w:pPr>
          <w:r w:rsidRPr="002A1C70">
            <w:t>Reference</w:t>
          </w:r>
        </w:p>
      </w:tc>
    </w:tr>
    <w:tr w:rsidR="00BE0664">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BE0664" w:rsidRPr="002A1C70" w:rsidRDefault="00BE0664">
          <w:pPr>
            <w:pStyle w:val="Header"/>
            <w:spacing w:before="40"/>
            <w:rPr>
              <w:sz w:val="20"/>
            </w:rPr>
          </w:pPr>
          <w:r w:rsidRPr="002A1C70">
            <w:rPr>
              <w:sz w:val="20"/>
            </w:rPr>
            <w:fldChar w:fldCharType="begin"/>
          </w:r>
          <w:r w:rsidRPr="002A1C70">
            <w:rPr>
              <w:sz w:val="20"/>
            </w:rPr>
            <w:instrText xml:space="preserve"> DOCPROPERTY "ApprovedBy" \* MERGEFORMAT </w:instrText>
          </w:r>
          <w:r w:rsidRPr="002A1C70">
            <w:rPr>
              <w:sz w:val="20"/>
            </w:rPr>
            <w:fldChar w:fldCharType="separate"/>
          </w:r>
          <w:r w:rsidR="002A1C70" w:rsidRPr="002A1C70">
            <w:rPr>
              <w:sz w:val="20"/>
            </w:rPr>
            <w:t>ETH/XZDC (Csaba Koppány)</w:t>
          </w:r>
          <w:r w:rsidRPr="002A1C70">
            <w:rPr>
              <w:sz w:val="20"/>
            </w:rPr>
            <w:fldChar w:fldCharType="end"/>
          </w:r>
        </w:p>
      </w:tc>
      <w:tc>
        <w:tcPr>
          <w:tcW w:w="1318" w:type="dxa"/>
          <w:tcBorders>
            <w:left w:val="nil"/>
            <w:bottom w:val="single" w:sz="6" w:space="0" w:color="auto"/>
            <w:right w:val="single" w:sz="6" w:space="0" w:color="auto"/>
          </w:tcBorders>
        </w:tcPr>
        <w:p w:rsidR="00BE0664" w:rsidRPr="002A1C70" w:rsidRDefault="00BE0664">
          <w:pPr>
            <w:pStyle w:val="Header"/>
            <w:spacing w:before="40"/>
            <w:rPr>
              <w:sz w:val="20"/>
            </w:rPr>
          </w:pPr>
          <w:r w:rsidRPr="002A1C70">
            <w:rPr>
              <w:sz w:val="20"/>
            </w:rPr>
            <w:fldChar w:fldCharType="begin"/>
          </w:r>
          <w:r w:rsidRPr="002A1C70">
            <w:rPr>
              <w:sz w:val="20"/>
            </w:rPr>
            <w:instrText xml:space="preserve"> DOCPROPERTY "Checked" \* MERGEFORMAT </w:instrText>
          </w:r>
          <w:r w:rsidRPr="002A1C70">
            <w:rPr>
              <w:sz w:val="20"/>
            </w:rPr>
            <w:fldChar w:fldCharType="end"/>
          </w:r>
        </w:p>
      </w:tc>
      <w:tc>
        <w:tcPr>
          <w:tcW w:w="1518" w:type="dxa"/>
          <w:tcBorders>
            <w:bottom w:val="single" w:sz="6" w:space="0" w:color="auto"/>
          </w:tcBorders>
        </w:tcPr>
        <w:p w:rsidR="00BE0664" w:rsidRPr="002A1C70" w:rsidRDefault="00BE0664">
          <w:pPr>
            <w:pStyle w:val="Header"/>
            <w:spacing w:before="40"/>
            <w:rPr>
              <w:sz w:val="20"/>
            </w:rPr>
          </w:pPr>
          <w:r w:rsidRPr="002A1C70">
            <w:rPr>
              <w:sz w:val="20"/>
            </w:rPr>
            <w:fldChar w:fldCharType="begin"/>
          </w:r>
          <w:r w:rsidRPr="002A1C70">
            <w:rPr>
              <w:sz w:val="20"/>
            </w:rPr>
            <w:instrText xml:space="preserve"> DOCPROPERTY "Date" \* MERGEFORMAT </w:instrText>
          </w:r>
          <w:r w:rsidRPr="002A1C70">
            <w:rPr>
              <w:sz w:val="20"/>
            </w:rPr>
            <w:fldChar w:fldCharType="separate"/>
          </w:r>
          <w:r w:rsidR="002A1C70" w:rsidRPr="002A1C70">
            <w:rPr>
              <w:sz w:val="20"/>
            </w:rPr>
            <w:t>2011-12-06</w:t>
          </w:r>
          <w:r w:rsidRPr="002A1C70">
            <w:rPr>
              <w:sz w:val="20"/>
            </w:rPr>
            <w:fldChar w:fldCharType="end"/>
          </w:r>
        </w:p>
      </w:tc>
      <w:tc>
        <w:tcPr>
          <w:tcW w:w="964" w:type="dxa"/>
          <w:tcBorders>
            <w:bottom w:val="single" w:sz="6" w:space="0" w:color="auto"/>
          </w:tcBorders>
        </w:tcPr>
        <w:p w:rsidR="00BE0664" w:rsidRPr="002A1C70" w:rsidRDefault="00BE0664">
          <w:pPr>
            <w:pStyle w:val="Header"/>
            <w:spacing w:before="40"/>
            <w:rPr>
              <w:sz w:val="20"/>
            </w:rPr>
          </w:pPr>
          <w:r w:rsidRPr="002A1C70">
            <w:rPr>
              <w:sz w:val="20"/>
            </w:rPr>
            <w:fldChar w:fldCharType="begin"/>
          </w:r>
          <w:r w:rsidRPr="002A1C70">
            <w:rPr>
              <w:sz w:val="20"/>
            </w:rPr>
            <w:instrText xml:space="preserve"> DOCPROPERTY "Revision" \* MERGEFORMAT </w:instrText>
          </w:r>
          <w:r w:rsidRPr="002A1C70">
            <w:rPr>
              <w:sz w:val="20"/>
            </w:rPr>
            <w:fldChar w:fldCharType="separate"/>
          </w:r>
          <w:r w:rsidR="002A1C70" w:rsidRPr="002A1C70">
            <w:rPr>
              <w:sz w:val="20"/>
            </w:rPr>
            <w:t>E</w:t>
          </w:r>
          <w:r w:rsidRPr="002A1C70">
            <w:rPr>
              <w:sz w:val="20"/>
            </w:rPr>
            <w:fldChar w:fldCharType="end"/>
          </w:r>
        </w:p>
      </w:tc>
      <w:tc>
        <w:tcPr>
          <w:tcW w:w="2589" w:type="dxa"/>
          <w:gridSpan w:val="3"/>
          <w:tcBorders>
            <w:left w:val="single" w:sz="6" w:space="0" w:color="auto"/>
            <w:bottom w:val="single" w:sz="6" w:space="0" w:color="auto"/>
          </w:tcBorders>
        </w:tcPr>
        <w:p w:rsidR="00BE0664" w:rsidRPr="002A1C70" w:rsidRDefault="00BE0664">
          <w:pPr>
            <w:pStyle w:val="Header"/>
            <w:spacing w:before="40"/>
            <w:rPr>
              <w:sz w:val="20"/>
            </w:rPr>
          </w:pPr>
          <w:r w:rsidRPr="002A1C70">
            <w:rPr>
              <w:sz w:val="20"/>
            </w:rPr>
            <w:fldChar w:fldCharType="begin"/>
          </w:r>
          <w:r w:rsidRPr="002A1C70">
            <w:rPr>
              <w:sz w:val="20"/>
            </w:rPr>
            <w:instrText xml:space="preserve"> DOCPROPERTY "Reference" \* MERGEFORMAT </w:instrText>
          </w:r>
          <w:r w:rsidRPr="002A1C70">
            <w:rPr>
              <w:sz w:val="20"/>
            </w:rPr>
            <w:fldChar w:fldCharType="separate"/>
          </w:r>
          <w:r w:rsidR="002A1C70" w:rsidRPr="002A1C70">
            <w:rPr>
              <w:sz w:val="20"/>
            </w:rPr>
            <w:t>GASK2</w:t>
          </w:r>
          <w:r w:rsidRPr="002A1C70">
            <w:rPr>
              <w:sz w:val="20"/>
            </w:rPr>
            <w:fldChar w:fldCharType="end"/>
          </w:r>
        </w:p>
      </w:tc>
    </w:tr>
  </w:tbl>
  <w:p w:rsidR="00BE0664" w:rsidRDefault="00BE06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664" w:rsidRDefault="00BE06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A872C0F2"/>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color w:val="000000"/>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color w:val="auto"/>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0C81E21"/>
    <w:multiLevelType w:val="hybridMultilevel"/>
    <w:tmpl w:val="F9ACCEE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3"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8"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9"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260E3179"/>
    <w:multiLevelType w:val="multilevel"/>
    <w:tmpl w:val="C688E156"/>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5"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51225585"/>
    <w:multiLevelType w:val="hybridMultilevel"/>
    <w:tmpl w:val="0DE21960"/>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59F0033F"/>
    <w:multiLevelType w:val="multilevel"/>
    <w:tmpl w:val="6FFA6588"/>
    <w:lvl w:ilvl="0">
      <w:start w:val="1"/>
      <w:numFmt w:val="decimal"/>
      <w:lvlText w:val="%1"/>
      <w:lvlJc w:val="left"/>
      <w:pPr>
        <w:tabs>
          <w:tab w:val="num" w:pos="0"/>
        </w:tabs>
        <w:ind w:left="2551" w:hanging="1304"/>
      </w:pPr>
      <w:rPr>
        <w:rFonts w:hint="default"/>
        <w:u w:val="none"/>
      </w:rPr>
    </w:lvl>
    <w:lvl w:ilvl="1">
      <w:start w:val="1"/>
      <w:numFmt w:val="decimal"/>
      <w:lvlText w:val="%1.%2"/>
      <w:lvlJc w:val="left"/>
      <w:pPr>
        <w:tabs>
          <w:tab w:val="num" w:pos="0"/>
        </w:tabs>
        <w:ind w:left="2551" w:hanging="1304"/>
      </w:pPr>
      <w:rPr>
        <w:rFonts w:hint="default"/>
        <w:color w:val="000000"/>
        <w:u w:val="none"/>
      </w:rPr>
    </w:lvl>
    <w:lvl w:ilvl="2">
      <w:start w:val="1"/>
      <w:numFmt w:val="decimal"/>
      <w:lvlText w:val="%1.%2.%3"/>
      <w:lvlJc w:val="left"/>
      <w:pPr>
        <w:tabs>
          <w:tab w:val="num" w:pos="0"/>
        </w:tabs>
        <w:ind w:left="2551" w:hanging="1304"/>
      </w:pPr>
      <w:rPr>
        <w:rFonts w:hint="default"/>
        <w:u w:val="none"/>
      </w:rPr>
    </w:lvl>
    <w:lvl w:ilvl="3">
      <w:start w:val="1"/>
      <w:numFmt w:val="decimal"/>
      <w:lvlText w:val="%1.%2.%3.%4"/>
      <w:lvlJc w:val="left"/>
      <w:pPr>
        <w:tabs>
          <w:tab w:val="num" w:pos="0"/>
        </w:tabs>
        <w:ind w:left="2551" w:hanging="1304"/>
      </w:pPr>
      <w:rPr>
        <w:rFonts w:hint="default"/>
        <w:color w:val="0000FF"/>
        <w:u w:val="none"/>
      </w:rPr>
    </w:lvl>
    <w:lvl w:ilvl="4">
      <w:start w:val="1"/>
      <w:numFmt w:val="decimal"/>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9"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0"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77A54EE"/>
    <w:multiLevelType w:val="hybridMultilevel"/>
    <w:tmpl w:val="D6A616C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1"/>
  </w:num>
  <w:num w:numId="2">
    <w:abstractNumId w:val="10"/>
  </w:num>
  <w:num w:numId="3">
    <w:abstractNumId w:val="3"/>
  </w:num>
  <w:num w:numId="4">
    <w:abstractNumId w:val="12"/>
  </w:num>
  <w:num w:numId="5">
    <w:abstractNumId w:val="5"/>
  </w:num>
  <w:num w:numId="6">
    <w:abstractNumId w:val="21"/>
  </w:num>
  <w:num w:numId="7">
    <w:abstractNumId w:val="14"/>
  </w:num>
  <w:num w:numId="8">
    <w:abstractNumId w:val="4"/>
  </w:num>
  <w:num w:numId="9">
    <w:abstractNumId w:val="9"/>
  </w:num>
  <w:num w:numId="10">
    <w:abstractNumId w:val="8"/>
  </w:num>
  <w:num w:numId="11">
    <w:abstractNumId w:val="17"/>
  </w:num>
  <w:num w:numId="12">
    <w:abstractNumId w:val="6"/>
  </w:num>
  <w:num w:numId="13">
    <w:abstractNumId w:val="11"/>
  </w:num>
  <w:num w:numId="14">
    <w:abstractNumId w:val="20"/>
  </w:num>
  <w:num w:numId="15">
    <w:abstractNumId w:val="13"/>
  </w:num>
  <w:num w:numId="16">
    <w:abstractNumId w:val="7"/>
  </w:num>
  <w:num w:numId="17">
    <w:abstractNumId w:val="19"/>
  </w:num>
  <w:num w:numId="18">
    <w:abstractNumId w:val="0"/>
  </w:num>
  <w:num w:numId="19">
    <w:abstractNumId w:val="3"/>
    <w:lvlOverride w:ilvl="0">
      <w:startOverride w:val="1"/>
    </w:lvlOverride>
  </w:num>
  <w:num w:numId="20">
    <w:abstractNumId w:val="15"/>
  </w:num>
  <w:num w:numId="21">
    <w:abstractNumId w:val="1"/>
  </w:num>
  <w:num w:numId="22">
    <w:abstractNumId w:val="16"/>
  </w:num>
  <w:num w:numId="23">
    <w:abstractNumId w:val="22"/>
  </w:num>
  <w:num w:numId="24">
    <w:abstractNumId w:val="2"/>
  </w:num>
  <w:num w:numId="25">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A5"/>
    <w:rsid w:val="00005FFF"/>
    <w:rsid w:val="00016980"/>
    <w:rsid w:val="000216C2"/>
    <w:rsid w:val="000217C1"/>
    <w:rsid w:val="0005281E"/>
    <w:rsid w:val="00056C9D"/>
    <w:rsid w:val="00057DCA"/>
    <w:rsid w:val="00060249"/>
    <w:rsid w:val="00070FBB"/>
    <w:rsid w:val="00081610"/>
    <w:rsid w:val="0008299A"/>
    <w:rsid w:val="000831F7"/>
    <w:rsid w:val="00086388"/>
    <w:rsid w:val="000933B9"/>
    <w:rsid w:val="0009667A"/>
    <w:rsid w:val="000972BE"/>
    <w:rsid w:val="000A5BF3"/>
    <w:rsid w:val="000B4613"/>
    <w:rsid w:val="000B7894"/>
    <w:rsid w:val="000D29D3"/>
    <w:rsid w:val="000D5EAC"/>
    <w:rsid w:val="00101D47"/>
    <w:rsid w:val="001035D7"/>
    <w:rsid w:val="001124FB"/>
    <w:rsid w:val="0012278C"/>
    <w:rsid w:val="00123160"/>
    <w:rsid w:val="0014167E"/>
    <w:rsid w:val="0014303F"/>
    <w:rsid w:val="00146E51"/>
    <w:rsid w:val="00150DA9"/>
    <w:rsid w:val="001548CD"/>
    <w:rsid w:val="001604CE"/>
    <w:rsid w:val="00161F8B"/>
    <w:rsid w:val="00170FD0"/>
    <w:rsid w:val="00180757"/>
    <w:rsid w:val="001A3A77"/>
    <w:rsid w:val="001A3C4E"/>
    <w:rsid w:val="001A44A8"/>
    <w:rsid w:val="001B0D35"/>
    <w:rsid w:val="001B30A9"/>
    <w:rsid w:val="001B7224"/>
    <w:rsid w:val="001C3796"/>
    <w:rsid w:val="001E2B10"/>
    <w:rsid w:val="001F33AD"/>
    <w:rsid w:val="001F5265"/>
    <w:rsid w:val="00201BC3"/>
    <w:rsid w:val="00207E39"/>
    <w:rsid w:val="00210A9A"/>
    <w:rsid w:val="00210DD7"/>
    <w:rsid w:val="00211802"/>
    <w:rsid w:val="0023653B"/>
    <w:rsid w:val="00250FEE"/>
    <w:rsid w:val="0025637E"/>
    <w:rsid w:val="002635EE"/>
    <w:rsid w:val="00271836"/>
    <w:rsid w:val="00280FFF"/>
    <w:rsid w:val="00283AA5"/>
    <w:rsid w:val="00283E88"/>
    <w:rsid w:val="00287A8F"/>
    <w:rsid w:val="00290F3E"/>
    <w:rsid w:val="00295F05"/>
    <w:rsid w:val="002978AA"/>
    <w:rsid w:val="002A1C70"/>
    <w:rsid w:val="002A2AB4"/>
    <w:rsid w:val="002B5B52"/>
    <w:rsid w:val="002D47BA"/>
    <w:rsid w:val="002D65FC"/>
    <w:rsid w:val="002F2043"/>
    <w:rsid w:val="002F211D"/>
    <w:rsid w:val="002F4FFC"/>
    <w:rsid w:val="00301F59"/>
    <w:rsid w:val="00306F21"/>
    <w:rsid w:val="0031244D"/>
    <w:rsid w:val="0031340E"/>
    <w:rsid w:val="003249BC"/>
    <w:rsid w:val="00325648"/>
    <w:rsid w:val="003258F7"/>
    <w:rsid w:val="00327FB2"/>
    <w:rsid w:val="00330A94"/>
    <w:rsid w:val="00332C78"/>
    <w:rsid w:val="00335EA4"/>
    <w:rsid w:val="0035038D"/>
    <w:rsid w:val="003550E7"/>
    <w:rsid w:val="003562FE"/>
    <w:rsid w:val="00365416"/>
    <w:rsid w:val="003662F1"/>
    <w:rsid w:val="00382591"/>
    <w:rsid w:val="00390F40"/>
    <w:rsid w:val="00397EDD"/>
    <w:rsid w:val="003A0055"/>
    <w:rsid w:val="003A34B0"/>
    <w:rsid w:val="003B1398"/>
    <w:rsid w:val="003B2A8C"/>
    <w:rsid w:val="003B7AA3"/>
    <w:rsid w:val="003D1C69"/>
    <w:rsid w:val="003E00FA"/>
    <w:rsid w:val="003E4CD6"/>
    <w:rsid w:val="004079F8"/>
    <w:rsid w:val="00422192"/>
    <w:rsid w:val="00422DB8"/>
    <w:rsid w:val="004249E5"/>
    <w:rsid w:val="0045789A"/>
    <w:rsid w:val="004637D1"/>
    <w:rsid w:val="004741C6"/>
    <w:rsid w:val="00490FDE"/>
    <w:rsid w:val="00493109"/>
    <w:rsid w:val="004A0A90"/>
    <w:rsid w:val="004A24E5"/>
    <w:rsid w:val="004C0688"/>
    <w:rsid w:val="004C1FB1"/>
    <w:rsid w:val="004C5496"/>
    <w:rsid w:val="004F087B"/>
    <w:rsid w:val="0050132D"/>
    <w:rsid w:val="00517745"/>
    <w:rsid w:val="00522959"/>
    <w:rsid w:val="005326BC"/>
    <w:rsid w:val="00542BE2"/>
    <w:rsid w:val="00550F85"/>
    <w:rsid w:val="0055496D"/>
    <w:rsid w:val="00567B72"/>
    <w:rsid w:val="005731BF"/>
    <w:rsid w:val="0057460D"/>
    <w:rsid w:val="005763A5"/>
    <w:rsid w:val="00577C6F"/>
    <w:rsid w:val="00581C02"/>
    <w:rsid w:val="00585047"/>
    <w:rsid w:val="0059249E"/>
    <w:rsid w:val="005963A3"/>
    <w:rsid w:val="005974F5"/>
    <w:rsid w:val="005A5534"/>
    <w:rsid w:val="005B1767"/>
    <w:rsid w:val="005B6041"/>
    <w:rsid w:val="005C4724"/>
    <w:rsid w:val="005D6CA2"/>
    <w:rsid w:val="00601E3D"/>
    <w:rsid w:val="00602712"/>
    <w:rsid w:val="0061432D"/>
    <w:rsid w:val="0062333D"/>
    <w:rsid w:val="006268EA"/>
    <w:rsid w:val="00632A5F"/>
    <w:rsid w:val="00640BB2"/>
    <w:rsid w:val="00641FAF"/>
    <w:rsid w:val="0064267D"/>
    <w:rsid w:val="0065566C"/>
    <w:rsid w:val="006725D5"/>
    <w:rsid w:val="00684C73"/>
    <w:rsid w:val="006A1F40"/>
    <w:rsid w:val="006A6555"/>
    <w:rsid w:val="006C6402"/>
    <w:rsid w:val="006E2CF4"/>
    <w:rsid w:val="006E3384"/>
    <w:rsid w:val="006F30C4"/>
    <w:rsid w:val="0070221E"/>
    <w:rsid w:val="00702E72"/>
    <w:rsid w:val="007065AE"/>
    <w:rsid w:val="00713054"/>
    <w:rsid w:val="007278B4"/>
    <w:rsid w:val="007377A7"/>
    <w:rsid w:val="0074533E"/>
    <w:rsid w:val="00745754"/>
    <w:rsid w:val="00755CCB"/>
    <w:rsid w:val="00761C24"/>
    <w:rsid w:val="0076343D"/>
    <w:rsid w:val="007635F2"/>
    <w:rsid w:val="00780447"/>
    <w:rsid w:val="007871BA"/>
    <w:rsid w:val="0079334B"/>
    <w:rsid w:val="007A1AA5"/>
    <w:rsid w:val="007C10CD"/>
    <w:rsid w:val="007D4E81"/>
    <w:rsid w:val="00803657"/>
    <w:rsid w:val="008104D9"/>
    <w:rsid w:val="00810792"/>
    <w:rsid w:val="008130AC"/>
    <w:rsid w:val="0082391C"/>
    <w:rsid w:val="00826F80"/>
    <w:rsid w:val="00833D66"/>
    <w:rsid w:val="008434DE"/>
    <w:rsid w:val="008562E9"/>
    <w:rsid w:val="008B47EC"/>
    <w:rsid w:val="008C0762"/>
    <w:rsid w:val="008C0C2F"/>
    <w:rsid w:val="008D311A"/>
    <w:rsid w:val="008D3A4D"/>
    <w:rsid w:val="008E268F"/>
    <w:rsid w:val="008F2476"/>
    <w:rsid w:val="008F30D7"/>
    <w:rsid w:val="008F386B"/>
    <w:rsid w:val="008F53FD"/>
    <w:rsid w:val="00906984"/>
    <w:rsid w:val="00906AF8"/>
    <w:rsid w:val="009155AB"/>
    <w:rsid w:val="009164F0"/>
    <w:rsid w:val="00917F03"/>
    <w:rsid w:val="00923742"/>
    <w:rsid w:val="00937755"/>
    <w:rsid w:val="00940317"/>
    <w:rsid w:val="00943CFD"/>
    <w:rsid w:val="00945C19"/>
    <w:rsid w:val="00946385"/>
    <w:rsid w:val="009563EC"/>
    <w:rsid w:val="00961528"/>
    <w:rsid w:val="00961D37"/>
    <w:rsid w:val="009641EA"/>
    <w:rsid w:val="00976107"/>
    <w:rsid w:val="0098503E"/>
    <w:rsid w:val="009D18E6"/>
    <w:rsid w:val="009E32C9"/>
    <w:rsid w:val="009E73A3"/>
    <w:rsid w:val="009F4F91"/>
    <w:rsid w:val="009F683A"/>
    <w:rsid w:val="00A00B95"/>
    <w:rsid w:val="00A1320D"/>
    <w:rsid w:val="00A150C4"/>
    <w:rsid w:val="00A36B1D"/>
    <w:rsid w:val="00A46122"/>
    <w:rsid w:val="00A528E4"/>
    <w:rsid w:val="00A567F9"/>
    <w:rsid w:val="00A60E31"/>
    <w:rsid w:val="00A6126D"/>
    <w:rsid w:val="00A632D9"/>
    <w:rsid w:val="00A83BB6"/>
    <w:rsid w:val="00A83E15"/>
    <w:rsid w:val="00A864DF"/>
    <w:rsid w:val="00A91E5E"/>
    <w:rsid w:val="00A92510"/>
    <w:rsid w:val="00A933FB"/>
    <w:rsid w:val="00AA10B1"/>
    <w:rsid w:val="00AA1BC7"/>
    <w:rsid w:val="00AA3377"/>
    <w:rsid w:val="00AB12FD"/>
    <w:rsid w:val="00AC7500"/>
    <w:rsid w:val="00AD4474"/>
    <w:rsid w:val="00AD74DC"/>
    <w:rsid w:val="00B01426"/>
    <w:rsid w:val="00B030B4"/>
    <w:rsid w:val="00B05CF7"/>
    <w:rsid w:val="00B07D86"/>
    <w:rsid w:val="00B10C4F"/>
    <w:rsid w:val="00B1377A"/>
    <w:rsid w:val="00B15C72"/>
    <w:rsid w:val="00B2728E"/>
    <w:rsid w:val="00B4338B"/>
    <w:rsid w:val="00B507C2"/>
    <w:rsid w:val="00B53558"/>
    <w:rsid w:val="00B745A3"/>
    <w:rsid w:val="00B93D23"/>
    <w:rsid w:val="00BB5BC6"/>
    <w:rsid w:val="00BD1BEC"/>
    <w:rsid w:val="00BD3346"/>
    <w:rsid w:val="00BE0664"/>
    <w:rsid w:val="00C4632D"/>
    <w:rsid w:val="00C47D3E"/>
    <w:rsid w:val="00C536EF"/>
    <w:rsid w:val="00C92942"/>
    <w:rsid w:val="00C94270"/>
    <w:rsid w:val="00CD40EC"/>
    <w:rsid w:val="00CE70A5"/>
    <w:rsid w:val="00D00788"/>
    <w:rsid w:val="00D05C67"/>
    <w:rsid w:val="00D109B8"/>
    <w:rsid w:val="00D15BBF"/>
    <w:rsid w:val="00D17A77"/>
    <w:rsid w:val="00D2539F"/>
    <w:rsid w:val="00D27F40"/>
    <w:rsid w:val="00D3095A"/>
    <w:rsid w:val="00D42567"/>
    <w:rsid w:val="00D42ECC"/>
    <w:rsid w:val="00D51D56"/>
    <w:rsid w:val="00D6005D"/>
    <w:rsid w:val="00D640B8"/>
    <w:rsid w:val="00D65464"/>
    <w:rsid w:val="00D7689A"/>
    <w:rsid w:val="00D8576E"/>
    <w:rsid w:val="00D916F5"/>
    <w:rsid w:val="00D917E2"/>
    <w:rsid w:val="00D91CD1"/>
    <w:rsid w:val="00D93D8F"/>
    <w:rsid w:val="00DA2D4A"/>
    <w:rsid w:val="00DA59ED"/>
    <w:rsid w:val="00DB2438"/>
    <w:rsid w:val="00DB28ED"/>
    <w:rsid w:val="00DD61AE"/>
    <w:rsid w:val="00DD74EC"/>
    <w:rsid w:val="00DE19BA"/>
    <w:rsid w:val="00DE44DD"/>
    <w:rsid w:val="00DE714E"/>
    <w:rsid w:val="00DE7AEA"/>
    <w:rsid w:val="00DF401C"/>
    <w:rsid w:val="00DF727D"/>
    <w:rsid w:val="00DF7EC4"/>
    <w:rsid w:val="00E05A7C"/>
    <w:rsid w:val="00E05E61"/>
    <w:rsid w:val="00E172A6"/>
    <w:rsid w:val="00E176BB"/>
    <w:rsid w:val="00E223D8"/>
    <w:rsid w:val="00E2547D"/>
    <w:rsid w:val="00E37B6C"/>
    <w:rsid w:val="00E41FA0"/>
    <w:rsid w:val="00E44978"/>
    <w:rsid w:val="00E735AD"/>
    <w:rsid w:val="00E8272F"/>
    <w:rsid w:val="00E94C2F"/>
    <w:rsid w:val="00EA7E2F"/>
    <w:rsid w:val="00EB006A"/>
    <w:rsid w:val="00EB4DDF"/>
    <w:rsid w:val="00ED0780"/>
    <w:rsid w:val="00EE3044"/>
    <w:rsid w:val="00F15036"/>
    <w:rsid w:val="00F4191B"/>
    <w:rsid w:val="00F54DC7"/>
    <w:rsid w:val="00F57DB3"/>
    <w:rsid w:val="00F944CB"/>
    <w:rsid w:val="00FA077D"/>
    <w:rsid w:val="00FB7AD3"/>
    <w:rsid w:val="00FC5ADB"/>
    <w:rsid w:val="00FD544D"/>
    <w:rsid w:val="00FE1369"/>
    <w:rsid w:val="00FE2503"/>
    <w:rsid w:val="00FE5437"/>
    <w:rsid w:val="00FF30E4"/>
    <w:rsid w:val="00FF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70E686A-5980-454A-B25A-273B864A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link w:val="Heading1Char"/>
    <w:qFormat/>
    <w:rsid w:val="00810792"/>
    <w:pPr>
      <w:keepNext/>
      <w:numPr>
        <w:numId w:val="1"/>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basedOn w:val="Heading1"/>
    <w:next w:val="BodyText"/>
    <w:link w:val="Heading2Char"/>
    <w:qFormat/>
    <w:rsid w:val="00810792"/>
    <w:pPr>
      <w:numPr>
        <w:ilvl w:val="1"/>
      </w:numPr>
      <w:spacing w:before="360"/>
      <w:outlineLvl w:val="1"/>
    </w:pPr>
    <w:rPr>
      <w:sz w:val="24"/>
    </w:rPr>
  </w:style>
  <w:style w:type="paragraph" w:styleId="Heading3">
    <w:name w:val="heading 3"/>
    <w:basedOn w:val="Heading2"/>
    <w:next w:val="BodyText"/>
    <w:link w:val="Heading3Char"/>
    <w:qFormat/>
    <w:rsid w:val="00810792"/>
    <w:pPr>
      <w:numPr>
        <w:ilvl w:val="2"/>
      </w:numPr>
      <w:outlineLvl w:val="2"/>
    </w:pPr>
    <w:rPr>
      <w:sz w:val="22"/>
    </w:rPr>
  </w:style>
  <w:style w:type="paragraph" w:styleId="Heading4">
    <w:name w:val="heading 4"/>
    <w:basedOn w:val="Heading3"/>
    <w:next w:val="BodyText"/>
    <w:link w:val="Heading4Char"/>
    <w:qFormat/>
    <w:rsid w:val="00810792"/>
    <w:pPr>
      <w:numPr>
        <w:ilvl w:val="3"/>
      </w:numPr>
      <w:outlineLvl w:val="3"/>
    </w:pPr>
    <w:rPr>
      <w:b w:val="0"/>
    </w:rPr>
  </w:style>
  <w:style w:type="paragraph" w:styleId="Heading5">
    <w:name w:val="heading 5"/>
    <w:basedOn w:val="Heading4"/>
    <w:next w:val="BodyText"/>
    <w:qFormat/>
    <w:rsid w:val="00810792"/>
    <w:pPr>
      <w:numPr>
        <w:ilvl w:val="4"/>
      </w:numPr>
      <w:spacing w:after="60"/>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ind w:left="2552"/>
    </w:pPr>
    <w:rPr>
      <w:rFonts w:ascii="Arial" w:hAnsi="Arial"/>
      <w:b/>
      <w:sz w:val="28"/>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pPr>
      <w:ind w:left="3403" w:hanging="851"/>
    </w:pPr>
  </w:style>
  <w:style w:type="paragraph" w:customStyle="1" w:styleId="TableStyle">
    <w:name w:val="TableStyle"/>
    <w:pPr>
      <w:ind w:left="85"/>
    </w:pPr>
    <w:rPr>
      <w:rFonts w:ascii="Arial" w:hAnsi="Arial"/>
      <w:noProof/>
      <w:sz w:val="22"/>
    </w:rPr>
  </w:style>
  <w:style w:type="paragraph" w:styleId="List">
    <w:name w:val="List"/>
    <w:pPr>
      <w:numPr>
        <w:numId w:val="13"/>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2552"/>
    </w:pPr>
    <w:rPr>
      <w:rFonts w:ascii="Arial" w:hAnsi="Arial"/>
      <w:b/>
      <w:sz w:val="22"/>
    </w:rPr>
  </w:style>
  <w:style w:type="paragraph" w:customStyle="1" w:styleId="Contents">
    <w:name w:val="Contents"/>
    <w:next w:val="Text"/>
    <w:pPr>
      <w:spacing w:before="240" w:after="120"/>
      <w:ind w:left="2551"/>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pPr>
      <w:numPr>
        <w:numId w:val="14"/>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DocumentMap">
    <w:name w:val="Document Map"/>
    <w:basedOn w:val="Normal"/>
    <w:semiHidden/>
    <w:rsid w:val="005763A5"/>
    <w:pPr>
      <w:shd w:val="clear" w:color="auto" w:fill="000080"/>
    </w:pPr>
    <w:rPr>
      <w:rFonts w:ascii="Tahoma" w:hAnsi="Tahoma" w:cs="Tahoma"/>
      <w:sz w:val="20"/>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autoRedefine/>
    <w:pPr>
      <w:numPr>
        <w:numId w:val="9"/>
      </w:numPr>
      <w:spacing w:before="220"/>
    </w:pPr>
    <w:rPr>
      <w:rFonts w:ascii="Arial" w:hAnsi="Arial"/>
      <w:sz w:val="22"/>
    </w:rPr>
  </w:style>
  <w:style w:type="paragraph" w:styleId="ListBullet">
    <w:name w:val="List Bullet"/>
    <w:autoRedefine/>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4820" w:hanging="2268"/>
    </w:pPr>
    <w:rPr>
      <w:rFonts w:ascii="Arial" w:hAnsi="Arial"/>
      <w:sz w:val="22"/>
    </w:rPr>
  </w:style>
  <w:style w:type="paragraph" w:styleId="FootnoteText">
    <w:name w:val="footnote text"/>
    <w:basedOn w:val="Normal"/>
    <w:semiHidden/>
    <w:rsid w:val="005763A5"/>
    <w:rPr>
      <w:sz w:val="20"/>
      <w:lang w:val="en-US"/>
    </w:rPr>
  </w:style>
  <w:style w:type="paragraph" w:styleId="Caption">
    <w:name w:val="caption"/>
    <w:basedOn w:val="Normal"/>
    <w:next w:val="Normal"/>
    <w:qFormat/>
    <w:rsid w:val="005763A5"/>
    <w:rPr>
      <w:b/>
      <w:bCs/>
      <w:sz w:val="20"/>
      <w:lang w:val="en-US"/>
    </w:rPr>
  </w:style>
  <w:style w:type="paragraph" w:styleId="TOC5">
    <w:name w:val="toc 5"/>
    <w:basedOn w:val="Normal"/>
    <w:next w:val="Normal"/>
    <w:autoRedefine/>
    <w:semiHidden/>
    <w:rsid w:val="005763A5"/>
    <w:pPr>
      <w:ind w:left="880"/>
    </w:p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styleId="TOC6">
    <w:name w:val="toc 6"/>
    <w:basedOn w:val="Normal"/>
    <w:next w:val="Normal"/>
    <w:autoRedefine/>
    <w:semiHidden/>
    <w:rsid w:val="005763A5"/>
    <w:pPr>
      <w:ind w:left="1100"/>
    </w:pPr>
  </w:style>
  <w:style w:type="paragraph" w:styleId="TOC7">
    <w:name w:val="toc 7"/>
    <w:basedOn w:val="Normal"/>
    <w:next w:val="Normal"/>
    <w:autoRedefine/>
    <w:semiHidden/>
    <w:rsid w:val="005763A5"/>
    <w:pPr>
      <w:ind w:left="1320"/>
    </w:pPr>
  </w:style>
  <w:style w:type="paragraph" w:styleId="TOC8">
    <w:name w:val="toc 8"/>
    <w:basedOn w:val="Normal"/>
    <w:next w:val="Normal"/>
    <w:autoRedefine/>
    <w:semiHidden/>
    <w:rsid w:val="005763A5"/>
    <w:pPr>
      <w:ind w:left="1540"/>
    </w:pPr>
  </w:style>
  <w:style w:type="paragraph" w:styleId="TOC9">
    <w:name w:val="toc 9"/>
    <w:basedOn w:val="Normal"/>
    <w:next w:val="Normal"/>
    <w:autoRedefine/>
    <w:semiHidden/>
    <w:rsid w:val="005763A5"/>
    <w:pPr>
      <w:ind w:left="1760"/>
    </w:pPr>
  </w:style>
  <w:style w:type="character" w:styleId="Hyperlink">
    <w:name w:val="Hyperlink"/>
    <w:basedOn w:val="DefaultParagraphFont"/>
    <w:rsid w:val="001F5265"/>
    <w:rPr>
      <w:color w:val="0000FF"/>
      <w:u w:val="single"/>
    </w:rPr>
  </w:style>
  <w:style w:type="paragraph" w:customStyle="1" w:styleId="Char1">
    <w:name w:val=" Char1"/>
    <w:basedOn w:val="Normal"/>
    <w:rsid w:val="00287A8F"/>
    <w:pPr>
      <w:spacing w:after="160" w:line="240" w:lineRule="exact"/>
    </w:pPr>
    <w:rPr>
      <w:rFonts w:ascii="Verdana" w:hAnsi="Verdana"/>
      <w:sz w:val="20"/>
      <w:lang w:val="en-US"/>
    </w:rPr>
  </w:style>
  <w:style w:type="paragraph" w:customStyle="1" w:styleId="ListBulletinItemList">
    <w:name w:val="List Bullet in Item List"/>
    <w:basedOn w:val="ListBullet"/>
    <w:rsid w:val="00081610"/>
    <w:rPr>
      <w:rFonts w:eastAsia="SimSun"/>
    </w:rPr>
  </w:style>
  <w:style w:type="paragraph" w:styleId="NormalWeb">
    <w:name w:val="Normal (Web)"/>
    <w:basedOn w:val="Normal"/>
    <w:rsid w:val="00081610"/>
    <w:pPr>
      <w:spacing w:before="100" w:beforeAutospacing="1" w:after="100" w:afterAutospacing="1"/>
    </w:pPr>
    <w:rPr>
      <w:rFonts w:ascii="Times New Roman" w:eastAsia="SimSun" w:hAnsi="Times New Roman"/>
      <w:sz w:val="24"/>
      <w:szCs w:val="24"/>
      <w:lang w:val="en-US" w:eastAsia="zh-CN"/>
    </w:rPr>
  </w:style>
  <w:style w:type="character" w:customStyle="1" w:styleId="hilited">
    <w:name w:val="hilited"/>
    <w:basedOn w:val="DefaultParagraphFont"/>
    <w:rsid w:val="00081610"/>
  </w:style>
  <w:style w:type="character" w:styleId="HTMLAcronym">
    <w:name w:val="HTML Acronym"/>
    <w:basedOn w:val="DefaultParagraphFont"/>
    <w:rsid w:val="00081610"/>
  </w:style>
  <w:style w:type="character" w:styleId="Strong">
    <w:name w:val="Strong"/>
    <w:basedOn w:val="DefaultParagraphFont"/>
    <w:qFormat/>
    <w:rsid w:val="00081610"/>
    <w:rPr>
      <w:b/>
      <w:bCs/>
    </w:rPr>
  </w:style>
  <w:style w:type="character" w:styleId="Emphasis">
    <w:name w:val="Emphasis"/>
    <w:basedOn w:val="DefaultParagraphFont"/>
    <w:qFormat/>
    <w:rsid w:val="00081610"/>
    <w:rPr>
      <w:i/>
      <w:iCs/>
    </w:rPr>
  </w:style>
  <w:style w:type="character" w:customStyle="1" w:styleId="curid">
    <w:name w:val="curid"/>
    <w:basedOn w:val="DefaultParagraphFont"/>
    <w:rsid w:val="00081610"/>
  </w:style>
  <w:style w:type="paragraph" w:styleId="z-TopofForm">
    <w:name w:val="HTML Top of Form"/>
    <w:basedOn w:val="Normal"/>
    <w:next w:val="Normal"/>
    <w:hidden/>
    <w:rsid w:val="00081610"/>
    <w:pPr>
      <w:pBdr>
        <w:bottom w:val="single" w:sz="6" w:space="1" w:color="auto"/>
      </w:pBdr>
      <w:jc w:val="center"/>
    </w:pPr>
    <w:rPr>
      <w:rFonts w:eastAsia="SimSun" w:cs="Arial"/>
      <w:vanish/>
      <w:sz w:val="16"/>
      <w:szCs w:val="16"/>
      <w:lang w:val="en-US" w:eastAsia="zh-CN"/>
    </w:rPr>
  </w:style>
  <w:style w:type="paragraph" w:styleId="z-BottomofForm">
    <w:name w:val="HTML Bottom of Form"/>
    <w:basedOn w:val="Normal"/>
    <w:next w:val="Normal"/>
    <w:hidden/>
    <w:rsid w:val="00081610"/>
    <w:pPr>
      <w:pBdr>
        <w:top w:val="single" w:sz="6" w:space="1" w:color="auto"/>
      </w:pBdr>
      <w:jc w:val="center"/>
    </w:pPr>
    <w:rPr>
      <w:rFonts w:eastAsia="SimSun" w:cs="Arial"/>
      <w:vanish/>
      <w:sz w:val="16"/>
      <w:szCs w:val="16"/>
      <w:lang w:val="en-US" w:eastAsia="zh-CN"/>
    </w:rPr>
  </w:style>
  <w:style w:type="character" w:customStyle="1" w:styleId="vcardauthor">
    <w:name w:val="vcard author"/>
    <w:basedOn w:val="DefaultParagraphFont"/>
    <w:rsid w:val="00081610"/>
  </w:style>
  <w:style w:type="character" w:styleId="HTMLCode">
    <w:name w:val="HTML Code"/>
    <w:basedOn w:val="DefaultParagraphFont"/>
    <w:rsid w:val="00081610"/>
    <w:rPr>
      <w:rFonts w:ascii="Courier New" w:eastAsia="SimSun" w:hAnsi="Courier New" w:cs="Courier New"/>
      <w:sz w:val="20"/>
      <w:szCs w:val="20"/>
    </w:rPr>
  </w:style>
  <w:style w:type="character" w:customStyle="1" w:styleId="kw1">
    <w:name w:val="kw1"/>
    <w:basedOn w:val="DefaultParagraphFont"/>
    <w:rsid w:val="00AA10B1"/>
    <w:rPr>
      <w:rFonts w:cs="Times New Roman"/>
    </w:rPr>
  </w:style>
  <w:style w:type="character" w:customStyle="1" w:styleId="br0">
    <w:name w:val="br0"/>
    <w:basedOn w:val="DefaultParagraphFont"/>
    <w:rsid w:val="00AA10B1"/>
    <w:rPr>
      <w:rFonts w:cs="Times New Roman"/>
    </w:rPr>
  </w:style>
  <w:style w:type="character" w:customStyle="1" w:styleId="kw3">
    <w:name w:val="kw3"/>
    <w:basedOn w:val="DefaultParagraphFont"/>
    <w:rsid w:val="00AA10B1"/>
    <w:rPr>
      <w:rFonts w:cs="Times New Roman"/>
    </w:rPr>
  </w:style>
  <w:style w:type="character" w:customStyle="1" w:styleId="BodyTextChar">
    <w:name w:val="Body Text Char"/>
    <w:aliases w:val="AvtalBrödtext Char,Bodytext Char,ändrad Char, ändrad Char"/>
    <w:basedOn w:val="DefaultParagraphFont"/>
    <w:link w:val="BodyText"/>
    <w:locked/>
    <w:rsid w:val="00AA10B1"/>
    <w:rPr>
      <w:rFonts w:ascii="Arial" w:hAnsi="Arial"/>
      <w:sz w:val="22"/>
      <w:lang w:val="en-US" w:eastAsia="en-US" w:bidi="ar-SA"/>
    </w:rPr>
  </w:style>
  <w:style w:type="character" w:customStyle="1" w:styleId="Heading1Char">
    <w:name w:val="Heading 1 Char"/>
    <w:aliases w:val="Appendix 1 Char"/>
    <w:basedOn w:val="DefaultParagraphFont"/>
    <w:link w:val="Heading1"/>
    <w:rsid w:val="00AA10B1"/>
    <w:rPr>
      <w:rFonts w:ascii="Arial" w:hAnsi="Arial"/>
      <w:b/>
      <w:kern w:val="28"/>
      <w:sz w:val="28"/>
      <w:lang w:val="en-US" w:eastAsia="en-US" w:bidi="ar-SA"/>
    </w:rPr>
  </w:style>
  <w:style w:type="character" w:customStyle="1" w:styleId="Heading2Char">
    <w:name w:val="Heading 2 Char"/>
    <w:basedOn w:val="Heading1Char"/>
    <w:link w:val="Heading2"/>
    <w:rsid w:val="00AA10B1"/>
    <w:rPr>
      <w:rFonts w:ascii="Arial" w:hAnsi="Arial"/>
      <w:b/>
      <w:kern w:val="28"/>
      <w:sz w:val="24"/>
      <w:lang w:val="en-US" w:eastAsia="en-US" w:bidi="ar-SA"/>
    </w:rPr>
  </w:style>
  <w:style w:type="character" w:customStyle="1" w:styleId="Heading3Char">
    <w:name w:val="Heading 3 Char"/>
    <w:basedOn w:val="Heading2Char"/>
    <w:link w:val="Heading3"/>
    <w:rsid w:val="00AA10B1"/>
    <w:rPr>
      <w:rFonts w:ascii="Arial" w:hAnsi="Arial"/>
      <w:b/>
      <w:kern w:val="28"/>
      <w:sz w:val="22"/>
      <w:lang w:val="en-US" w:eastAsia="en-US" w:bidi="ar-SA"/>
    </w:rPr>
  </w:style>
  <w:style w:type="character" w:customStyle="1" w:styleId="Heading4Char">
    <w:name w:val="Heading 4 Char"/>
    <w:basedOn w:val="Heading3Char"/>
    <w:link w:val="Heading4"/>
    <w:rsid w:val="00AA10B1"/>
    <w:rPr>
      <w:rFonts w:ascii="Arial" w:hAnsi="Arial"/>
      <w:b/>
      <w:kern w:val="28"/>
      <w:sz w:val="22"/>
      <w:lang w:val="en-US" w:eastAsia="en-US" w:bidi="ar-SA"/>
    </w:rPr>
  </w:style>
  <w:style w:type="character" w:styleId="FollowedHyperlink">
    <w:name w:val="FollowedHyperlink"/>
    <w:basedOn w:val="DefaultParagraphFont"/>
    <w:rsid w:val="001548CD"/>
    <w:rPr>
      <w:color w:val="FF0000"/>
      <w:u w:val="single"/>
    </w:rPr>
  </w:style>
  <w:style w:type="table" w:styleId="TableGrid">
    <w:name w:val="Table Grid"/>
    <w:basedOn w:val="TableNormal"/>
    <w:rsid w:val="008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basedOn w:val="DefaultParagraphFont"/>
    <w:link w:val="Text"/>
    <w:rsid w:val="003662F1"/>
    <w:rPr>
      <w:rFonts w:ascii="Arial" w:hAnsi="Arial"/>
      <w:sz w:val="22"/>
      <w:lang w:val="en-US" w:eastAsia="en-US" w:bidi="ar-SA"/>
    </w:rPr>
  </w:style>
  <w:style w:type="paragraph" w:styleId="BalloonText">
    <w:name w:val="Balloon Text"/>
    <w:basedOn w:val="Normal"/>
    <w:semiHidden/>
    <w:rsid w:val="00AA33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48637">
      <w:bodyDiv w:val="1"/>
      <w:marLeft w:val="0"/>
      <w:marRight w:val="0"/>
      <w:marTop w:val="0"/>
      <w:marBottom w:val="0"/>
      <w:divBdr>
        <w:top w:val="none" w:sz="0" w:space="0" w:color="auto"/>
        <w:left w:val="none" w:sz="0" w:space="0" w:color="auto"/>
        <w:bottom w:val="none" w:sz="0" w:space="0" w:color="auto"/>
        <w:right w:val="none" w:sz="0" w:space="0" w:color="auto"/>
      </w:divBdr>
    </w:div>
    <w:div w:id="292713350">
      <w:bodyDiv w:val="1"/>
      <w:marLeft w:val="0"/>
      <w:marRight w:val="0"/>
      <w:marTop w:val="0"/>
      <w:marBottom w:val="0"/>
      <w:divBdr>
        <w:top w:val="none" w:sz="0" w:space="0" w:color="auto"/>
        <w:left w:val="none" w:sz="0" w:space="0" w:color="auto"/>
        <w:bottom w:val="none" w:sz="0" w:space="0" w:color="auto"/>
        <w:right w:val="none" w:sz="0" w:space="0" w:color="auto"/>
      </w:divBdr>
    </w:div>
    <w:div w:id="561060843">
      <w:bodyDiv w:val="1"/>
      <w:marLeft w:val="0"/>
      <w:marRight w:val="0"/>
      <w:marTop w:val="0"/>
      <w:marBottom w:val="0"/>
      <w:divBdr>
        <w:top w:val="none" w:sz="0" w:space="0" w:color="auto"/>
        <w:left w:val="none" w:sz="0" w:space="0" w:color="auto"/>
        <w:bottom w:val="none" w:sz="0" w:space="0" w:color="auto"/>
        <w:right w:val="none" w:sz="0" w:space="0" w:color="auto"/>
      </w:divBdr>
    </w:div>
    <w:div w:id="1264145339">
      <w:bodyDiv w:val="1"/>
      <w:marLeft w:val="0"/>
      <w:marRight w:val="0"/>
      <w:marTop w:val="0"/>
      <w:marBottom w:val="0"/>
      <w:divBdr>
        <w:top w:val="none" w:sz="0" w:space="0" w:color="auto"/>
        <w:left w:val="none" w:sz="0" w:space="0" w:color="auto"/>
        <w:bottom w:val="none" w:sz="0" w:space="0" w:color="auto"/>
        <w:right w:val="none" w:sz="0" w:space="0" w:color="auto"/>
      </w:divBdr>
    </w:div>
    <w:div w:id="1326981900">
      <w:bodyDiv w:val="1"/>
      <w:marLeft w:val="0"/>
      <w:marRight w:val="0"/>
      <w:marTop w:val="0"/>
      <w:marBottom w:val="0"/>
      <w:divBdr>
        <w:top w:val="none" w:sz="0" w:space="0" w:color="auto"/>
        <w:left w:val="none" w:sz="0" w:space="0" w:color="auto"/>
        <w:bottom w:val="none" w:sz="0" w:space="0" w:color="auto"/>
        <w:right w:val="none" w:sz="0" w:space="0" w:color="auto"/>
      </w:divBdr>
      <w:divsChild>
        <w:div w:id="2076196684">
          <w:marLeft w:val="0"/>
          <w:marRight w:val="0"/>
          <w:marTop w:val="0"/>
          <w:marBottom w:val="0"/>
          <w:divBdr>
            <w:top w:val="none" w:sz="0" w:space="0" w:color="auto"/>
            <w:left w:val="none" w:sz="0" w:space="0" w:color="auto"/>
            <w:bottom w:val="none" w:sz="0" w:space="0" w:color="auto"/>
            <w:right w:val="none" w:sz="0" w:space="0" w:color="auto"/>
          </w:divBdr>
        </w:div>
      </w:divsChild>
    </w:div>
    <w:div w:id="1421098814">
      <w:bodyDiv w:val="1"/>
      <w:marLeft w:val="0"/>
      <w:marRight w:val="0"/>
      <w:marTop w:val="0"/>
      <w:marBottom w:val="0"/>
      <w:divBdr>
        <w:top w:val="none" w:sz="0" w:space="0" w:color="auto"/>
        <w:left w:val="none" w:sz="0" w:space="0" w:color="auto"/>
        <w:bottom w:val="none" w:sz="0" w:space="0" w:color="auto"/>
        <w:right w:val="none" w:sz="0" w:space="0" w:color="auto"/>
      </w:divBdr>
      <w:divsChild>
        <w:div w:id="1954241838">
          <w:marLeft w:val="0"/>
          <w:marRight w:val="0"/>
          <w:marTop w:val="0"/>
          <w:marBottom w:val="0"/>
          <w:divBdr>
            <w:top w:val="none" w:sz="0" w:space="0" w:color="auto"/>
            <w:left w:val="none" w:sz="0" w:space="0" w:color="auto"/>
            <w:bottom w:val="none" w:sz="0" w:space="0" w:color="auto"/>
            <w:right w:val="none" w:sz="0" w:space="0" w:color="auto"/>
          </w:divBdr>
        </w:div>
      </w:divsChild>
    </w:div>
    <w:div w:id="1531258822">
      <w:bodyDiv w:val="1"/>
      <w:marLeft w:val="0"/>
      <w:marRight w:val="0"/>
      <w:marTop w:val="0"/>
      <w:marBottom w:val="0"/>
      <w:divBdr>
        <w:top w:val="none" w:sz="0" w:space="0" w:color="auto"/>
        <w:left w:val="none" w:sz="0" w:space="0" w:color="auto"/>
        <w:bottom w:val="none" w:sz="0" w:space="0" w:color="auto"/>
        <w:right w:val="none" w:sz="0" w:space="0" w:color="auto"/>
      </w:divBdr>
      <w:divsChild>
        <w:div w:id="376202823">
          <w:marLeft w:val="0"/>
          <w:marRight w:val="0"/>
          <w:marTop w:val="0"/>
          <w:marBottom w:val="0"/>
          <w:divBdr>
            <w:top w:val="none" w:sz="0" w:space="0" w:color="auto"/>
            <w:left w:val="none" w:sz="0" w:space="0" w:color="auto"/>
            <w:bottom w:val="none" w:sz="0" w:space="0" w:color="auto"/>
            <w:right w:val="none" w:sz="0" w:space="0" w:color="auto"/>
          </w:divBdr>
          <w:divsChild>
            <w:div w:id="277638959">
              <w:marLeft w:val="0"/>
              <w:marRight w:val="0"/>
              <w:marTop w:val="0"/>
              <w:marBottom w:val="0"/>
              <w:divBdr>
                <w:top w:val="none" w:sz="0" w:space="0" w:color="auto"/>
                <w:left w:val="none" w:sz="0" w:space="0" w:color="auto"/>
                <w:bottom w:val="none" w:sz="0" w:space="0" w:color="auto"/>
                <w:right w:val="none" w:sz="0" w:space="0" w:color="auto"/>
              </w:divBdr>
            </w:div>
            <w:div w:id="279919916">
              <w:marLeft w:val="0"/>
              <w:marRight w:val="0"/>
              <w:marTop w:val="0"/>
              <w:marBottom w:val="0"/>
              <w:divBdr>
                <w:top w:val="none" w:sz="0" w:space="0" w:color="auto"/>
                <w:left w:val="none" w:sz="0" w:space="0" w:color="auto"/>
                <w:bottom w:val="none" w:sz="0" w:space="0" w:color="auto"/>
                <w:right w:val="none" w:sz="0" w:space="0" w:color="auto"/>
              </w:divBdr>
            </w:div>
            <w:div w:id="1269464296">
              <w:marLeft w:val="0"/>
              <w:marRight w:val="0"/>
              <w:marTop w:val="0"/>
              <w:marBottom w:val="0"/>
              <w:divBdr>
                <w:top w:val="none" w:sz="0" w:space="0" w:color="auto"/>
                <w:left w:val="none" w:sz="0" w:space="0" w:color="auto"/>
                <w:bottom w:val="none" w:sz="0" w:space="0" w:color="auto"/>
                <w:right w:val="none" w:sz="0" w:space="0" w:color="auto"/>
              </w:divBdr>
            </w:div>
            <w:div w:id="1353534510">
              <w:marLeft w:val="0"/>
              <w:marRight w:val="0"/>
              <w:marTop w:val="0"/>
              <w:marBottom w:val="0"/>
              <w:divBdr>
                <w:top w:val="none" w:sz="0" w:space="0" w:color="auto"/>
                <w:left w:val="none" w:sz="0" w:space="0" w:color="auto"/>
                <w:bottom w:val="none" w:sz="0" w:space="0" w:color="auto"/>
                <w:right w:val="none" w:sz="0" w:space="0" w:color="auto"/>
              </w:divBdr>
            </w:div>
            <w:div w:id="1741126660">
              <w:marLeft w:val="0"/>
              <w:marRight w:val="0"/>
              <w:marTop w:val="0"/>
              <w:marBottom w:val="0"/>
              <w:divBdr>
                <w:top w:val="none" w:sz="0" w:space="0" w:color="auto"/>
                <w:left w:val="none" w:sz="0" w:space="0" w:color="auto"/>
                <w:bottom w:val="none" w:sz="0" w:space="0" w:color="auto"/>
                <w:right w:val="none" w:sz="0" w:space="0" w:color="auto"/>
              </w:divBdr>
            </w:div>
          </w:divsChild>
        </w:div>
        <w:div w:id="443964202">
          <w:marLeft w:val="0"/>
          <w:marRight w:val="0"/>
          <w:marTop w:val="0"/>
          <w:marBottom w:val="0"/>
          <w:divBdr>
            <w:top w:val="none" w:sz="0" w:space="0" w:color="auto"/>
            <w:left w:val="none" w:sz="0" w:space="0" w:color="auto"/>
            <w:bottom w:val="none" w:sz="0" w:space="0" w:color="auto"/>
            <w:right w:val="none" w:sz="0" w:space="0" w:color="auto"/>
          </w:divBdr>
        </w:div>
        <w:div w:id="597522865">
          <w:marLeft w:val="0"/>
          <w:marRight w:val="0"/>
          <w:marTop w:val="0"/>
          <w:marBottom w:val="0"/>
          <w:divBdr>
            <w:top w:val="none" w:sz="0" w:space="0" w:color="auto"/>
            <w:left w:val="none" w:sz="0" w:space="0" w:color="auto"/>
            <w:bottom w:val="none" w:sz="0" w:space="0" w:color="auto"/>
            <w:right w:val="none" w:sz="0" w:space="0" w:color="auto"/>
          </w:divBdr>
          <w:divsChild>
            <w:div w:id="3172428">
              <w:marLeft w:val="0"/>
              <w:marRight w:val="0"/>
              <w:marTop w:val="0"/>
              <w:marBottom w:val="0"/>
              <w:divBdr>
                <w:top w:val="none" w:sz="0" w:space="0" w:color="auto"/>
                <w:left w:val="none" w:sz="0" w:space="0" w:color="auto"/>
                <w:bottom w:val="none" w:sz="0" w:space="0" w:color="auto"/>
                <w:right w:val="none" w:sz="0" w:space="0" w:color="auto"/>
              </w:divBdr>
            </w:div>
            <w:div w:id="151530209">
              <w:marLeft w:val="0"/>
              <w:marRight w:val="0"/>
              <w:marTop w:val="0"/>
              <w:marBottom w:val="0"/>
              <w:divBdr>
                <w:top w:val="none" w:sz="0" w:space="0" w:color="auto"/>
                <w:left w:val="none" w:sz="0" w:space="0" w:color="auto"/>
                <w:bottom w:val="none" w:sz="0" w:space="0" w:color="auto"/>
                <w:right w:val="none" w:sz="0" w:space="0" w:color="auto"/>
              </w:divBdr>
            </w:div>
            <w:div w:id="272715876">
              <w:marLeft w:val="0"/>
              <w:marRight w:val="0"/>
              <w:marTop w:val="0"/>
              <w:marBottom w:val="0"/>
              <w:divBdr>
                <w:top w:val="none" w:sz="0" w:space="0" w:color="auto"/>
                <w:left w:val="none" w:sz="0" w:space="0" w:color="auto"/>
                <w:bottom w:val="none" w:sz="0" w:space="0" w:color="auto"/>
                <w:right w:val="none" w:sz="0" w:space="0" w:color="auto"/>
              </w:divBdr>
            </w:div>
            <w:div w:id="326639491">
              <w:marLeft w:val="0"/>
              <w:marRight w:val="0"/>
              <w:marTop w:val="0"/>
              <w:marBottom w:val="0"/>
              <w:divBdr>
                <w:top w:val="none" w:sz="0" w:space="0" w:color="auto"/>
                <w:left w:val="none" w:sz="0" w:space="0" w:color="auto"/>
                <w:bottom w:val="none" w:sz="0" w:space="0" w:color="auto"/>
                <w:right w:val="none" w:sz="0" w:space="0" w:color="auto"/>
              </w:divBdr>
            </w:div>
            <w:div w:id="341515377">
              <w:marLeft w:val="0"/>
              <w:marRight w:val="0"/>
              <w:marTop w:val="0"/>
              <w:marBottom w:val="0"/>
              <w:divBdr>
                <w:top w:val="none" w:sz="0" w:space="0" w:color="auto"/>
                <w:left w:val="none" w:sz="0" w:space="0" w:color="auto"/>
                <w:bottom w:val="none" w:sz="0" w:space="0" w:color="auto"/>
                <w:right w:val="none" w:sz="0" w:space="0" w:color="auto"/>
              </w:divBdr>
            </w:div>
            <w:div w:id="560361834">
              <w:marLeft w:val="0"/>
              <w:marRight w:val="0"/>
              <w:marTop w:val="0"/>
              <w:marBottom w:val="0"/>
              <w:divBdr>
                <w:top w:val="none" w:sz="0" w:space="0" w:color="auto"/>
                <w:left w:val="none" w:sz="0" w:space="0" w:color="auto"/>
                <w:bottom w:val="none" w:sz="0" w:space="0" w:color="auto"/>
                <w:right w:val="none" w:sz="0" w:space="0" w:color="auto"/>
              </w:divBdr>
            </w:div>
            <w:div w:id="734552377">
              <w:marLeft w:val="0"/>
              <w:marRight w:val="0"/>
              <w:marTop w:val="0"/>
              <w:marBottom w:val="0"/>
              <w:divBdr>
                <w:top w:val="none" w:sz="0" w:space="0" w:color="auto"/>
                <w:left w:val="none" w:sz="0" w:space="0" w:color="auto"/>
                <w:bottom w:val="none" w:sz="0" w:space="0" w:color="auto"/>
                <w:right w:val="none" w:sz="0" w:space="0" w:color="auto"/>
              </w:divBdr>
            </w:div>
            <w:div w:id="781609444">
              <w:marLeft w:val="0"/>
              <w:marRight w:val="0"/>
              <w:marTop w:val="0"/>
              <w:marBottom w:val="0"/>
              <w:divBdr>
                <w:top w:val="none" w:sz="0" w:space="0" w:color="auto"/>
                <w:left w:val="none" w:sz="0" w:space="0" w:color="auto"/>
                <w:bottom w:val="none" w:sz="0" w:space="0" w:color="auto"/>
                <w:right w:val="none" w:sz="0" w:space="0" w:color="auto"/>
              </w:divBdr>
            </w:div>
            <w:div w:id="1000934047">
              <w:marLeft w:val="0"/>
              <w:marRight w:val="0"/>
              <w:marTop w:val="0"/>
              <w:marBottom w:val="0"/>
              <w:divBdr>
                <w:top w:val="none" w:sz="0" w:space="0" w:color="auto"/>
                <w:left w:val="none" w:sz="0" w:space="0" w:color="auto"/>
                <w:bottom w:val="none" w:sz="0" w:space="0" w:color="auto"/>
                <w:right w:val="none" w:sz="0" w:space="0" w:color="auto"/>
              </w:divBdr>
            </w:div>
            <w:div w:id="1072507977">
              <w:marLeft w:val="0"/>
              <w:marRight w:val="0"/>
              <w:marTop w:val="0"/>
              <w:marBottom w:val="0"/>
              <w:divBdr>
                <w:top w:val="none" w:sz="0" w:space="0" w:color="auto"/>
                <w:left w:val="none" w:sz="0" w:space="0" w:color="auto"/>
                <w:bottom w:val="none" w:sz="0" w:space="0" w:color="auto"/>
                <w:right w:val="none" w:sz="0" w:space="0" w:color="auto"/>
              </w:divBdr>
            </w:div>
            <w:div w:id="1393190385">
              <w:marLeft w:val="0"/>
              <w:marRight w:val="0"/>
              <w:marTop w:val="0"/>
              <w:marBottom w:val="0"/>
              <w:divBdr>
                <w:top w:val="none" w:sz="0" w:space="0" w:color="auto"/>
                <w:left w:val="none" w:sz="0" w:space="0" w:color="auto"/>
                <w:bottom w:val="none" w:sz="0" w:space="0" w:color="auto"/>
                <w:right w:val="none" w:sz="0" w:space="0" w:color="auto"/>
              </w:divBdr>
            </w:div>
            <w:div w:id="1772815024">
              <w:marLeft w:val="0"/>
              <w:marRight w:val="0"/>
              <w:marTop w:val="0"/>
              <w:marBottom w:val="0"/>
              <w:divBdr>
                <w:top w:val="none" w:sz="0" w:space="0" w:color="auto"/>
                <w:left w:val="none" w:sz="0" w:space="0" w:color="auto"/>
                <w:bottom w:val="none" w:sz="0" w:space="0" w:color="auto"/>
                <w:right w:val="none" w:sz="0" w:space="0" w:color="auto"/>
              </w:divBdr>
            </w:div>
            <w:div w:id="1913347464">
              <w:marLeft w:val="0"/>
              <w:marRight w:val="0"/>
              <w:marTop w:val="0"/>
              <w:marBottom w:val="0"/>
              <w:divBdr>
                <w:top w:val="none" w:sz="0" w:space="0" w:color="auto"/>
                <w:left w:val="none" w:sz="0" w:space="0" w:color="auto"/>
                <w:bottom w:val="none" w:sz="0" w:space="0" w:color="auto"/>
                <w:right w:val="none" w:sz="0" w:space="0" w:color="auto"/>
              </w:divBdr>
            </w:div>
            <w:div w:id="1921985883">
              <w:marLeft w:val="0"/>
              <w:marRight w:val="0"/>
              <w:marTop w:val="0"/>
              <w:marBottom w:val="0"/>
              <w:divBdr>
                <w:top w:val="none" w:sz="0" w:space="0" w:color="auto"/>
                <w:left w:val="none" w:sz="0" w:space="0" w:color="auto"/>
                <w:bottom w:val="none" w:sz="0" w:space="0" w:color="auto"/>
                <w:right w:val="none" w:sz="0" w:space="0" w:color="auto"/>
              </w:divBdr>
            </w:div>
            <w:div w:id="2120056207">
              <w:marLeft w:val="0"/>
              <w:marRight w:val="0"/>
              <w:marTop w:val="0"/>
              <w:marBottom w:val="0"/>
              <w:divBdr>
                <w:top w:val="none" w:sz="0" w:space="0" w:color="auto"/>
                <w:left w:val="none" w:sz="0" w:space="0" w:color="auto"/>
                <w:bottom w:val="none" w:sz="0" w:space="0" w:color="auto"/>
                <w:right w:val="none" w:sz="0" w:space="0" w:color="auto"/>
              </w:divBdr>
            </w:div>
          </w:divsChild>
        </w:div>
        <w:div w:id="627976818">
          <w:marLeft w:val="0"/>
          <w:marRight w:val="0"/>
          <w:marTop w:val="0"/>
          <w:marBottom w:val="0"/>
          <w:divBdr>
            <w:top w:val="none" w:sz="0" w:space="0" w:color="auto"/>
            <w:left w:val="none" w:sz="0" w:space="0" w:color="auto"/>
            <w:bottom w:val="none" w:sz="0" w:space="0" w:color="auto"/>
            <w:right w:val="none" w:sz="0" w:space="0" w:color="auto"/>
          </w:divBdr>
        </w:div>
        <w:div w:id="686567545">
          <w:marLeft w:val="0"/>
          <w:marRight w:val="0"/>
          <w:marTop w:val="0"/>
          <w:marBottom w:val="0"/>
          <w:divBdr>
            <w:top w:val="none" w:sz="0" w:space="0" w:color="auto"/>
            <w:left w:val="none" w:sz="0" w:space="0" w:color="auto"/>
            <w:bottom w:val="none" w:sz="0" w:space="0" w:color="auto"/>
            <w:right w:val="none" w:sz="0" w:space="0" w:color="auto"/>
          </w:divBdr>
          <w:divsChild>
            <w:div w:id="28921066">
              <w:marLeft w:val="0"/>
              <w:marRight w:val="0"/>
              <w:marTop w:val="0"/>
              <w:marBottom w:val="0"/>
              <w:divBdr>
                <w:top w:val="none" w:sz="0" w:space="0" w:color="auto"/>
                <w:left w:val="none" w:sz="0" w:space="0" w:color="auto"/>
                <w:bottom w:val="none" w:sz="0" w:space="0" w:color="auto"/>
                <w:right w:val="none" w:sz="0" w:space="0" w:color="auto"/>
              </w:divBdr>
            </w:div>
            <w:div w:id="708795831">
              <w:marLeft w:val="0"/>
              <w:marRight w:val="0"/>
              <w:marTop w:val="0"/>
              <w:marBottom w:val="0"/>
              <w:divBdr>
                <w:top w:val="none" w:sz="0" w:space="0" w:color="auto"/>
                <w:left w:val="none" w:sz="0" w:space="0" w:color="auto"/>
                <w:bottom w:val="none" w:sz="0" w:space="0" w:color="auto"/>
                <w:right w:val="none" w:sz="0" w:space="0" w:color="auto"/>
              </w:divBdr>
            </w:div>
            <w:div w:id="982662200">
              <w:marLeft w:val="0"/>
              <w:marRight w:val="0"/>
              <w:marTop w:val="0"/>
              <w:marBottom w:val="0"/>
              <w:divBdr>
                <w:top w:val="none" w:sz="0" w:space="0" w:color="auto"/>
                <w:left w:val="none" w:sz="0" w:space="0" w:color="auto"/>
                <w:bottom w:val="none" w:sz="0" w:space="0" w:color="auto"/>
                <w:right w:val="none" w:sz="0" w:space="0" w:color="auto"/>
              </w:divBdr>
            </w:div>
            <w:div w:id="991564237">
              <w:marLeft w:val="0"/>
              <w:marRight w:val="0"/>
              <w:marTop w:val="0"/>
              <w:marBottom w:val="0"/>
              <w:divBdr>
                <w:top w:val="none" w:sz="0" w:space="0" w:color="auto"/>
                <w:left w:val="none" w:sz="0" w:space="0" w:color="auto"/>
                <w:bottom w:val="none" w:sz="0" w:space="0" w:color="auto"/>
                <w:right w:val="none" w:sz="0" w:space="0" w:color="auto"/>
              </w:divBdr>
            </w:div>
            <w:div w:id="993414541">
              <w:marLeft w:val="0"/>
              <w:marRight w:val="0"/>
              <w:marTop w:val="0"/>
              <w:marBottom w:val="0"/>
              <w:divBdr>
                <w:top w:val="none" w:sz="0" w:space="0" w:color="auto"/>
                <w:left w:val="none" w:sz="0" w:space="0" w:color="auto"/>
                <w:bottom w:val="none" w:sz="0" w:space="0" w:color="auto"/>
                <w:right w:val="none" w:sz="0" w:space="0" w:color="auto"/>
              </w:divBdr>
            </w:div>
            <w:div w:id="1342731763">
              <w:marLeft w:val="0"/>
              <w:marRight w:val="0"/>
              <w:marTop w:val="0"/>
              <w:marBottom w:val="0"/>
              <w:divBdr>
                <w:top w:val="none" w:sz="0" w:space="0" w:color="auto"/>
                <w:left w:val="none" w:sz="0" w:space="0" w:color="auto"/>
                <w:bottom w:val="none" w:sz="0" w:space="0" w:color="auto"/>
                <w:right w:val="none" w:sz="0" w:space="0" w:color="auto"/>
              </w:divBdr>
            </w:div>
            <w:div w:id="1591770981">
              <w:marLeft w:val="0"/>
              <w:marRight w:val="0"/>
              <w:marTop w:val="0"/>
              <w:marBottom w:val="0"/>
              <w:divBdr>
                <w:top w:val="none" w:sz="0" w:space="0" w:color="auto"/>
                <w:left w:val="none" w:sz="0" w:space="0" w:color="auto"/>
                <w:bottom w:val="none" w:sz="0" w:space="0" w:color="auto"/>
                <w:right w:val="none" w:sz="0" w:space="0" w:color="auto"/>
              </w:divBdr>
            </w:div>
            <w:div w:id="1760131135">
              <w:marLeft w:val="0"/>
              <w:marRight w:val="0"/>
              <w:marTop w:val="0"/>
              <w:marBottom w:val="0"/>
              <w:divBdr>
                <w:top w:val="none" w:sz="0" w:space="0" w:color="auto"/>
                <w:left w:val="none" w:sz="0" w:space="0" w:color="auto"/>
                <w:bottom w:val="none" w:sz="0" w:space="0" w:color="auto"/>
                <w:right w:val="none" w:sz="0" w:space="0" w:color="auto"/>
              </w:divBdr>
            </w:div>
          </w:divsChild>
        </w:div>
        <w:div w:id="787814437">
          <w:marLeft w:val="0"/>
          <w:marRight w:val="0"/>
          <w:marTop w:val="0"/>
          <w:marBottom w:val="0"/>
          <w:divBdr>
            <w:top w:val="none" w:sz="0" w:space="0" w:color="auto"/>
            <w:left w:val="none" w:sz="0" w:space="0" w:color="auto"/>
            <w:bottom w:val="none" w:sz="0" w:space="0" w:color="auto"/>
            <w:right w:val="none" w:sz="0" w:space="0" w:color="auto"/>
          </w:divBdr>
          <w:divsChild>
            <w:div w:id="477186695">
              <w:marLeft w:val="0"/>
              <w:marRight w:val="0"/>
              <w:marTop w:val="0"/>
              <w:marBottom w:val="0"/>
              <w:divBdr>
                <w:top w:val="none" w:sz="0" w:space="0" w:color="auto"/>
                <w:left w:val="none" w:sz="0" w:space="0" w:color="auto"/>
                <w:bottom w:val="none" w:sz="0" w:space="0" w:color="auto"/>
                <w:right w:val="none" w:sz="0" w:space="0" w:color="auto"/>
              </w:divBdr>
            </w:div>
            <w:div w:id="2060664413">
              <w:marLeft w:val="0"/>
              <w:marRight w:val="0"/>
              <w:marTop w:val="0"/>
              <w:marBottom w:val="0"/>
              <w:divBdr>
                <w:top w:val="none" w:sz="0" w:space="0" w:color="auto"/>
                <w:left w:val="none" w:sz="0" w:space="0" w:color="auto"/>
                <w:bottom w:val="none" w:sz="0" w:space="0" w:color="auto"/>
                <w:right w:val="none" w:sz="0" w:space="0" w:color="auto"/>
              </w:divBdr>
              <w:divsChild>
                <w:div w:id="432097769">
                  <w:marLeft w:val="0"/>
                  <w:marRight w:val="0"/>
                  <w:marTop w:val="0"/>
                  <w:marBottom w:val="0"/>
                  <w:divBdr>
                    <w:top w:val="none" w:sz="0" w:space="0" w:color="auto"/>
                    <w:left w:val="none" w:sz="0" w:space="0" w:color="auto"/>
                    <w:bottom w:val="none" w:sz="0" w:space="0" w:color="auto"/>
                    <w:right w:val="none" w:sz="0" w:space="0" w:color="auto"/>
                  </w:divBdr>
                  <w:divsChild>
                    <w:div w:id="902761640">
                      <w:marLeft w:val="0"/>
                      <w:marRight w:val="0"/>
                      <w:marTop w:val="0"/>
                      <w:marBottom w:val="0"/>
                      <w:divBdr>
                        <w:top w:val="none" w:sz="0" w:space="0" w:color="auto"/>
                        <w:left w:val="none" w:sz="0" w:space="0" w:color="auto"/>
                        <w:bottom w:val="none" w:sz="0" w:space="0" w:color="auto"/>
                        <w:right w:val="none" w:sz="0" w:space="0" w:color="auto"/>
                      </w:divBdr>
                    </w:div>
                  </w:divsChild>
                </w:div>
                <w:div w:id="571354203">
                  <w:marLeft w:val="0"/>
                  <w:marRight w:val="0"/>
                  <w:marTop w:val="0"/>
                  <w:marBottom w:val="0"/>
                  <w:divBdr>
                    <w:top w:val="none" w:sz="0" w:space="0" w:color="auto"/>
                    <w:left w:val="none" w:sz="0" w:space="0" w:color="auto"/>
                    <w:bottom w:val="none" w:sz="0" w:space="0" w:color="auto"/>
                    <w:right w:val="none" w:sz="0" w:space="0" w:color="auto"/>
                  </w:divBdr>
                  <w:divsChild>
                    <w:div w:id="3651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7056">
          <w:marLeft w:val="0"/>
          <w:marRight w:val="0"/>
          <w:marTop w:val="0"/>
          <w:marBottom w:val="0"/>
          <w:divBdr>
            <w:top w:val="none" w:sz="0" w:space="0" w:color="auto"/>
            <w:left w:val="none" w:sz="0" w:space="0" w:color="auto"/>
            <w:bottom w:val="none" w:sz="0" w:space="0" w:color="auto"/>
            <w:right w:val="none" w:sz="0" w:space="0" w:color="auto"/>
          </w:divBdr>
          <w:divsChild>
            <w:div w:id="80689871">
              <w:marLeft w:val="0"/>
              <w:marRight w:val="0"/>
              <w:marTop w:val="0"/>
              <w:marBottom w:val="0"/>
              <w:divBdr>
                <w:top w:val="none" w:sz="0" w:space="0" w:color="auto"/>
                <w:left w:val="none" w:sz="0" w:space="0" w:color="auto"/>
                <w:bottom w:val="none" w:sz="0" w:space="0" w:color="auto"/>
                <w:right w:val="none" w:sz="0" w:space="0" w:color="auto"/>
              </w:divBdr>
            </w:div>
            <w:div w:id="112020424">
              <w:marLeft w:val="0"/>
              <w:marRight w:val="0"/>
              <w:marTop w:val="0"/>
              <w:marBottom w:val="0"/>
              <w:divBdr>
                <w:top w:val="none" w:sz="0" w:space="0" w:color="auto"/>
                <w:left w:val="none" w:sz="0" w:space="0" w:color="auto"/>
                <w:bottom w:val="none" w:sz="0" w:space="0" w:color="auto"/>
                <w:right w:val="none" w:sz="0" w:space="0" w:color="auto"/>
              </w:divBdr>
            </w:div>
            <w:div w:id="295330591">
              <w:marLeft w:val="0"/>
              <w:marRight w:val="0"/>
              <w:marTop w:val="0"/>
              <w:marBottom w:val="0"/>
              <w:divBdr>
                <w:top w:val="none" w:sz="0" w:space="0" w:color="auto"/>
                <w:left w:val="none" w:sz="0" w:space="0" w:color="auto"/>
                <w:bottom w:val="none" w:sz="0" w:space="0" w:color="auto"/>
                <w:right w:val="none" w:sz="0" w:space="0" w:color="auto"/>
              </w:divBdr>
            </w:div>
            <w:div w:id="366106749">
              <w:marLeft w:val="0"/>
              <w:marRight w:val="0"/>
              <w:marTop w:val="0"/>
              <w:marBottom w:val="0"/>
              <w:divBdr>
                <w:top w:val="none" w:sz="0" w:space="0" w:color="auto"/>
                <w:left w:val="none" w:sz="0" w:space="0" w:color="auto"/>
                <w:bottom w:val="none" w:sz="0" w:space="0" w:color="auto"/>
                <w:right w:val="none" w:sz="0" w:space="0" w:color="auto"/>
              </w:divBdr>
            </w:div>
            <w:div w:id="389426553">
              <w:marLeft w:val="0"/>
              <w:marRight w:val="0"/>
              <w:marTop w:val="0"/>
              <w:marBottom w:val="0"/>
              <w:divBdr>
                <w:top w:val="none" w:sz="0" w:space="0" w:color="auto"/>
                <w:left w:val="none" w:sz="0" w:space="0" w:color="auto"/>
                <w:bottom w:val="none" w:sz="0" w:space="0" w:color="auto"/>
                <w:right w:val="none" w:sz="0" w:space="0" w:color="auto"/>
              </w:divBdr>
            </w:div>
            <w:div w:id="390005829">
              <w:marLeft w:val="0"/>
              <w:marRight w:val="0"/>
              <w:marTop w:val="0"/>
              <w:marBottom w:val="0"/>
              <w:divBdr>
                <w:top w:val="none" w:sz="0" w:space="0" w:color="auto"/>
                <w:left w:val="none" w:sz="0" w:space="0" w:color="auto"/>
                <w:bottom w:val="none" w:sz="0" w:space="0" w:color="auto"/>
                <w:right w:val="none" w:sz="0" w:space="0" w:color="auto"/>
              </w:divBdr>
            </w:div>
            <w:div w:id="530192586">
              <w:marLeft w:val="0"/>
              <w:marRight w:val="0"/>
              <w:marTop w:val="0"/>
              <w:marBottom w:val="0"/>
              <w:divBdr>
                <w:top w:val="none" w:sz="0" w:space="0" w:color="auto"/>
                <w:left w:val="none" w:sz="0" w:space="0" w:color="auto"/>
                <w:bottom w:val="none" w:sz="0" w:space="0" w:color="auto"/>
                <w:right w:val="none" w:sz="0" w:space="0" w:color="auto"/>
              </w:divBdr>
            </w:div>
            <w:div w:id="802621039">
              <w:marLeft w:val="0"/>
              <w:marRight w:val="0"/>
              <w:marTop w:val="0"/>
              <w:marBottom w:val="0"/>
              <w:divBdr>
                <w:top w:val="none" w:sz="0" w:space="0" w:color="auto"/>
                <w:left w:val="none" w:sz="0" w:space="0" w:color="auto"/>
                <w:bottom w:val="none" w:sz="0" w:space="0" w:color="auto"/>
                <w:right w:val="none" w:sz="0" w:space="0" w:color="auto"/>
              </w:divBdr>
            </w:div>
            <w:div w:id="923681686">
              <w:marLeft w:val="0"/>
              <w:marRight w:val="0"/>
              <w:marTop w:val="0"/>
              <w:marBottom w:val="0"/>
              <w:divBdr>
                <w:top w:val="none" w:sz="0" w:space="0" w:color="auto"/>
                <w:left w:val="none" w:sz="0" w:space="0" w:color="auto"/>
                <w:bottom w:val="none" w:sz="0" w:space="0" w:color="auto"/>
                <w:right w:val="none" w:sz="0" w:space="0" w:color="auto"/>
              </w:divBdr>
            </w:div>
            <w:div w:id="926697421">
              <w:marLeft w:val="0"/>
              <w:marRight w:val="0"/>
              <w:marTop w:val="0"/>
              <w:marBottom w:val="0"/>
              <w:divBdr>
                <w:top w:val="none" w:sz="0" w:space="0" w:color="auto"/>
                <w:left w:val="none" w:sz="0" w:space="0" w:color="auto"/>
                <w:bottom w:val="none" w:sz="0" w:space="0" w:color="auto"/>
                <w:right w:val="none" w:sz="0" w:space="0" w:color="auto"/>
              </w:divBdr>
            </w:div>
            <w:div w:id="1126236277">
              <w:marLeft w:val="0"/>
              <w:marRight w:val="0"/>
              <w:marTop w:val="0"/>
              <w:marBottom w:val="0"/>
              <w:divBdr>
                <w:top w:val="none" w:sz="0" w:space="0" w:color="auto"/>
                <w:left w:val="none" w:sz="0" w:space="0" w:color="auto"/>
                <w:bottom w:val="none" w:sz="0" w:space="0" w:color="auto"/>
                <w:right w:val="none" w:sz="0" w:space="0" w:color="auto"/>
              </w:divBdr>
            </w:div>
            <w:div w:id="1126776719">
              <w:marLeft w:val="0"/>
              <w:marRight w:val="0"/>
              <w:marTop w:val="0"/>
              <w:marBottom w:val="0"/>
              <w:divBdr>
                <w:top w:val="none" w:sz="0" w:space="0" w:color="auto"/>
                <w:left w:val="none" w:sz="0" w:space="0" w:color="auto"/>
                <w:bottom w:val="none" w:sz="0" w:space="0" w:color="auto"/>
                <w:right w:val="none" w:sz="0" w:space="0" w:color="auto"/>
              </w:divBdr>
            </w:div>
            <w:div w:id="1204170000">
              <w:marLeft w:val="0"/>
              <w:marRight w:val="0"/>
              <w:marTop w:val="0"/>
              <w:marBottom w:val="0"/>
              <w:divBdr>
                <w:top w:val="none" w:sz="0" w:space="0" w:color="auto"/>
                <w:left w:val="none" w:sz="0" w:space="0" w:color="auto"/>
                <w:bottom w:val="none" w:sz="0" w:space="0" w:color="auto"/>
                <w:right w:val="none" w:sz="0" w:space="0" w:color="auto"/>
              </w:divBdr>
            </w:div>
            <w:div w:id="1266186891">
              <w:marLeft w:val="0"/>
              <w:marRight w:val="0"/>
              <w:marTop w:val="0"/>
              <w:marBottom w:val="0"/>
              <w:divBdr>
                <w:top w:val="none" w:sz="0" w:space="0" w:color="auto"/>
                <w:left w:val="none" w:sz="0" w:space="0" w:color="auto"/>
                <w:bottom w:val="none" w:sz="0" w:space="0" w:color="auto"/>
                <w:right w:val="none" w:sz="0" w:space="0" w:color="auto"/>
              </w:divBdr>
            </w:div>
            <w:div w:id="1311130166">
              <w:marLeft w:val="0"/>
              <w:marRight w:val="0"/>
              <w:marTop w:val="0"/>
              <w:marBottom w:val="0"/>
              <w:divBdr>
                <w:top w:val="none" w:sz="0" w:space="0" w:color="auto"/>
                <w:left w:val="none" w:sz="0" w:space="0" w:color="auto"/>
                <w:bottom w:val="none" w:sz="0" w:space="0" w:color="auto"/>
                <w:right w:val="none" w:sz="0" w:space="0" w:color="auto"/>
              </w:divBdr>
            </w:div>
            <w:div w:id="1356348218">
              <w:marLeft w:val="0"/>
              <w:marRight w:val="0"/>
              <w:marTop w:val="0"/>
              <w:marBottom w:val="0"/>
              <w:divBdr>
                <w:top w:val="none" w:sz="0" w:space="0" w:color="auto"/>
                <w:left w:val="none" w:sz="0" w:space="0" w:color="auto"/>
                <w:bottom w:val="none" w:sz="0" w:space="0" w:color="auto"/>
                <w:right w:val="none" w:sz="0" w:space="0" w:color="auto"/>
              </w:divBdr>
            </w:div>
            <w:div w:id="1531450089">
              <w:marLeft w:val="0"/>
              <w:marRight w:val="0"/>
              <w:marTop w:val="0"/>
              <w:marBottom w:val="0"/>
              <w:divBdr>
                <w:top w:val="none" w:sz="0" w:space="0" w:color="auto"/>
                <w:left w:val="none" w:sz="0" w:space="0" w:color="auto"/>
                <w:bottom w:val="none" w:sz="0" w:space="0" w:color="auto"/>
                <w:right w:val="none" w:sz="0" w:space="0" w:color="auto"/>
              </w:divBdr>
            </w:div>
            <w:div w:id="1559363629">
              <w:marLeft w:val="0"/>
              <w:marRight w:val="0"/>
              <w:marTop w:val="0"/>
              <w:marBottom w:val="0"/>
              <w:divBdr>
                <w:top w:val="none" w:sz="0" w:space="0" w:color="auto"/>
                <w:left w:val="none" w:sz="0" w:space="0" w:color="auto"/>
                <w:bottom w:val="none" w:sz="0" w:space="0" w:color="auto"/>
                <w:right w:val="none" w:sz="0" w:space="0" w:color="auto"/>
              </w:divBdr>
            </w:div>
            <w:div w:id="1583685443">
              <w:marLeft w:val="0"/>
              <w:marRight w:val="0"/>
              <w:marTop w:val="0"/>
              <w:marBottom w:val="0"/>
              <w:divBdr>
                <w:top w:val="none" w:sz="0" w:space="0" w:color="auto"/>
                <w:left w:val="none" w:sz="0" w:space="0" w:color="auto"/>
                <w:bottom w:val="none" w:sz="0" w:space="0" w:color="auto"/>
                <w:right w:val="none" w:sz="0" w:space="0" w:color="auto"/>
              </w:divBdr>
            </w:div>
            <w:div w:id="1629360744">
              <w:marLeft w:val="0"/>
              <w:marRight w:val="0"/>
              <w:marTop w:val="0"/>
              <w:marBottom w:val="0"/>
              <w:divBdr>
                <w:top w:val="none" w:sz="0" w:space="0" w:color="auto"/>
                <w:left w:val="none" w:sz="0" w:space="0" w:color="auto"/>
                <w:bottom w:val="none" w:sz="0" w:space="0" w:color="auto"/>
                <w:right w:val="none" w:sz="0" w:space="0" w:color="auto"/>
              </w:divBdr>
            </w:div>
            <w:div w:id="1808350462">
              <w:marLeft w:val="0"/>
              <w:marRight w:val="0"/>
              <w:marTop w:val="0"/>
              <w:marBottom w:val="0"/>
              <w:divBdr>
                <w:top w:val="none" w:sz="0" w:space="0" w:color="auto"/>
                <w:left w:val="none" w:sz="0" w:space="0" w:color="auto"/>
                <w:bottom w:val="none" w:sz="0" w:space="0" w:color="auto"/>
                <w:right w:val="none" w:sz="0" w:space="0" w:color="auto"/>
              </w:divBdr>
            </w:div>
            <w:div w:id="1898780368">
              <w:marLeft w:val="0"/>
              <w:marRight w:val="0"/>
              <w:marTop w:val="0"/>
              <w:marBottom w:val="0"/>
              <w:divBdr>
                <w:top w:val="none" w:sz="0" w:space="0" w:color="auto"/>
                <w:left w:val="none" w:sz="0" w:space="0" w:color="auto"/>
                <w:bottom w:val="none" w:sz="0" w:space="0" w:color="auto"/>
                <w:right w:val="none" w:sz="0" w:space="0" w:color="auto"/>
              </w:divBdr>
            </w:div>
          </w:divsChild>
        </w:div>
        <w:div w:id="1204177990">
          <w:marLeft w:val="0"/>
          <w:marRight w:val="0"/>
          <w:marTop w:val="0"/>
          <w:marBottom w:val="0"/>
          <w:divBdr>
            <w:top w:val="none" w:sz="0" w:space="0" w:color="auto"/>
            <w:left w:val="none" w:sz="0" w:space="0" w:color="auto"/>
            <w:bottom w:val="none" w:sz="0" w:space="0" w:color="auto"/>
            <w:right w:val="none" w:sz="0" w:space="0" w:color="auto"/>
          </w:divBdr>
        </w:div>
        <w:div w:id="1419251423">
          <w:marLeft w:val="0"/>
          <w:marRight w:val="0"/>
          <w:marTop w:val="0"/>
          <w:marBottom w:val="0"/>
          <w:divBdr>
            <w:top w:val="none" w:sz="0" w:space="0" w:color="auto"/>
            <w:left w:val="none" w:sz="0" w:space="0" w:color="auto"/>
            <w:bottom w:val="none" w:sz="0" w:space="0" w:color="auto"/>
            <w:right w:val="none" w:sz="0" w:space="0" w:color="auto"/>
          </w:divBdr>
        </w:div>
        <w:div w:id="1489201300">
          <w:marLeft w:val="0"/>
          <w:marRight w:val="0"/>
          <w:marTop w:val="0"/>
          <w:marBottom w:val="0"/>
          <w:divBdr>
            <w:top w:val="none" w:sz="0" w:space="0" w:color="auto"/>
            <w:left w:val="none" w:sz="0" w:space="0" w:color="auto"/>
            <w:bottom w:val="none" w:sz="0" w:space="0" w:color="auto"/>
            <w:right w:val="none" w:sz="0" w:space="0" w:color="auto"/>
          </w:divBdr>
          <w:divsChild>
            <w:div w:id="860437684">
              <w:marLeft w:val="0"/>
              <w:marRight w:val="0"/>
              <w:marTop w:val="0"/>
              <w:marBottom w:val="0"/>
              <w:divBdr>
                <w:top w:val="none" w:sz="0" w:space="0" w:color="auto"/>
                <w:left w:val="none" w:sz="0" w:space="0" w:color="auto"/>
                <w:bottom w:val="none" w:sz="0" w:space="0" w:color="auto"/>
                <w:right w:val="none" w:sz="0" w:space="0" w:color="auto"/>
              </w:divBdr>
            </w:div>
            <w:div w:id="1898198031">
              <w:marLeft w:val="0"/>
              <w:marRight w:val="0"/>
              <w:marTop w:val="0"/>
              <w:marBottom w:val="0"/>
              <w:divBdr>
                <w:top w:val="none" w:sz="0" w:space="0" w:color="auto"/>
                <w:left w:val="none" w:sz="0" w:space="0" w:color="auto"/>
                <w:bottom w:val="none" w:sz="0" w:space="0" w:color="auto"/>
                <w:right w:val="none" w:sz="0" w:space="0" w:color="auto"/>
              </w:divBdr>
              <w:divsChild>
                <w:div w:id="438451066">
                  <w:marLeft w:val="0"/>
                  <w:marRight w:val="0"/>
                  <w:marTop w:val="0"/>
                  <w:marBottom w:val="0"/>
                  <w:divBdr>
                    <w:top w:val="none" w:sz="0" w:space="0" w:color="auto"/>
                    <w:left w:val="none" w:sz="0" w:space="0" w:color="auto"/>
                    <w:bottom w:val="none" w:sz="0" w:space="0" w:color="auto"/>
                    <w:right w:val="none" w:sz="0" w:space="0" w:color="auto"/>
                  </w:divBdr>
                  <w:divsChild>
                    <w:div w:id="1159033107">
                      <w:marLeft w:val="0"/>
                      <w:marRight w:val="0"/>
                      <w:marTop w:val="0"/>
                      <w:marBottom w:val="0"/>
                      <w:divBdr>
                        <w:top w:val="none" w:sz="0" w:space="0" w:color="auto"/>
                        <w:left w:val="none" w:sz="0" w:space="0" w:color="auto"/>
                        <w:bottom w:val="none" w:sz="0" w:space="0" w:color="auto"/>
                        <w:right w:val="none" w:sz="0" w:space="0" w:color="auto"/>
                      </w:divBdr>
                    </w:div>
                  </w:divsChild>
                </w:div>
                <w:div w:id="1191991719">
                  <w:marLeft w:val="0"/>
                  <w:marRight w:val="0"/>
                  <w:marTop w:val="0"/>
                  <w:marBottom w:val="0"/>
                  <w:divBdr>
                    <w:top w:val="none" w:sz="0" w:space="0" w:color="auto"/>
                    <w:left w:val="none" w:sz="0" w:space="0" w:color="auto"/>
                    <w:bottom w:val="none" w:sz="0" w:space="0" w:color="auto"/>
                    <w:right w:val="none" w:sz="0" w:space="0" w:color="auto"/>
                  </w:divBdr>
                  <w:divsChild>
                    <w:div w:id="12074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19973">
          <w:marLeft w:val="0"/>
          <w:marRight w:val="0"/>
          <w:marTop w:val="0"/>
          <w:marBottom w:val="0"/>
          <w:divBdr>
            <w:top w:val="none" w:sz="0" w:space="0" w:color="auto"/>
            <w:left w:val="none" w:sz="0" w:space="0" w:color="auto"/>
            <w:bottom w:val="none" w:sz="0" w:space="0" w:color="auto"/>
            <w:right w:val="none" w:sz="0" w:space="0" w:color="auto"/>
          </w:divBdr>
          <w:divsChild>
            <w:div w:id="818772029">
              <w:marLeft w:val="0"/>
              <w:marRight w:val="0"/>
              <w:marTop w:val="0"/>
              <w:marBottom w:val="0"/>
              <w:divBdr>
                <w:top w:val="none" w:sz="0" w:space="0" w:color="auto"/>
                <w:left w:val="none" w:sz="0" w:space="0" w:color="auto"/>
                <w:bottom w:val="none" w:sz="0" w:space="0" w:color="auto"/>
                <w:right w:val="none" w:sz="0" w:space="0" w:color="auto"/>
              </w:divBdr>
            </w:div>
            <w:div w:id="1559901287">
              <w:marLeft w:val="0"/>
              <w:marRight w:val="0"/>
              <w:marTop w:val="0"/>
              <w:marBottom w:val="0"/>
              <w:divBdr>
                <w:top w:val="none" w:sz="0" w:space="0" w:color="auto"/>
                <w:left w:val="none" w:sz="0" w:space="0" w:color="auto"/>
                <w:bottom w:val="none" w:sz="0" w:space="0" w:color="auto"/>
                <w:right w:val="none" w:sz="0" w:space="0" w:color="auto"/>
              </w:divBdr>
            </w:div>
            <w:div w:id="2002393034">
              <w:marLeft w:val="0"/>
              <w:marRight w:val="0"/>
              <w:marTop w:val="0"/>
              <w:marBottom w:val="0"/>
              <w:divBdr>
                <w:top w:val="none" w:sz="0" w:space="0" w:color="auto"/>
                <w:left w:val="none" w:sz="0" w:space="0" w:color="auto"/>
                <w:bottom w:val="none" w:sz="0" w:space="0" w:color="auto"/>
                <w:right w:val="none" w:sz="0" w:space="0" w:color="auto"/>
              </w:divBdr>
            </w:div>
          </w:divsChild>
        </w:div>
        <w:div w:id="20421963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wlx122.eth.ericsson.se:8080/EPTF_CORE_REFERENCE_GUIDE/R2/files/Logging/EPTF_CLL_Logging_Functions-ttcnpp.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ttcn.ericsson.se/products/libraries.s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4036</Words>
  <Characters>23010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EPTF CLL Logging, Function Description</vt:lpstr>
    </vt:vector>
  </TitlesOfParts>
  <Company/>
  <LinksUpToDate>false</LinksUpToDate>
  <CharactersWithSpaces>26993</CharactersWithSpaces>
  <SharedDoc>false</SharedDoc>
  <HLinks>
    <vt:vector size="276" baseType="variant">
      <vt:variant>
        <vt:i4>7405639</vt:i4>
      </vt:variant>
      <vt:variant>
        <vt:i4>300</vt:i4>
      </vt:variant>
      <vt:variant>
        <vt:i4>0</vt:i4>
      </vt:variant>
      <vt:variant>
        <vt:i4>5</vt:i4>
      </vt:variant>
      <vt:variant>
        <vt:lpwstr>http://mwlx122.eth.ericsson.se:8080/EPTF_CORE_REFERENCE_GUIDE/R2/files/Logging/EPTF_CLL_Logging_Functions-ttcnpp.html</vt:lpwstr>
      </vt:variant>
      <vt:variant>
        <vt:lpwstr>f_EPTF_Logging_enableLocal</vt:lpwstr>
      </vt:variant>
      <vt:variant>
        <vt:i4>5898334</vt:i4>
      </vt:variant>
      <vt:variant>
        <vt:i4>279</vt:i4>
      </vt:variant>
      <vt:variant>
        <vt:i4>0</vt:i4>
      </vt:variant>
      <vt:variant>
        <vt:i4>5</vt:i4>
      </vt:variant>
      <vt:variant>
        <vt:lpwstr>http://ttcn.ericsson.se/products/libraries.shtml</vt:lpwstr>
      </vt:variant>
      <vt:variant>
        <vt:lpwstr/>
      </vt:variant>
      <vt:variant>
        <vt:i4>1900592</vt:i4>
      </vt:variant>
      <vt:variant>
        <vt:i4>263</vt:i4>
      </vt:variant>
      <vt:variant>
        <vt:i4>0</vt:i4>
      </vt:variant>
      <vt:variant>
        <vt:i4>5</vt:i4>
      </vt:variant>
      <vt:variant>
        <vt:lpwstr/>
      </vt:variant>
      <vt:variant>
        <vt:lpwstr>_Toc310943716</vt:lpwstr>
      </vt:variant>
      <vt:variant>
        <vt:i4>1900592</vt:i4>
      </vt:variant>
      <vt:variant>
        <vt:i4>257</vt:i4>
      </vt:variant>
      <vt:variant>
        <vt:i4>0</vt:i4>
      </vt:variant>
      <vt:variant>
        <vt:i4>5</vt:i4>
      </vt:variant>
      <vt:variant>
        <vt:lpwstr/>
      </vt:variant>
      <vt:variant>
        <vt:lpwstr>_Toc310943715</vt:lpwstr>
      </vt:variant>
      <vt:variant>
        <vt:i4>1900592</vt:i4>
      </vt:variant>
      <vt:variant>
        <vt:i4>251</vt:i4>
      </vt:variant>
      <vt:variant>
        <vt:i4>0</vt:i4>
      </vt:variant>
      <vt:variant>
        <vt:i4>5</vt:i4>
      </vt:variant>
      <vt:variant>
        <vt:lpwstr/>
      </vt:variant>
      <vt:variant>
        <vt:lpwstr>_Toc310943714</vt:lpwstr>
      </vt:variant>
      <vt:variant>
        <vt:i4>1900592</vt:i4>
      </vt:variant>
      <vt:variant>
        <vt:i4>245</vt:i4>
      </vt:variant>
      <vt:variant>
        <vt:i4>0</vt:i4>
      </vt:variant>
      <vt:variant>
        <vt:i4>5</vt:i4>
      </vt:variant>
      <vt:variant>
        <vt:lpwstr/>
      </vt:variant>
      <vt:variant>
        <vt:lpwstr>_Toc310943713</vt:lpwstr>
      </vt:variant>
      <vt:variant>
        <vt:i4>1900592</vt:i4>
      </vt:variant>
      <vt:variant>
        <vt:i4>239</vt:i4>
      </vt:variant>
      <vt:variant>
        <vt:i4>0</vt:i4>
      </vt:variant>
      <vt:variant>
        <vt:i4>5</vt:i4>
      </vt:variant>
      <vt:variant>
        <vt:lpwstr/>
      </vt:variant>
      <vt:variant>
        <vt:lpwstr>_Toc310943712</vt:lpwstr>
      </vt:variant>
      <vt:variant>
        <vt:i4>1900592</vt:i4>
      </vt:variant>
      <vt:variant>
        <vt:i4>233</vt:i4>
      </vt:variant>
      <vt:variant>
        <vt:i4>0</vt:i4>
      </vt:variant>
      <vt:variant>
        <vt:i4>5</vt:i4>
      </vt:variant>
      <vt:variant>
        <vt:lpwstr/>
      </vt:variant>
      <vt:variant>
        <vt:lpwstr>_Toc310943711</vt:lpwstr>
      </vt:variant>
      <vt:variant>
        <vt:i4>1900592</vt:i4>
      </vt:variant>
      <vt:variant>
        <vt:i4>227</vt:i4>
      </vt:variant>
      <vt:variant>
        <vt:i4>0</vt:i4>
      </vt:variant>
      <vt:variant>
        <vt:i4>5</vt:i4>
      </vt:variant>
      <vt:variant>
        <vt:lpwstr/>
      </vt:variant>
      <vt:variant>
        <vt:lpwstr>_Toc310943710</vt:lpwstr>
      </vt:variant>
      <vt:variant>
        <vt:i4>1835056</vt:i4>
      </vt:variant>
      <vt:variant>
        <vt:i4>221</vt:i4>
      </vt:variant>
      <vt:variant>
        <vt:i4>0</vt:i4>
      </vt:variant>
      <vt:variant>
        <vt:i4>5</vt:i4>
      </vt:variant>
      <vt:variant>
        <vt:lpwstr/>
      </vt:variant>
      <vt:variant>
        <vt:lpwstr>_Toc310943709</vt:lpwstr>
      </vt:variant>
      <vt:variant>
        <vt:i4>1835056</vt:i4>
      </vt:variant>
      <vt:variant>
        <vt:i4>215</vt:i4>
      </vt:variant>
      <vt:variant>
        <vt:i4>0</vt:i4>
      </vt:variant>
      <vt:variant>
        <vt:i4>5</vt:i4>
      </vt:variant>
      <vt:variant>
        <vt:lpwstr/>
      </vt:variant>
      <vt:variant>
        <vt:lpwstr>_Toc310943708</vt:lpwstr>
      </vt:variant>
      <vt:variant>
        <vt:i4>1835056</vt:i4>
      </vt:variant>
      <vt:variant>
        <vt:i4>209</vt:i4>
      </vt:variant>
      <vt:variant>
        <vt:i4>0</vt:i4>
      </vt:variant>
      <vt:variant>
        <vt:i4>5</vt:i4>
      </vt:variant>
      <vt:variant>
        <vt:lpwstr/>
      </vt:variant>
      <vt:variant>
        <vt:lpwstr>_Toc310943707</vt:lpwstr>
      </vt:variant>
      <vt:variant>
        <vt:i4>1835056</vt:i4>
      </vt:variant>
      <vt:variant>
        <vt:i4>203</vt:i4>
      </vt:variant>
      <vt:variant>
        <vt:i4>0</vt:i4>
      </vt:variant>
      <vt:variant>
        <vt:i4>5</vt:i4>
      </vt:variant>
      <vt:variant>
        <vt:lpwstr/>
      </vt:variant>
      <vt:variant>
        <vt:lpwstr>_Toc310943706</vt:lpwstr>
      </vt:variant>
      <vt:variant>
        <vt:i4>1835056</vt:i4>
      </vt:variant>
      <vt:variant>
        <vt:i4>197</vt:i4>
      </vt:variant>
      <vt:variant>
        <vt:i4>0</vt:i4>
      </vt:variant>
      <vt:variant>
        <vt:i4>5</vt:i4>
      </vt:variant>
      <vt:variant>
        <vt:lpwstr/>
      </vt:variant>
      <vt:variant>
        <vt:lpwstr>_Toc310943705</vt:lpwstr>
      </vt:variant>
      <vt:variant>
        <vt:i4>1835056</vt:i4>
      </vt:variant>
      <vt:variant>
        <vt:i4>191</vt:i4>
      </vt:variant>
      <vt:variant>
        <vt:i4>0</vt:i4>
      </vt:variant>
      <vt:variant>
        <vt:i4>5</vt:i4>
      </vt:variant>
      <vt:variant>
        <vt:lpwstr/>
      </vt:variant>
      <vt:variant>
        <vt:lpwstr>_Toc310943704</vt:lpwstr>
      </vt:variant>
      <vt:variant>
        <vt:i4>1835056</vt:i4>
      </vt:variant>
      <vt:variant>
        <vt:i4>185</vt:i4>
      </vt:variant>
      <vt:variant>
        <vt:i4>0</vt:i4>
      </vt:variant>
      <vt:variant>
        <vt:i4>5</vt:i4>
      </vt:variant>
      <vt:variant>
        <vt:lpwstr/>
      </vt:variant>
      <vt:variant>
        <vt:lpwstr>_Toc310943703</vt:lpwstr>
      </vt:variant>
      <vt:variant>
        <vt:i4>1835056</vt:i4>
      </vt:variant>
      <vt:variant>
        <vt:i4>179</vt:i4>
      </vt:variant>
      <vt:variant>
        <vt:i4>0</vt:i4>
      </vt:variant>
      <vt:variant>
        <vt:i4>5</vt:i4>
      </vt:variant>
      <vt:variant>
        <vt:lpwstr/>
      </vt:variant>
      <vt:variant>
        <vt:lpwstr>_Toc310943702</vt:lpwstr>
      </vt:variant>
      <vt:variant>
        <vt:i4>1835056</vt:i4>
      </vt:variant>
      <vt:variant>
        <vt:i4>173</vt:i4>
      </vt:variant>
      <vt:variant>
        <vt:i4>0</vt:i4>
      </vt:variant>
      <vt:variant>
        <vt:i4>5</vt:i4>
      </vt:variant>
      <vt:variant>
        <vt:lpwstr/>
      </vt:variant>
      <vt:variant>
        <vt:lpwstr>_Toc310943701</vt:lpwstr>
      </vt:variant>
      <vt:variant>
        <vt:i4>1835056</vt:i4>
      </vt:variant>
      <vt:variant>
        <vt:i4>167</vt:i4>
      </vt:variant>
      <vt:variant>
        <vt:i4>0</vt:i4>
      </vt:variant>
      <vt:variant>
        <vt:i4>5</vt:i4>
      </vt:variant>
      <vt:variant>
        <vt:lpwstr/>
      </vt:variant>
      <vt:variant>
        <vt:lpwstr>_Toc310943700</vt:lpwstr>
      </vt:variant>
      <vt:variant>
        <vt:i4>1376305</vt:i4>
      </vt:variant>
      <vt:variant>
        <vt:i4>161</vt:i4>
      </vt:variant>
      <vt:variant>
        <vt:i4>0</vt:i4>
      </vt:variant>
      <vt:variant>
        <vt:i4>5</vt:i4>
      </vt:variant>
      <vt:variant>
        <vt:lpwstr/>
      </vt:variant>
      <vt:variant>
        <vt:lpwstr>_Toc310943699</vt:lpwstr>
      </vt:variant>
      <vt:variant>
        <vt:i4>1376305</vt:i4>
      </vt:variant>
      <vt:variant>
        <vt:i4>155</vt:i4>
      </vt:variant>
      <vt:variant>
        <vt:i4>0</vt:i4>
      </vt:variant>
      <vt:variant>
        <vt:i4>5</vt:i4>
      </vt:variant>
      <vt:variant>
        <vt:lpwstr/>
      </vt:variant>
      <vt:variant>
        <vt:lpwstr>_Toc310943698</vt:lpwstr>
      </vt:variant>
      <vt:variant>
        <vt:i4>1376305</vt:i4>
      </vt:variant>
      <vt:variant>
        <vt:i4>149</vt:i4>
      </vt:variant>
      <vt:variant>
        <vt:i4>0</vt:i4>
      </vt:variant>
      <vt:variant>
        <vt:i4>5</vt:i4>
      </vt:variant>
      <vt:variant>
        <vt:lpwstr/>
      </vt:variant>
      <vt:variant>
        <vt:lpwstr>_Toc310943697</vt:lpwstr>
      </vt:variant>
      <vt:variant>
        <vt:i4>1376305</vt:i4>
      </vt:variant>
      <vt:variant>
        <vt:i4>143</vt:i4>
      </vt:variant>
      <vt:variant>
        <vt:i4>0</vt:i4>
      </vt:variant>
      <vt:variant>
        <vt:i4>5</vt:i4>
      </vt:variant>
      <vt:variant>
        <vt:lpwstr/>
      </vt:variant>
      <vt:variant>
        <vt:lpwstr>_Toc310943696</vt:lpwstr>
      </vt:variant>
      <vt:variant>
        <vt:i4>1376305</vt:i4>
      </vt:variant>
      <vt:variant>
        <vt:i4>137</vt:i4>
      </vt:variant>
      <vt:variant>
        <vt:i4>0</vt:i4>
      </vt:variant>
      <vt:variant>
        <vt:i4>5</vt:i4>
      </vt:variant>
      <vt:variant>
        <vt:lpwstr/>
      </vt:variant>
      <vt:variant>
        <vt:lpwstr>_Toc310943695</vt:lpwstr>
      </vt:variant>
      <vt:variant>
        <vt:i4>1376305</vt:i4>
      </vt:variant>
      <vt:variant>
        <vt:i4>131</vt:i4>
      </vt:variant>
      <vt:variant>
        <vt:i4>0</vt:i4>
      </vt:variant>
      <vt:variant>
        <vt:i4>5</vt:i4>
      </vt:variant>
      <vt:variant>
        <vt:lpwstr/>
      </vt:variant>
      <vt:variant>
        <vt:lpwstr>_Toc310943694</vt:lpwstr>
      </vt:variant>
      <vt:variant>
        <vt:i4>1376305</vt:i4>
      </vt:variant>
      <vt:variant>
        <vt:i4>125</vt:i4>
      </vt:variant>
      <vt:variant>
        <vt:i4>0</vt:i4>
      </vt:variant>
      <vt:variant>
        <vt:i4>5</vt:i4>
      </vt:variant>
      <vt:variant>
        <vt:lpwstr/>
      </vt:variant>
      <vt:variant>
        <vt:lpwstr>_Toc310943693</vt:lpwstr>
      </vt:variant>
      <vt:variant>
        <vt:i4>1376305</vt:i4>
      </vt:variant>
      <vt:variant>
        <vt:i4>119</vt:i4>
      </vt:variant>
      <vt:variant>
        <vt:i4>0</vt:i4>
      </vt:variant>
      <vt:variant>
        <vt:i4>5</vt:i4>
      </vt:variant>
      <vt:variant>
        <vt:lpwstr/>
      </vt:variant>
      <vt:variant>
        <vt:lpwstr>_Toc310943692</vt:lpwstr>
      </vt:variant>
      <vt:variant>
        <vt:i4>1376305</vt:i4>
      </vt:variant>
      <vt:variant>
        <vt:i4>113</vt:i4>
      </vt:variant>
      <vt:variant>
        <vt:i4>0</vt:i4>
      </vt:variant>
      <vt:variant>
        <vt:i4>5</vt:i4>
      </vt:variant>
      <vt:variant>
        <vt:lpwstr/>
      </vt:variant>
      <vt:variant>
        <vt:lpwstr>_Toc310943691</vt:lpwstr>
      </vt:variant>
      <vt:variant>
        <vt:i4>1376305</vt:i4>
      </vt:variant>
      <vt:variant>
        <vt:i4>107</vt:i4>
      </vt:variant>
      <vt:variant>
        <vt:i4>0</vt:i4>
      </vt:variant>
      <vt:variant>
        <vt:i4>5</vt:i4>
      </vt:variant>
      <vt:variant>
        <vt:lpwstr/>
      </vt:variant>
      <vt:variant>
        <vt:lpwstr>_Toc310943690</vt:lpwstr>
      </vt:variant>
      <vt:variant>
        <vt:i4>1310769</vt:i4>
      </vt:variant>
      <vt:variant>
        <vt:i4>101</vt:i4>
      </vt:variant>
      <vt:variant>
        <vt:i4>0</vt:i4>
      </vt:variant>
      <vt:variant>
        <vt:i4>5</vt:i4>
      </vt:variant>
      <vt:variant>
        <vt:lpwstr/>
      </vt:variant>
      <vt:variant>
        <vt:lpwstr>_Toc310943689</vt:lpwstr>
      </vt:variant>
      <vt:variant>
        <vt:i4>1310769</vt:i4>
      </vt:variant>
      <vt:variant>
        <vt:i4>95</vt:i4>
      </vt:variant>
      <vt:variant>
        <vt:i4>0</vt:i4>
      </vt:variant>
      <vt:variant>
        <vt:i4>5</vt:i4>
      </vt:variant>
      <vt:variant>
        <vt:lpwstr/>
      </vt:variant>
      <vt:variant>
        <vt:lpwstr>_Toc310943688</vt:lpwstr>
      </vt:variant>
      <vt:variant>
        <vt:i4>1310769</vt:i4>
      </vt:variant>
      <vt:variant>
        <vt:i4>89</vt:i4>
      </vt:variant>
      <vt:variant>
        <vt:i4>0</vt:i4>
      </vt:variant>
      <vt:variant>
        <vt:i4>5</vt:i4>
      </vt:variant>
      <vt:variant>
        <vt:lpwstr/>
      </vt:variant>
      <vt:variant>
        <vt:lpwstr>_Toc310943687</vt:lpwstr>
      </vt:variant>
      <vt:variant>
        <vt:i4>1310769</vt:i4>
      </vt:variant>
      <vt:variant>
        <vt:i4>83</vt:i4>
      </vt:variant>
      <vt:variant>
        <vt:i4>0</vt:i4>
      </vt:variant>
      <vt:variant>
        <vt:i4>5</vt:i4>
      </vt:variant>
      <vt:variant>
        <vt:lpwstr/>
      </vt:variant>
      <vt:variant>
        <vt:lpwstr>_Toc310943686</vt:lpwstr>
      </vt:variant>
      <vt:variant>
        <vt:i4>1310769</vt:i4>
      </vt:variant>
      <vt:variant>
        <vt:i4>77</vt:i4>
      </vt:variant>
      <vt:variant>
        <vt:i4>0</vt:i4>
      </vt:variant>
      <vt:variant>
        <vt:i4>5</vt:i4>
      </vt:variant>
      <vt:variant>
        <vt:lpwstr/>
      </vt:variant>
      <vt:variant>
        <vt:lpwstr>_Toc310943685</vt:lpwstr>
      </vt:variant>
      <vt:variant>
        <vt:i4>1310769</vt:i4>
      </vt:variant>
      <vt:variant>
        <vt:i4>71</vt:i4>
      </vt:variant>
      <vt:variant>
        <vt:i4>0</vt:i4>
      </vt:variant>
      <vt:variant>
        <vt:i4>5</vt:i4>
      </vt:variant>
      <vt:variant>
        <vt:lpwstr/>
      </vt:variant>
      <vt:variant>
        <vt:lpwstr>_Toc310943684</vt:lpwstr>
      </vt:variant>
      <vt:variant>
        <vt:i4>1310769</vt:i4>
      </vt:variant>
      <vt:variant>
        <vt:i4>65</vt:i4>
      </vt:variant>
      <vt:variant>
        <vt:i4>0</vt:i4>
      </vt:variant>
      <vt:variant>
        <vt:i4>5</vt:i4>
      </vt:variant>
      <vt:variant>
        <vt:lpwstr/>
      </vt:variant>
      <vt:variant>
        <vt:lpwstr>_Toc310943683</vt:lpwstr>
      </vt:variant>
      <vt:variant>
        <vt:i4>1310769</vt:i4>
      </vt:variant>
      <vt:variant>
        <vt:i4>59</vt:i4>
      </vt:variant>
      <vt:variant>
        <vt:i4>0</vt:i4>
      </vt:variant>
      <vt:variant>
        <vt:i4>5</vt:i4>
      </vt:variant>
      <vt:variant>
        <vt:lpwstr/>
      </vt:variant>
      <vt:variant>
        <vt:lpwstr>_Toc310943682</vt:lpwstr>
      </vt:variant>
      <vt:variant>
        <vt:i4>1310769</vt:i4>
      </vt:variant>
      <vt:variant>
        <vt:i4>53</vt:i4>
      </vt:variant>
      <vt:variant>
        <vt:i4>0</vt:i4>
      </vt:variant>
      <vt:variant>
        <vt:i4>5</vt:i4>
      </vt:variant>
      <vt:variant>
        <vt:lpwstr/>
      </vt:variant>
      <vt:variant>
        <vt:lpwstr>_Toc310943681</vt:lpwstr>
      </vt:variant>
      <vt:variant>
        <vt:i4>1310769</vt:i4>
      </vt:variant>
      <vt:variant>
        <vt:i4>47</vt:i4>
      </vt:variant>
      <vt:variant>
        <vt:i4>0</vt:i4>
      </vt:variant>
      <vt:variant>
        <vt:i4>5</vt:i4>
      </vt:variant>
      <vt:variant>
        <vt:lpwstr/>
      </vt:variant>
      <vt:variant>
        <vt:lpwstr>_Toc310943680</vt:lpwstr>
      </vt:variant>
      <vt:variant>
        <vt:i4>1769521</vt:i4>
      </vt:variant>
      <vt:variant>
        <vt:i4>41</vt:i4>
      </vt:variant>
      <vt:variant>
        <vt:i4>0</vt:i4>
      </vt:variant>
      <vt:variant>
        <vt:i4>5</vt:i4>
      </vt:variant>
      <vt:variant>
        <vt:lpwstr/>
      </vt:variant>
      <vt:variant>
        <vt:lpwstr>_Toc310943679</vt:lpwstr>
      </vt:variant>
      <vt:variant>
        <vt:i4>1769521</vt:i4>
      </vt:variant>
      <vt:variant>
        <vt:i4>35</vt:i4>
      </vt:variant>
      <vt:variant>
        <vt:i4>0</vt:i4>
      </vt:variant>
      <vt:variant>
        <vt:i4>5</vt:i4>
      </vt:variant>
      <vt:variant>
        <vt:lpwstr/>
      </vt:variant>
      <vt:variant>
        <vt:lpwstr>_Toc310943678</vt:lpwstr>
      </vt:variant>
      <vt:variant>
        <vt:i4>1769521</vt:i4>
      </vt:variant>
      <vt:variant>
        <vt:i4>29</vt:i4>
      </vt:variant>
      <vt:variant>
        <vt:i4>0</vt:i4>
      </vt:variant>
      <vt:variant>
        <vt:i4>5</vt:i4>
      </vt:variant>
      <vt:variant>
        <vt:lpwstr/>
      </vt:variant>
      <vt:variant>
        <vt:lpwstr>_Toc310943677</vt:lpwstr>
      </vt:variant>
      <vt:variant>
        <vt:i4>1769521</vt:i4>
      </vt:variant>
      <vt:variant>
        <vt:i4>23</vt:i4>
      </vt:variant>
      <vt:variant>
        <vt:i4>0</vt:i4>
      </vt:variant>
      <vt:variant>
        <vt:i4>5</vt:i4>
      </vt:variant>
      <vt:variant>
        <vt:lpwstr/>
      </vt:variant>
      <vt:variant>
        <vt:lpwstr>_Toc310943676</vt:lpwstr>
      </vt:variant>
      <vt:variant>
        <vt:i4>1769521</vt:i4>
      </vt:variant>
      <vt:variant>
        <vt:i4>17</vt:i4>
      </vt:variant>
      <vt:variant>
        <vt:i4>0</vt:i4>
      </vt:variant>
      <vt:variant>
        <vt:i4>5</vt:i4>
      </vt:variant>
      <vt:variant>
        <vt:lpwstr/>
      </vt:variant>
      <vt:variant>
        <vt:lpwstr>_Toc310943675</vt:lpwstr>
      </vt:variant>
      <vt:variant>
        <vt:i4>1769521</vt:i4>
      </vt:variant>
      <vt:variant>
        <vt:i4>11</vt:i4>
      </vt:variant>
      <vt:variant>
        <vt:i4>0</vt:i4>
      </vt:variant>
      <vt:variant>
        <vt:i4>5</vt:i4>
      </vt:variant>
      <vt:variant>
        <vt:lpwstr/>
      </vt:variant>
      <vt:variant>
        <vt:lpwstr>_Toc310943674</vt:lpwstr>
      </vt:variant>
      <vt:variant>
        <vt:i4>1769521</vt:i4>
      </vt:variant>
      <vt:variant>
        <vt:i4>5</vt:i4>
      </vt:variant>
      <vt:variant>
        <vt:i4>0</vt:i4>
      </vt:variant>
      <vt:variant>
        <vt:i4>5</vt:i4>
      </vt:variant>
      <vt:variant>
        <vt:lpwstr/>
      </vt:variant>
      <vt:variant>
        <vt:lpwstr>_Toc310943673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Logging, Function Description</dc:title>
  <dc:subject/>
  <dc:creator>ETH/XZD László Skumát (+36 1 437 7252)</dc:creator>
  <cp:keywords>Function Description, TTCN-3, TTCNv3, TTCN3, EPTF, Logging</cp:keywords>
  <dc:description>8/155 16-CNL 113 512 Uen_x000d_Rev E</dc:description>
  <cp:lastModifiedBy>Imre Nagy</cp:lastModifiedBy>
  <cp:revision>2</cp:revision>
  <cp:lastPrinted>2007-10-31T09:45:00Z</cp:lastPrinted>
  <dcterms:created xsi:type="dcterms:W3CDTF">2018-06-18T10:36:00Z</dcterms:created>
  <dcterms:modified xsi:type="dcterms:W3CDTF">2018-06-18T10:36:00Z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Limited Internal</vt:lpwstr>
  </property>
  <property fmtid="{D5CDD505-2E9C-101B-9397-08002B2CF9AE}" pid="3" name="DocName">
    <vt:lpwstr>FUNCTION DESCRIPTION</vt:lpwstr>
  </property>
  <property fmtid="{D5CDD505-2E9C-101B-9397-08002B2CF9AE}" pid="4" name="Prepared">
    <vt:lpwstr>ETH/XZD László Skumát (+36 1 437 7252)</vt:lpwstr>
  </property>
  <property fmtid="{D5CDD505-2E9C-101B-9397-08002B2CF9AE}" pid="5" name="DocNo">
    <vt:lpwstr>8/155 16-CNL 113 512 Uen</vt:lpwstr>
  </property>
  <property fmtid="{D5CDD505-2E9C-101B-9397-08002B2CF9AE}" pid="6" name="Revision">
    <vt:lpwstr>E</vt:lpwstr>
  </property>
  <property fmtid="{D5CDD505-2E9C-101B-9397-08002B2CF9AE}" pid="7" name="Checked">
    <vt:lpwstr/>
  </property>
  <property fmtid="{D5CDD505-2E9C-101B-9397-08002B2CF9AE}" pid="8" name="Title">
    <vt:lpwstr>EPTF CLL Logging, Function Description</vt:lpwstr>
  </property>
  <property fmtid="{D5CDD505-2E9C-101B-9397-08002B2CF9AE}" pid="9" name="Reference">
    <vt:lpwstr>GASK2</vt:lpwstr>
  </property>
  <property fmtid="{D5CDD505-2E9C-101B-9397-08002B2CF9AE}" pid="10" name="Date">
    <vt:lpwstr>2011-12-06</vt:lpwstr>
  </property>
  <property fmtid="{D5CDD505-2E9C-101B-9397-08002B2CF9AE}" pid="11" name="Keyword">
    <vt:lpwstr>Function Description, TTCN-3, TTCNv3, TTCN3, EPTF, Logging</vt:lpwstr>
  </property>
  <property fmtid="{D5CDD505-2E9C-101B-9397-08002B2CF9AE}" pid="12" name="ApprovedBy">
    <vt:lpwstr>ETH/XZDC (Csaba Koppány)</vt:lpwstr>
  </property>
  <property fmtid="{D5CDD505-2E9C-101B-9397-08002B2CF9AE}" pid="13" name="TemplateName">
    <vt:lpwstr>CXC 172 0064/1</vt:lpwstr>
  </property>
  <property fmtid="{D5CDD505-2E9C-101B-9397-08002B2CF9AE}" pid="14" name="TemplateVersion">
    <vt:lpwstr>R1A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x">
    <vt:lpwstr>1</vt:lpwstr>
  </property>
</Properties>
</file>