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2B3BB7">
        <w:t>EPTF CLL Host Admin, Function Description</w:t>
      </w:r>
      <w:r>
        <w:fldChar w:fldCharType="end"/>
      </w:r>
      <w:bookmarkEnd w:id="3"/>
    </w:p>
    <w:p w:rsidR="002B3BB7" w:rsidRDefault="005763A5" w:rsidP="005763A5">
      <w:pPr>
        <w:pStyle w:val="Contents"/>
      </w:pPr>
      <w:r>
        <w:t>Contents</w:t>
      </w:r>
      <w:bookmarkStart w:id="4" w:name="Contents"/>
      <w:bookmarkEnd w:id="4"/>
      <w:r>
        <w:fldChar w:fldCharType="begin"/>
      </w:r>
      <w:r>
        <w:instrText xml:space="preserve"> TOC \o "1-3" \h </w:instrText>
      </w:r>
      <w:r>
        <w:fldChar w:fldCharType="separate"/>
      </w:r>
    </w:p>
    <w:p w:rsidR="002B3BB7" w:rsidRDefault="002B3BB7">
      <w:pPr>
        <w:pStyle w:val="TOC1"/>
        <w:tabs>
          <w:tab w:val="left" w:pos="3118"/>
        </w:tabs>
        <w:rPr>
          <w:rFonts w:ascii="Times New Roman" w:hAnsi="Times New Roman" w:cs="Times New Roman"/>
          <w:b w:val="0"/>
          <w:sz w:val="24"/>
          <w:szCs w:val="24"/>
        </w:rPr>
      </w:pPr>
      <w:hyperlink w:anchor="_Toc310943620" w:history="1">
        <w:r w:rsidRPr="00B653BA">
          <w:rPr>
            <w:rStyle w:val="Hyperlink"/>
          </w:rPr>
          <w:t>1</w:t>
        </w:r>
        <w:r>
          <w:rPr>
            <w:rFonts w:ascii="Times New Roman" w:hAnsi="Times New Roman" w:cs="Times New Roman"/>
            <w:b w:val="0"/>
            <w:sz w:val="24"/>
            <w:szCs w:val="24"/>
          </w:rPr>
          <w:tab/>
        </w:r>
        <w:r w:rsidRPr="00B653BA">
          <w:rPr>
            <w:rStyle w:val="Hyperlink"/>
          </w:rPr>
          <w:t>Introduction</w:t>
        </w:r>
        <w:r>
          <w:tab/>
        </w:r>
        <w:r>
          <w:fldChar w:fldCharType="begin"/>
        </w:r>
        <w:r>
          <w:instrText xml:space="preserve"> PAGEREF _Toc310943620 \h </w:instrText>
        </w:r>
        <w:r>
          <w:fldChar w:fldCharType="separate"/>
        </w:r>
        <w:r>
          <w:t>2</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1" w:history="1">
        <w:r w:rsidRPr="00B653BA">
          <w:rPr>
            <w:rStyle w:val="Hyperlink"/>
          </w:rPr>
          <w:t>1.1</w:t>
        </w:r>
        <w:r>
          <w:rPr>
            <w:rFonts w:ascii="Times New Roman" w:hAnsi="Times New Roman" w:cs="Times New Roman"/>
            <w:sz w:val="24"/>
            <w:szCs w:val="24"/>
          </w:rPr>
          <w:tab/>
        </w:r>
        <w:r w:rsidRPr="00B653BA">
          <w:rPr>
            <w:rStyle w:val="Hyperlink"/>
          </w:rPr>
          <w:t>Revision history</w:t>
        </w:r>
        <w:r>
          <w:tab/>
        </w:r>
        <w:r>
          <w:fldChar w:fldCharType="begin"/>
        </w:r>
        <w:r>
          <w:instrText xml:space="preserve"> PAGEREF _Toc310943621 \h </w:instrText>
        </w:r>
        <w:r>
          <w:fldChar w:fldCharType="separate"/>
        </w:r>
        <w:r>
          <w:t>2</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2" w:history="1">
        <w:r w:rsidRPr="00B653BA">
          <w:rPr>
            <w:rStyle w:val="Hyperlink"/>
          </w:rPr>
          <w:t>1.2</w:t>
        </w:r>
        <w:r>
          <w:rPr>
            <w:rFonts w:ascii="Times New Roman" w:hAnsi="Times New Roman" w:cs="Times New Roman"/>
            <w:sz w:val="24"/>
            <w:szCs w:val="24"/>
          </w:rPr>
          <w:tab/>
        </w:r>
        <w:r w:rsidRPr="00B653BA">
          <w:rPr>
            <w:rStyle w:val="Hyperlink"/>
          </w:rPr>
          <w:t>How to Read this Document</w:t>
        </w:r>
        <w:r>
          <w:tab/>
        </w:r>
        <w:r>
          <w:fldChar w:fldCharType="begin"/>
        </w:r>
        <w:r>
          <w:instrText xml:space="preserve"> PAGEREF _Toc310943622 \h </w:instrText>
        </w:r>
        <w:r>
          <w:fldChar w:fldCharType="separate"/>
        </w:r>
        <w:r>
          <w:t>2</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3" w:history="1">
        <w:r w:rsidRPr="00B653BA">
          <w:rPr>
            <w:rStyle w:val="Hyperlink"/>
          </w:rPr>
          <w:t>1.3</w:t>
        </w:r>
        <w:r>
          <w:rPr>
            <w:rFonts w:ascii="Times New Roman" w:hAnsi="Times New Roman" w:cs="Times New Roman"/>
            <w:sz w:val="24"/>
            <w:szCs w:val="24"/>
          </w:rPr>
          <w:tab/>
        </w:r>
        <w:r w:rsidRPr="00B653BA">
          <w:rPr>
            <w:rStyle w:val="Hyperlink"/>
          </w:rPr>
          <w:t>References</w:t>
        </w:r>
        <w:r>
          <w:tab/>
        </w:r>
        <w:r>
          <w:fldChar w:fldCharType="begin"/>
        </w:r>
        <w:r>
          <w:instrText xml:space="preserve"> PAGEREF _Toc310943623 \h </w:instrText>
        </w:r>
        <w:r>
          <w:fldChar w:fldCharType="separate"/>
        </w:r>
        <w:r>
          <w:t>2</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4" w:history="1">
        <w:r w:rsidRPr="00B653BA">
          <w:rPr>
            <w:rStyle w:val="Hyperlink"/>
          </w:rPr>
          <w:t>1.4</w:t>
        </w:r>
        <w:r>
          <w:rPr>
            <w:rFonts w:ascii="Times New Roman" w:hAnsi="Times New Roman" w:cs="Times New Roman"/>
            <w:sz w:val="24"/>
            <w:szCs w:val="24"/>
          </w:rPr>
          <w:tab/>
        </w:r>
        <w:r w:rsidRPr="00B653BA">
          <w:rPr>
            <w:rStyle w:val="Hyperlink"/>
          </w:rPr>
          <w:t>Scope</w:t>
        </w:r>
        <w:r>
          <w:tab/>
        </w:r>
        <w:r>
          <w:fldChar w:fldCharType="begin"/>
        </w:r>
        <w:r>
          <w:instrText xml:space="preserve"> PAGEREF _Toc310943624 \h </w:instrText>
        </w:r>
        <w:r>
          <w:fldChar w:fldCharType="separate"/>
        </w:r>
        <w:r>
          <w:t>3</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5" w:history="1">
        <w:r w:rsidRPr="00B653BA">
          <w:rPr>
            <w:rStyle w:val="Hyperlink"/>
          </w:rPr>
          <w:t>1.5</w:t>
        </w:r>
        <w:r>
          <w:rPr>
            <w:rFonts w:ascii="Times New Roman" w:hAnsi="Times New Roman" w:cs="Times New Roman"/>
            <w:sz w:val="24"/>
            <w:szCs w:val="24"/>
          </w:rPr>
          <w:tab/>
        </w:r>
        <w:r w:rsidRPr="00B653BA">
          <w:rPr>
            <w:rStyle w:val="Hyperlink"/>
          </w:rPr>
          <w:t>Recommended way of reading</w:t>
        </w:r>
        <w:r>
          <w:tab/>
        </w:r>
        <w:r>
          <w:fldChar w:fldCharType="begin"/>
        </w:r>
        <w:r>
          <w:instrText xml:space="preserve"> PAGEREF _Toc310943625 \h </w:instrText>
        </w:r>
        <w:r>
          <w:fldChar w:fldCharType="separate"/>
        </w:r>
        <w:r>
          <w:t>3</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6" w:history="1">
        <w:r w:rsidRPr="00B653BA">
          <w:rPr>
            <w:rStyle w:val="Hyperlink"/>
          </w:rPr>
          <w:t>1.6</w:t>
        </w:r>
        <w:r>
          <w:rPr>
            <w:rFonts w:ascii="Times New Roman" w:hAnsi="Times New Roman" w:cs="Times New Roman"/>
            <w:sz w:val="24"/>
            <w:szCs w:val="24"/>
          </w:rPr>
          <w:tab/>
        </w:r>
        <w:r w:rsidRPr="00B653BA">
          <w:rPr>
            <w:rStyle w:val="Hyperlink"/>
          </w:rPr>
          <w:t>Typographical conventions</w:t>
        </w:r>
        <w:r>
          <w:tab/>
        </w:r>
        <w:r>
          <w:fldChar w:fldCharType="begin"/>
        </w:r>
        <w:r>
          <w:instrText xml:space="preserve"> PAGEREF _Toc310943626 \h </w:instrText>
        </w:r>
        <w:r>
          <w:fldChar w:fldCharType="separate"/>
        </w:r>
        <w:r>
          <w:t>3</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7" w:history="1">
        <w:r w:rsidRPr="00B653BA">
          <w:rPr>
            <w:rStyle w:val="Hyperlink"/>
          </w:rPr>
          <w:t>1.7</w:t>
        </w:r>
        <w:r>
          <w:rPr>
            <w:rFonts w:ascii="Times New Roman" w:hAnsi="Times New Roman" w:cs="Times New Roman"/>
            <w:sz w:val="24"/>
            <w:szCs w:val="24"/>
          </w:rPr>
          <w:tab/>
        </w:r>
        <w:r w:rsidRPr="00B653BA">
          <w:rPr>
            <w:rStyle w:val="Hyperlink"/>
          </w:rPr>
          <w:t>Abbreviations</w:t>
        </w:r>
        <w:r>
          <w:tab/>
        </w:r>
        <w:r>
          <w:fldChar w:fldCharType="begin"/>
        </w:r>
        <w:r>
          <w:instrText xml:space="preserve"> PAGEREF _Toc310943627 \h </w:instrText>
        </w:r>
        <w:r>
          <w:fldChar w:fldCharType="separate"/>
        </w:r>
        <w:r>
          <w:t>3</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28" w:history="1">
        <w:r w:rsidRPr="00B653BA">
          <w:rPr>
            <w:rStyle w:val="Hyperlink"/>
          </w:rPr>
          <w:t>1.8</w:t>
        </w:r>
        <w:r>
          <w:rPr>
            <w:rFonts w:ascii="Times New Roman" w:hAnsi="Times New Roman" w:cs="Times New Roman"/>
            <w:sz w:val="24"/>
            <w:szCs w:val="24"/>
          </w:rPr>
          <w:tab/>
        </w:r>
        <w:r w:rsidRPr="00B653BA">
          <w:rPr>
            <w:rStyle w:val="Hyperlink"/>
          </w:rPr>
          <w:t>Terminology</w:t>
        </w:r>
        <w:r>
          <w:tab/>
        </w:r>
        <w:r>
          <w:fldChar w:fldCharType="begin"/>
        </w:r>
        <w:r>
          <w:instrText xml:space="preserve"> PAGEREF _Toc310943628 \h </w:instrText>
        </w:r>
        <w:r>
          <w:fldChar w:fldCharType="separate"/>
        </w:r>
        <w:r>
          <w:t>3</w:t>
        </w:r>
        <w:r>
          <w:fldChar w:fldCharType="end"/>
        </w:r>
      </w:hyperlink>
    </w:p>
    <w:p w:rsidR="002B3BB7" w:rsidRDefault="002B3BB7">
      <w:pPr>
        <w:pStyle w:val="TOC1"/>
        <w:tabs>
          <w:tab w:val="left" w:pos="3118"/>
        </w:tabs>
        <w:rPr>
          <w:rFonts w:ascii="Times New Roman" w:hAnsi="Times New Roman" w:cs="Times New Roman"/>
          <w:b w:val="0"/>
          <w:sz w:val="24"/>
          <w:szCs w:val="24"/>
        </w:rPr>
      </w:pPr>
      <w:hyperlink w:anchor="_Toc310943629" w:history="1">
        <w:r w:rsidRPr="00B653BA">
          <w:rPr>
            <w:rStyle w:val="Hyperlink"/>
          </w:rPr>
          <w:t>2</w:t>
        </w:r>
        <w:r>
          <w:rPr>
            <w:rFonts w:ascii="Times New Roman" w:hAnsi="Times New Roman" w:cs="Times New Roman"/>
            <w:b w:val="0"/>
            <w:sz w:val="24"/>
            <w:szCs w:val="24"/>
          </w:rPr>
          <w:tab/>
        </w:r>
        <w:r w:rsidRPr="00B653BA">
          <w:rPr>
            <w:rStyle w:val="Hyperlink"/>
          </w:rPr>
          <w:t>General Description</w:t>
        </w:r>
        <w:r>
          <w:tab/>
        </w:r>
        <w:r>
          <w:fldChar w:fldCharType="begin"/>
        </w:r>
        <w:r>
          <w:instrText xml:space="preserve"> PAGEREF _Toc310943629 \h </w:instrText>
        </w:r>
        <w:r>
          <w:fldChar w:fldCharType="separate"/>
        </w:r>
        <w:r>
          <w:t>3</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30" w:history="1">
        <w:r w:rsidRPr="00B653BA">
          <w:rPr>
            <w:rStyle w:val="Hyperlink"/>
          </w:rPr>
          <w:t>2.1</w:t>
        </w:r>
        <w:r>
          <w:rPr>
            <w:rFonts w:ascii="Times New Roman" w:hAnsi="Times New Roman" w:cs="Times New Roman"/>
            <w:sz w:val="24"/>
            <w:szCs w:val="24"/>
          </w:rPr>
          <w:tab/>
        </w:r>
        <w:r w:rsidRPr="00B653BA">
          <w:rPr>
            <w:rStyle w:val="Hyperlink"/>
          </w:rPr>
          <w:t>Host Admin Server</w:t>
        </w:r>
        <w:r>
          <w:tab/>
        </w:r>
        <w:r>
          <w:fldChar w:fldCharType="begin"/>
        </w:r>
        <w:r>
          <w:instrText xml:space="preserve"> PAGEREF _Toc310943630 \h </w:instrText>
        </w:r>
        <w:r>
          <w:fldChar w:fldCharType="separate"/>
        </w:r>
        <w:r>
          <w:t>4</w:t>
        </w:r>
        <w:r>
          <w:fldChar w:fldCharType="end"/>
        </w:r>
      </w:hyperlink>
    </w:p>
    <w:p w:rsidR="002B3BB7" w:rsidRDefault="002B3BB7">
      <w:pPr>
        <w:pStyle w:val="TOC1"/>
        <w:tabs>
          <w:tab w:val="left" w:pos="3118"/>
        </w:tabs>
        <w:rPr>
          <w:rFonts w:ascii="Times New Roman" w:hAnsi="Times New Roman" w:cs="Times New Roman"/>
          <w:b w:val="0"/>
          <w:sz w:val="24"/>
          <w:szCs w:val="24"/>
        </w:rPr>
      </w:pPr>
      <w:hyperlink w:anchor="_Toc310943631" w:history="1">
        <w:r w:rsidRPr="00B653BA">
          <w:rPr>
            <w:rStyle w:val="Hyperlink"/>
          </w:rPr>
          <w:t>3</w:t>
        </w:r>
        <w:r>
          <w:rPr>
            <w:rFonts w:ascii="Times New Roman" w:hAnsi="Times New Roman" w:cs="Times New Roman"/>
            <w:b w:val="0"/>
            <w:sz w:val="24"/>
            <w:szCs w:val="24"/>
          </w:rPr>
          <w:tab/>
        </w:r>
        <w:r w:rsidRPr="00B653BA">
          <w:rPr>
            <w:rStyle w:val="Hyperlink"/>
          </w:rPr>
          <w:t>Functional Interface</w:t>
        </w:r>
        <w:r>
          <w:tab/>
        </w:r>
        <w:r>
          <w:fldChar w:fldCharType="begin"/>
        </w:r>
        <w:r>
          <w:instrText xml:space="preserve"> PAGEREF _Toc310943631 \h </w:instrText>
        </w:r>
        <w:r>
          <w:fldChar w:fldCharType="separate"/>
        </w:r>
        <w:r>
          <w:t>4</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32" w:history="1">
        <w:r w:rsidRPr="00B653BA">
          <w:rPr>
            <w:rStyle w:val="Hyperlink"/>
          </w:rPr>
          <w:t>3.1</w:t>
        </w:r>
        <w:r>
          <w:rPr>
            <w:rFonts w:ascii="Times New Roman" w:hAnsi="Times New Roman" w:cs="Times New Roman"/>
            <w:sz w:val="24"/>
            <w:szCs w:val="24"/>
          </w:rPr>
          <w:tab/>
        </w:r>
        <w:r w:rsidRPr="00B653BA">
          <w:rPr>
            <w:rStyle w:val="Hyperlink"/>
          </w:rPr>
          <w:t>Naming Conventions</w:t>
        </w:r>
        <w:r>
          <w:tab/>
        </w:r>
        <w:r>
          <w:fldChar w:fldCharType="begin"/>
        </w:r>
        <w:r>
          <w:instrText xml:space="preserve"> PAGEREF _Toc310943632 \h </w:instrText>
        </w:r>
        <w:r>
          <w:fldChar w:fldCharType="separate"/>
        </w:r>
        <w:r>
          <w:t>5</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33" w:history="1">
        <w:r w:rsidRPr="00B653BA">
          <w:rPr>
            <w:rStyle w:val="Hyperlink"/>
          </w:rPr>
          <w:t>3.2</w:t>
        </w:r>
        <w:r>
          <w:rPr>
            <w:rFonts w:ascii="Times New Roman" w:hAnsi="Times New Roman" w:cs="Times New Roman"/>
            <w:sz w:val="24"/>
            <w:szCs w:val="24"/>
          </w:rPr>
          <w:tab/>
        </w:r>
        <w:r w:rsidRPr="00B653BA">
          <w:rPr>
            <w:rStyle w:val="Hyperlink"/>
          </w:rPr>
          <w:t>Host Admin Base Public Functions</w:t>
        </w:r>
        <w:r>
          <w:tab/>
        </w:r>
        <w:r>
          <w:fldChar w:fldCharType="begin"/>
        </w:r>
        <w:r>
          <w:instrText xml:space="preserve"> PAGEREF _Toc310943633 \h </w:instrText>
        </w:r>
        <w:r>
          <w:fldChar w:fldCharType="separate"/>
        </w:r>
        <w:r>
          <w:t>5</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34" w:history="1">
        <w:r w:rsidRPr="00B653BA">
          <w:rPr>
            <w:rStyle w:val="Hyperlink"/>
          </w:rPr>
          <w:t>3.2.1</w:t>
        </w:r>
        <w:r>
          <w:rPr>
            <w:rFonts w:ascii="Times New Roman" w:hAnsi="Times New Roman" w:cs="Times New Roman"/>
            <w:sz w:val="24"/>
            <w:szCs w:val="24"/>
          </w:rPr>
          <w:tab/>
        </w:r>
        <w:r w:rsidRPr="00B653BA">
          <w:rPr>
            <w:rStyle w:val="Hyperlink"/>
          </w:rPr>
          <w:t>Initialization</w:t>
        </w:r>
        <w:r>
          <w:tab/>
        </w:r>
        <w:r>
          <w:fldChar w:fldCharType="begin"/>
        </w:r>
        <w:r>
          <w:instrText xml:space="preserve"> PAGEREF _Toc310943634 \h </w:instrText>
        </w:r>
        <w:r>
          <w:fldChar w:fldCharType="separate"/>
        </w:r>
        <w:r>
          <w:t>5</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35" w:history="1">
        <w:r w:rsidRPr="00B653BA">
          <w:rPr>
            <w:rStyle w:val="Hyperlink"/>
          </w:rPr>
          <w:t>3.2.2</w:t>
        </w:r>
        <w:r>
          <w:rPr>
            <w:rFonts w:ascii="Times New Roman" w:hAnsi="Times New Roman" w:cs="Times New Roman"/>
            <w:sz w:val="24"/>
            <w:szCs w:val="24"/>
          </w:rPr>
          <w:tab/>
        </w:r>
        <w:r w:rsidRPr="00B653BA">
          <w:rPr>
            <w:rStyle w:val="Hyperlink"/>
          </w:rPr>
          <w:t>Cleanup</w:t>
        </w:r>
        <w:r>
          <w:tab/>
        </w:r>
        <w:r>
          <w:fldChar w:fldCharType="begin"/>
        </w:r>
        <w:r>
          <w:instrText xml:space="preserve"> PAGEREF _Toc310943635 \h </w:instrText>
        </w:r>
        <w:r>
          <w:fldChar w:fldCharType="separate"/>
        </w:r>
        <w:r>
          <w:t>5</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36" w:history="1">
        <w:r w:rsidRPr="00B653BA">
          <w:rPr>
            <w:rStyle w:val="Hyperlink"/>
          </w:rPr>
          <w:t>3.2.3</w:t>
        </w:r>
        <w:r>
          <w:rPr>
            <w:rFonts w:ascii="Times New Roman" w:hAnsi="Times New Roman" w:cs="Times New Roman"/>
            <w:sz w:val="24"/>
            <w:szCs w:val="24"/>
          </w:rPr>
          <w:tab/>
        </w:r>
        <w:r w:rsidRPr="00B653BA">
          <w:rPr>
            <w:rStyle w:val="Hyperlink"/>
          </w:rPr>
          <w:t>Updating measurement data</w:t>
        </w:r>
        <w:r>
          <w:tab/>
        </w:r>
        <w:r>
          <w:fldChar w:fldCharType="begin"/>
        </w:r>
        <w:r>
          <w:instrText xml:space="preserve"> PAGEREF _Toc310943636 \h </w:instrText>
        </w:r>
        <w:r>
          <w:fldChar w:fldCharType="separate"/>
        </w:r>
        <w:r>
          <w:t>5</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37" w:history="1">
        <w:r w:rsidRPr="00B653BA">
          <w:rPr>
            <w:rStyle w:val="Hyperlink"/>
          </w:rPr>
          <w:t>3.2.4</w:t>
        </w:r>
        <w:r>
          <w:rPr>
            <w:rFonts w:ascii="Times New Roman" w:hAnsi="Times New Roman" w:cs="Times New Roman"/>
            <w:sz w:val="24"/>
            <w:szCs w:val="24"/>
          </w:rPr>
          <w:tab/>
        </w:r>
        <w:r w:rsidRPr="00B653BA">
          <w:rPr>
            <w:rStyle w:val="Hyperlink"/>
          </w:rPr>
          <w:t>Get the name of a process</w:t>
        </w:r>
        <w:r>
          <w:tab/>
        </w:r>
        <w:r>
          <w:fldChar w:fldCharType="begin"/>
        </w:r>
        <w:r>
          <w:instrText xml:space="preserve"> PAGEREF _Toc310943637 \h </w:instrText>
        </w:r>
        <w:r>
          <w:fldChar w:fldCharType="separate"/>
        </w:r>
        <w:r>
          <w:t>5</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38" w:history="1">
        <w:r w:rsidRPr="00B653BA">
          <w:rPr>
            <w:rStyle w:val="Hyperlink"/>
          </w:rPr>
          <w:t>3.2.5</w:t>
        </w:r>
        <w:r>
          <w:rPr>
            <w:rFonts w:ascii="Times New Roman" w:hAnsi="Times New Roman" w:cs="Times New Roman"/>
            <w:sz w:val="24"/>
            <w:szCs w:val="24"/>
          </w:rPr>
          <w:tab/>
        </w:r>
        <w:r w:rsidRPr="00B653BA">
          <w:rPr>
            <w:rStyle w:val="Hyperlink"/>
          </w:rPr>
          <w:t>Add process statistics</w:t>
        </w:r>
        <w:r>
          <w:tab/>
        </w:r>
        <w:r>
          <w:fldChar w:fldCharType="begin"/>
        </w:r>
        <w:r>
          <w:instrText xml:space="preserve"> PAGEREF _Toc310943638 \h </w:instrText>
        </w:r>
        <w:r>
          <w:fldChar w:fldCharType="separate"/>
        </w:r>
        <w:r>
          <w:t>5</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39" w:history="1">
        <w:r w:rsidRPr="00B653BA">
          <w:rPr>
            <w:rStyle w:val="Hyperlink"/>
          </w:rPr>
          <w:t>3.2.6</w:t>
        </w:r>
        <w:r>
          <w:rPr>
            <w:rFonts w:ascii="Times New Roman" w:hAnsi="Times New Roman" w:cs="Times New Roman"/>
            <w:sz w:val="24"/>
            <w:szCs w:val="24"/>
          </w:rPr>
          <w:tab/>
        </w:r>
        <w:r w:rsidRPr="00B653BA">
          <w:rPr>
            <w:rStyle w:val="Hyperlink"/>
          </w:rPr>
          <w:t>Remove process statistics</w:t>
        </w:r>
        <w:r>
          <w:tab/>
        </w:r>
        <w:r>
          <w:fldChar w:fldCharType="begin"/>
        </w:r>
        <w:r>
          <w:instrText xml:space="preserve"> PAGEREF _Toc310943639 \h </w:instrText>
        </w:r>
        <w:r>
          <w:fldChar w:fldCharType="separate"/>
        </w:r>
        <w:r>
          <w:t>5</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40" w:history="1">
        <w:r w:rsidRPr="00B653BA">
          <w:rPr>
            <w:rStyle w:val="Hyperlink"/>
          </w:rPr>
          <w:t>3.2.7</w:t>
        </w:r>
        <w:r>
          <w:rPr>
            <w:rFonts w:ascii="Times New Roman" w:hAnsi="Times New Roman" w:cs="Times New Roman"/>
            <w:sz w:val="24"/>
            <w:szCs w:val="24"/>
          </w:rPr>
          <w:tab/>
        </w:r>
        <w:r w:rsidRPr="00B653BA">
          <w:rPr>
            <w:rStyle w:val="Hyperlink"/>
          </w:rPr>
          <w:t>Get CPU load of a process</w:t>
        </w:r>
        <w:r>
          <w:tab/>
        </w:r>
        <w:r>
          <w:fldChar w:fldCharType="begin"/>
        </w:r>
        <w:r>
          <w:instrText xml:space="preserve"> PAGEREF _Toc310943640 \h </w:instrText>
        </w:r>
        <w:r>
          <w:fldChar w:fldCharType="separate"/>
        </w:r>
        <w:r>
          <w:t>6</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41" w:history="1">
        <w:r w:rsidRPr="00B653BA">
          <w:rPr>
            <w:rStyle w:val="Hyperlink"/>
          </w:rPr>
          <w:t>3.2.8</w:t>
        </w:r>
        <w:r>
          <w:rPr>
            <w:rFonts w:ascii="Times New Roman" w:hAnsi="Times New Roman" w:cs="Times New Roman"/>
            <w:sz w:val="24"/>
            <w:szCs w:val="24"/>
          </w:rPr>
          <w:tab/>
        </w:r>
        <w:r w:rsidRPr="00B653BA">
          <w:rPr>
            <w:rStyle w:val="Hyperlink"/>
          </w:rPr>
          <w:t>Get memory usage of a process</w:t>
        </w:r>
        <w:r>
          <w:tab/>
        </w:r>
        <w:r>
          <w:fldChar w:fldCharType="begin"/>
        </w:r>
        <w:r>
          <w:instrText xml:space="preserve"> PAGEREF _Toc310943641 \h </w:instrText>
        </w:r>
        <w:r>
          <w:fldChar w:fldCharType="separate"/>
        </w:r>
        <w:r>
          <w:t>6</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42" w:history="1">
        <w:r w:rsidRPr="00B653BA">
          <w:rPr>
            <w:rStyle w:val="Hyperlink"/>
          </w:rPr>
          <w:t>3.3</w:t>
        </w:r>
        <w:r>
          <w:rPr>
            <w:rFonts w:ascii="Times New Roman" w:hAnsi="Times New Roman" w:cs="Times New Roman"/>
            <w:sz w:val="24"/>
            <w:szCs w:val="24"/>
          </w:rPr>
          <w:tab/>
        </w:r>
        <w:r w:rsidRPr="00B653BA">
          <w:rPr>
            <w:rStyle w:val="Hyperlink"/>
          </w:rPr>
          <w:t>Host Admin Public Functions</w:t>
        </w:r>
        <w:r>
          <w:tab/>
        </w:r>
        <w:r>
          <w:fldChar w:fldCharType="begin"/>
        </w:r>
        <w:r>
          <w:instrText xml:space="preserve"> PAGEREF _Toc310943642 \h </w:instrText>
        </w:r>
        <w:r>
          <w:fldChar w:fldCharType="separate"/>
        </w:r>
        <w:r>
          <w:t>6</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43" w:history="1">
        <w:r w:rsidRPr="00B653BA">
          <w:rPr>
            <w:rStyle w:val="Hyperlink"/>
          </w:rPr>
          <w:t>3.3.1</w:t>
        </w:r>
        <w:r>
          <w:rPr>
            <w:rFonts w:ascii="Times New Roman" w:hAnsi="Times New Roman" w:cs="Times New Roman"/>
            <w:sz w:val="24"/>
            <w:szCs w:val="24"/>
          </w:rPr>
          <w:tab/>
        </w:r>
        <w:r w:rsidRPr="00B653BA">
          <w:rPr>
            <w:rStyle w:val="Hyperlink"/>
          </w:rPr>
          <w:t>Behaviour function</w:t>
        </w:r>
        <w:r>
          <w:tab/>
        </w:r>
        <w:r>
          <w:fldChar w:fldCharType="begin"/>
        </w:r>
        <w:r>
          <w:instrText xml:space="preserve"> PAGEREF _Toc310943643 \h </w:instrText>
        </w:r>
        <w:r>
          <w:fldChar w:fldCharType="separate"/>
        </w:r>
        <w:r>
          <w:t>6</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44" w:history="1">
        <w:r w:rsidRPr="00B653BA">
          <w:rPr>
            <w:rStyle w:val="Hyperlink"/>
          </w:rPr>
          <w:t>3.4</w:t>
        </w:r>
        <w:r>
          <w:rPr>
            <w:rFonts w:ascii="Times New Roman" w:hAnsi="Times New Roman" w:cs="Times New Roman"/>
            <w:sz w:val="24"/>
            <w:szCs w:val="24"/>
          </w:rPr>
          <w:tab/>
        </w:r>
        <w:r w:rsidRPr="00B653BA">
          <w:rPr>
            <w:rStyle w:val="Hyperlink"/>
          </w:rPr>
          <w:t>Host Admin Server Public Functions</w:t>
        </w:r>
        <w:r>
          <w:tab/>
        </w:r>
        <w:r>
          <w:fldChar w:fldCharType="begin"/>
        </w:r>
        <w:r>
          <w:instrText xml:space="preserve"> PAGEREF _Toc310943644 \h </w:instrText>
        </w:r>
        <w:r>
          <w:fldChar w:fldCharType="separate"/>
        </w:r>
        <w:r>
          <w:t>6</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45" w:history="1">
        <w:r w:rsidRPr="00B653BA">
          <w:rPr>
            <w:rStyle w:val="Hyperlink"/>
          </w:rPr>
          <w:t>3.4.1</w:t>
        </w:r>
        <w:r>
          <w:rPr>
            <w:rFonts w:ascii="Times New Roman" w:hAnsi="Times New Roman" w:cs="Times New Roman"/>
            <w:sz w:val="24"/>
            <w:szCs w:val="24"/>
          </w:rPr>
          <w:tab/>
        </w:r>
        <w:r w:rsidRPr="00B653BA">
          <w:rPr>
            <w:rStyle w:val="Hyperlink"/>
          </w:rPr>
          <w:t>Initialization</w:t>
        </w:r>
        <w:r>
          <w:tab/>
        </w:r>
        <w:r>
          <w:fldChar w:fldCharType="begin"/>
        </w:r>
        <w:r>
          <w:instrText xml:space="preserve"> PAGEREF _Toc310943645 \h </w:instrText>
        </w:r>
        <w:r>
          <w:fldChar w:fldCharType="separate"/>
        </w:r>
        <w:r>
          <w:t>6</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46" w:history="1">
        <w:r w:rsidRPr="00B653BA">
          <w:rPr>
            <w:rStyle w:val="Hyperlink"/>
          </w:rPr>
          <w:t>3.4.2</w:t>
        </w:r>
        <w:r>
          <w:rPr>
            <w:rFonts w:ascii="Times New Roman" w:hAnsi="Times New Roman" w:cs="Times New Roman"/>
            <w:sz w:val="24"/>
            <w:szCs w:val="24"/>
          </w:rPr>
          <w:tab/>
        </w:r>
        <w:r w:rsidRPr="00B653BA">
          <w:rPr>
            <w:rStyle w:val="Hyperlink"/>
          </w:rPr>
          <w:t>Setting the Sort Order</w:t>
        </w:r>
        <w:r>
          <w:tab/>
        </w:r>
        <w:r>
          <w:fldChar w:fldCharType="begin"/>
        </w:r>
        <w:r>
          <w:instrText xml:space="preserve"> PAGEREF _Toc310943646 \h </w:instrText>
        </w:r>
        <w:r>
          <w:fldChar w:fldCharType="separate"/>
        </w:r>
        <w:r>
          <w:t>6</w:t>
        </w:r>
        <w:r>
          <w:fldChar w:fldCharType="end"/>
        </w:r>
      </w:hyperlink>
    </w:p>
    <w:p w:rsidR="002B3BB7" w:rsidRDefault="002B3BB7">
      <w:pPr>
        <w:pStyle w:val="TOC3"/>
        <w:tabs>
          <w:tab w:val="left" w:pos="3969"/>
        </w:tabs>
        <w:rPr>
          <w:rFonts w:ascii="Times New Roman" w:hAnsi="Times New Roman" w:cs="Times New Roman"/>
          <w:sz w:val="24"/>
          <w:szCs w:val="24"/>
        </w:rPr>
      </w:pPr>
      <w:hyperlink w:anchor="_Toc310943647" w:history="1">
        <w:r w:rsidRPr="00B653BA">
          <w:rPr>
            <w:rStyle w:val="Hyperlink"/>
          </w:rPr>
          <w:t>3.4.3</w:t>
        </w:r>
        <w:r>
          <w:rPr>
            <w:rFonts w:ascii="Times New Roman" w:hAnsi="Times New Roman" w:cs="Times New Roman"/>
            <w:sz w:val="24"/>
            <w:szCs w:val="24"/>
          </w:rPr>
          <w:tab/>
        </w:r>
        <w:r w:rsidRPr="00B653BA">
          <w:rPr>
            <w:rStyle w:val="Hyperlink"/>
          </w:rPr>
          <w:t>Getting Variable Name Prefix for Process Stats</w:t>
        </w:r>
        <w:r>
          <w:tab/>
        </w:r>
        <w:r>
          <w:fldChar w:fldCharType="begin"/>
        </w:r>
        <w:r>
          <w:instrText xml:space="preserve"> PAGEREF _Toc310943647 \h </w:instrText>
        </w:r>
        <w:r>
          <w:fldChar w:fldCharType="separate"/>
        </w:r>
        <w:r>
          <w:t>7</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48" w:history="1">
        <w:r w:rsidRPr="00B653BA">
          <w:rPr>
            <w:rStyle w:val="Hyperlink"/>
          </w:rPr>
          <w:t>3.5</w:t>
        </w:r>
        <w:r>
          <w:rPr>
            <w:rFonts w:ascii="Times New Roman" w:hAnsi="Times New Roman" w:cs="Times New Roman"/>
            <w:sz w:val="24"/>
            <w:szCs w:val="24"/>
          </w:rPr>
          <w:tab/>
        </w:r>
        <w:r w:rsidRPr="00B653BA">
          <w:rPr>
            <w:rStyle w:val="Hyperlink"/>
          </w:rPr>
          <w:t>Summary Table of all public functions for EPTF Host Admin</w:t>
        </w:r>
        <w:r>
          <w:tab/>
        </w:r>
        <w:r>
          <w:fldChar w:fldCharType="begin"/>
        </w:r>
        <w:r>
          <w:instrText xml:space="preserve"> PAGEREF _Toc310943648 \h </w:instrText>
        </w:r>
        <w:r>
          <w:fldChar w:fldCharType="separate"/>
        </w:r>
        <w:r>
          <w:t>7</w:t>
        </w:r>
        <w:r>
          <w:fldChar w:fldCharType="end"/>
        </w:r>
      </w:hyperlink>
    </w:p>
    <w:p w:rsidR="002B3BB7" w:rsidRDefault="002B3BB7">
      <w:pPr>
        <w:pStyle w:val="TOC2"/>
        <w:tabs>
          <w:tab w:val="left" w:pos="3969"/>
        </w:tabs>
        <w:rPr>
          <w:rFonts w:ascii="Times New Roman" w:hAnsi="Times New Roman" w:cs="Times New Roman"/>
          <w:sz w:val="24"/>
          <w:szCs w:val="24"/>
        </w:rPr>
      </w:pPr>
      <w:hyperlink w:anchor="_Toc310943649" w:history="1">
        <w:r w:rsidRPr="00B653BA">
          <w:rPr>
            <w:rStyle w:val="Hyperlink"/>
          </w:rPr>
          <w:t>3.6</w:t>
        </w:r>
        <w:r>
          <w:rPr>
            <w:rFonts w:ascii="Times New Roman" w:hAnsi="Times New Roman" w:cs="Times New Roman"/>
            <w:sz w:val="24"/>
            <w:szCs w:val="24"/>
          </w:rPr>
          <w:tab/>
        </w:r>
        <w:r w:rsidRPr="00B653BA">
          <w:rPr>
            <w:rStyle w:val="Hyperlink"/>
          </w:rPr>
          <w:t>DataSource Client functionality</w:t>
        </w:r>
        <w:r>
          <w:tab/>
        </w:r>
        <w:r>
          <w:fldChar w:fldCharType="begin"/>
        </w:r>
        <w:r>
          <w:instrText xml:space="preserve"> PAGEREF _Toc310943649 \h </w:instrText>
        </w:r>
        <w:r>
          <w:fldChar w:fldCharType="separate"/>
        </w:r>
        <w:r>
          <w:t>8</w:t>
        </w:r>
        <w:r>
          <w:fldChar w:fldCharType="end"/>
        </w:r>
      </w:hyperlink>
    </w:p>
    <w:p w:rsidR="005763A5" w:rsidRDefault="005763A5" w:rsidP="005763A5">
      <w:pPr>
        <w:pStyle w:val="Contents"/>
        <w:tabs>
          <w:tab w:val="right" w:leader="dot" w:pos="10205"/>
        </w:tabs>
      </w:pPr>
      <w:r>
        <w:fldChar w:fldCharType="end"/>
      </w:r>
    </w:p>
    <w:p w:rsidR="005763A5" w:rsidRDefault="005763A5" w:rsidP="005763A5">
      <w:pPr>
        <w:pStyle w:val="Text"/>
      </w:pPr>
    </w:p>
    <w:p w:rsidR="005763A5" w:rsidRDefault="005763A5" w:rsidP="005763A5">
      <w:pPr>
        <w:pStyle w:val="Heading1"/>
        <w:tabs>
          <w:tab w:val="clear" w:pos="0"/>
          <w:tab w:val="clear" w:pos="1304"/>
          <w:tab w:val="left" w:pos="1247"/>
        </w:tabs>
        <w:spacing w:before="240"/>
      </w:pPr>
      <w:r>
        <w:br w:type="page"/>
      </w:r>
      <w:bookmarkStart w:id="5" w:name="_Toc54171477"/>
      <w:bookmarkStart w:id="6" w:name="_Toc54429235"/>
      <w:bookmarkStart w:id="7" w:name="_Toc63061699"/>
      <w:bookmarkStart w:id="8" w:name="_Toc310943620"/>
      <w:r>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310943621"/>
      <w:r>
        <w:t>Revision history</w:t>
      </w:r>
      <w:bookmarkEnd w:id="5"/>
      <w:bookmarkEnd w:id="6"/>
      <w:bookmarkEnd w:id="9"/>
      <w:bookmarkEnd w:id="10"/>
    </w:p>
    <w:p w:rsidR="005763A5"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390F40">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5763A5" w:rsidTr="00390F40">
        <w:tblPrEx>
          <w:tblCellMar>
            <w:top w:w="0" w:type="dxa"/>
            <w:bottom w:w="0" w:type="dxa"/>
          </w:tblCellMar>
        </w:tblPrEx>
        <w:tc>
          <w:tcPr>
            <w:tcW w:w="1417" w:type="dxa"/>
          </w:tcPr>
          <w:p w:rsidR="005763A5" w:rsidRPr="00C1404B" w:rsidRDefault="00C1404B" w:rsidP="00390F40">
            <w:pPr>
              <w:rPr>
                <w:snapToGrid w:val="0"/>
                <w:lang w:val="en-US"/>
              </w:rPr>
            </w:pPr>
            <w:r>
              <w:rPr>
                <w:snapToGrid w:val="0"/>
              </w:rPr>
              <w:t>2007-11-2</w:t>
            </w:r>
            <w:r w:rsidR="007119E0">
              <w:rPr>
                <w:snapToGrid w:val="0"/>
              </w:rPr>
              <w:t>7</w:t>
            </w:r>
          </w:p>
        </w:tc>
        <w:tc>
          <w:tcPr>
            <w:tcW w:w="993" w:type="dxa"/>
          </w:tcPr>
          <w:p w:rsidR="005763A5" w:rsidRDefault="005763A5" w:rsidP="00390F40">
            <w:pPr>
              <w:rPr>
                <w:snapToGrid w:val="0"/>
              </w:rPr>
            </w:pPr>
            <w:r>
              <w:rPr>
                <w:snapToGrid w:val="0"/>
              </w:rPr>
              <w:t>PA1</w:t>
            </w:r>
          </w:p>
        </w:tc>
        <w:tc>
          <w:tcPr>
            <w:tcW w:w="3827" w:type="dxa"/>
          </w:tcPr>
          <w:p w:rsidR="005763A5" w:rsidRDefault="005763A5" w:rsidP="00390F40">
            <w:pPr>
              <w:rPr>
                <w:snapToGrid w:val="0"/>
              </w:rPr>
            </w:pPr>
            <w:r>
              <w:rPr>
                <w:snapToGrid w:val="0"/>
              </w:rPr>
              <w:t>First draft version</w:t>
            </w:r>
          </w:p>
        </w:tc>
        <w:tc>
          <w:tcPr>
            <w:tcW w:w="1417" w:type="dxa"/>
          </w:tcPr>
          <w:p w:rsidR="005763A5" w:rsidRPr="00C1404B" w:rsidRDefault="00C1404B" w:rsidP="00390F40">
            <w:pPr>
              <w:rPr>
                <w:snapToGrid w:val="0"/>
              </w:rPr>
            </w:pPr>
            <w:r>
              <w:rPr>
                <w:snapToGrid w:val="0"/>
              </w:rPr>
              <w:t>EGBOTAT</w:t>
            </w:r>
          </w:p>
        </w:tc>
      </w:tr>
      <w:tr w:rsidR="005763A5" w:rsidTr="00390F40">
        <w:tblPrEx>
          <w:tblCellMar>
            <w:top w:w="0" w:type="dxa"/>
            <w:bottom w:w="0" w:type="dxa"/>
          </w:tblCellMar>
        </w:tblPrEx>
        <w:tc>
          <w:tcPr>
            <w:tcW w:w="1417" w:type="dxa"/>
          </w:tcPr>
          <w:p w:rsidR="005763A5" w:rsidRDefault="00F17719" w:rsidP="00390F40">
            <w:pPr>
              <w:rPr>
                <w:snapToGrid w:val="0"/>
              </w:rPr>
            </w:pPr>
            <w:r>
              <w:rPr>
                <w:snapToGrid w:val="0"/>
              </w:rPr>
              <w:t>2007-12-06</w:t>
            </w:r>
          </w:p>
        </w:tc>
        <w:tc>
          <w:tcPr>
            <w:tcW w:w="993" w:type="dxa"/>
          </w:tcPr>
          <w:p w:rsidR="005763A5" w:rsidRDefault="00F17719" w:rsidP="00390F40">
            <w:pPr>
              <w:rPr>
                <w:snapToGrid w:val="0"/>
              </w:rPr>
            </w:pPr>
            <w:r>
              <w:rPr>
                <w:snapToGrid w:val="0"/>
              </w:rPr>
              <w:t>PA2</w:t>
            </w:r>
          </w:p>
        </w:tc>
        <w:tc>
          <w:tcPr>
            <w:tcW w:w="3827" w:type="dxa"/>
          </w:tcPr>
          <w:p w:rsidR="005763A5" w:rsidRDefault="00F17719" w:rsidP="00390F40">
            <w:pPr>
              <w:rPr>
                <w:snapToGrid w:val="0"/>
              </w:rPr>
            </w:pPr>
            <w:r>
              <w:rPr>
                <w:snapToGrid w:val="0"/>
              </w:rPr>
              <w:t>Final version after review</w:t>
            </w:r>
          </w:p>
        </w:tc>
        <w:tc>
          <w:tcPr>
            <w:tcW w:w="1417" w:type="dxa"/>
          </w:tcPr>
          <w:p w:rsidR="005763A5" w:rsidRDefault="00F17719" w:rsidP="00390F40">
            <w:pPr>
              <w:rPr>
                <w:snapToGrid w:val="0"/>
              </w:rPr>
            </w:pPr>
            <w:r>
              <w:rPr>
                <w:snapToGrid w:val="0"/>
              </w:rPr>
              <w:t>EGBOTAT</w:t>
            </w:r>
          </w:p>
        </w:tc>
      </w:tr>
      <w:tr w:rsidR="005763A5" w:rsidTr="00390F40">
        <w:tblPrEx>
          <w:tblCellMar>
            <w:top w:w="0" w:type="dxa"/>
            <w:bottom w:w="0" w:type="dxa"/>
          </w:tblCellMar>
        </w:tblPrEx>
        <w:tc>
          <w:tcPr>
            <w:tcW w:w="1417" w:type="dxa"/>
          </w:tcPr>
          <w:p w:rsidR="005763A5" w:rsidRDefault="00014391" w:rsidP="00390F40">
            <w:pPr>
              <w:rPr>
                <w:snapToGrid w:val="0"/>
              </w:rPr>
            </w:pPr>
            <w:r>
              <w:rPr>
                <w:snapToGrid w:val="0"/>
              </w:rPr>
              <w:t>2008-02-14</w:t>
            </w:r>
          </w:p>
        </w:tc>
        <w:tc>
          <w:tcPr>
            <w:tcW w:w="993" w:type="dxa"/>
          </w:tcPr>
          <w:p w:rsidR="005763A5" w:rsidRDefault="00014391" w:rsidP="00390F40">
            <w:pPr>
              <w:rPr>
                <w:snapToGrid w:val="0"/>
              </w:rPr>
            </w:pPr>
            <w:r>
              <w:rPr>
                <w:snapToGrid w:val="0"/>
              </w:rPr>
              <w:t>PA3</w:t>
            </w:r>
          </w:p>
        </w:tc>
        <w:tc>
          <w:tcPr>
            <w:tcW w:w="3827" w:type="dxa"/>
          </w:tcPr>
          <w:p w:rsidR="005763A5" w:rsidRDefault="00014391" w:rsidP="00390F40">
            <w:pPr>
              <w:rPr>
                <w:snapToGrid w:val="0"/>
              </w:rPr>
            </w:pPr>
            <w:r>
              <w:rPr>
                <w:snapToGrid w:val="0"/>
              </w:rPr>
              <w:t>New version, new test port added</w:t>
            </w:r>
          </w:p>
        </w:tc>
        <w:tc>
          <w:tcPr>
            <w:tcW w:w="1417" w:type="dxa"/>
          </w:tcPr>
          <w:p w:rsidR="005763A5" w:rsidRDefault="00014391" w:rsidP="00390F40">
            <w:pPr>
              <w:rPr>
                <w:snapToGrid w:val="0"/>
              </w:rPr>
            </w:pPr>
            <w:r>
              <w:rPr>
                <w:snapToGrid w:val="0"/>
              </w:rPr>
              <w:t>EBENMOL</w:t>
            </w:r>
          </w:p>
        </w:tc>
      </w:tr>
      <w:tr w:rsidR="005763A5" w:rsidTr="00390F40">
        <w:tblPrEx>
          <w:tblCellMar>
            <w:top w:w="0" w:type="dxa"/>
            <w:bottom w:w="0" w:type="dxa"/>
          </w:tblCellMar>
        </w:tblPrEx>
        <w:tc>
          <w:tcPr>
            <w:tcW w:w="1417" w:type="dxa"/>
          </w:tcPr>
          <w:p w:rsidR="005763A5" w:rsidRDefault="00444147" w:rsidP="00390F40">
            <w:pPr>
              <w:rPr>
                <w:snapToGrid w:val="0"/>
              </w:rPr>
            </w:pPr>
            <w:r>
              <w:rPr>
                <w:snapToGrid w:val="0"/>
              </w:rPr>
              <w:t>2010-01-22</w:t>
            </w:r>
          </w:p>
        </w:tc>
        <w:tc>
          <w:tcPr>
            <w:tcW w:w="993" w:type="dxa"/>
          </w:tcPr>
          <w:p w:rsidR="005763A5" w:rsidRDefault="00444147" w:rsidP="00390F40">
            <w:pPr>
              <w:rPr>
                <w:snapToGrid w:val="0"/>
              </w:rPr>
            </w:pPr>
            <w:r>
              <w:rPr>
                <w:snapToGrid w:val="0"/>
              </w:rPr>
              <w:t>PB1</w:t>
            </w:r>
          </w:p>
        </w:tc>
        <w:tc>
          <w:tcPr>
            <w:tcW w:w="3827" w:type="dxa"/>
          </w:tcPr>
          <w:p w:rsidR="005763A5" w:rsidRDefault="00444147" w:rsidP="00390F40">
            <w:pPr>
              <w:rPr>
                <w:snapToGrid w:val="0"/>
              </w:rPr>
            </w:pPr>
            <w:r>
              <w:rPr>
                <w:snapToGrid w:val="0"/>
              </w:rPr>
              <w:t>Added process statistics</w:t>
            </w:r>
          </w:p>
        </w:tc>
        <w:tc>
          <w:tcPr>
            <w:tcW w:w="1417" w:type="dxa"/>
          </w:tcPr>
          <w:p w:rsidR="005763A5" w:rsidRDefault="00444147" w:rsidP="00390F40">
            <w:pPr>
              <w:rPr>
                <w:snapToGrid w:val="0"/>
              </w:rPr>
            </w:pPr>
            <w:r>
              <w:rPr>
                <w:snapToGrid w:val="0"/>
              </w:rPr>
              <w:t>EGBOTAT</w:t>
            </w:r>
          </w:p>
        </w:tc>
      </w:tr>
      <w:tr w:rsidR="000864FE" w:rsidTr="00390F40">
        <w:tblPrEx>
          <w:tblCellMar>
            <w:top w:w="0" w:type="dxa"/>
            <w:bottom w:w="0" w:type="dxa"/>
          </w:tblCellMar>
        </w:tblPrEx>
        <w:tc>
          <w:tcPr>
            <w:tcW w:w="1417" w:type="dxa"/>
          </w:tcPr>
          <w:p w:rsidR="000864FE" w:rsidRDefault="000864FE" w:rsidP="00390F40">
            <w:pPr>
              <w:rPr>
                <w:snapToGrid w:val="0"/>
              </w:rPr>
            </w:pPr>
            <w:r>
              <w:rPr>
                <w:snapToGrid w:val="0"/>
              </w:rPr>
              <w:t>2011-07-19</w:t>
            </w:r>
          </w:p>
        </w:tc>
        <w:tc>
          <w:tcPr>
            <w:tcW w:w="993" w:type="dxa"/>
          </w:tcPr>
          <w:p w:rsidR="000864FE" w:rsidRDefault="000864FE" w:rsidP="00390F40">
            <w:pPr>
              <w:rPr>
                <w:snapToGrid w:val="0"/>
              </w:rPr>
            </w:pPr>
            <w:r>
              <w:rPr>
                <w:snapToGrid w:val="0"/>
              </w:rPr>
              <w:t>PC1</w:t>
            </w:r>
          </w:p>
        </w:tc>
        <w:tc>
          <w:tcPr>
            <w:tcW w:w="3827" w:type="dxa"/>
          </w:tcPr>
          <w:p w:rsidR="000864FE" w:rsidRDefault="000864FE" w:rsidP="00390F40">
            <w:pPr>
              <w:rPr>
                <w:snapToGrid w:val="0"/>
              </w:rPr>
            </w:pPr>
            <w:r>
              <w:rPr>
                <w:snapToGrid w:val="0"/>
              </w:rPr>
              <w:t>Added dataSource Client functionality</w:t>
            </w:r>
          </w:p>
        </w:tc>
        <w:tc>
          <w:tcPr>
            <w:tcW w:w="1417" w:type="dxa"/>
          </w:tcPr>
          <w:p w:rsidR="000864FE" w:rsidRDefault="000864FE" w:rsidP="00390F40">
            <w:pPr>
              <w:rPr>
                <w:snapToGrid w:val="0"/>
              </w:rPr>
            </w:pPr>
            <w:r>
              <w:rPr>
                <w:snapToGrid w:val="0"/>
              </w:rPr>
              <w:t>EJNOSVN</w:t>
            </w:r>
          </w:p>
        </w:tc>
      </w:tr>
      <w:tr w:rsidR="00293857" w:rsidTr="00390F40">
        <w:tblPrEx>
          <w:tblCellMar>
            <w:top w:w="0" w:type="dxa"/>
            <w:bottom w:w="0" w:type="dxa"/>
          </w:tblCellMar>
        </w:tblPrEx>
        <w:tc>
          <w:tcPr>
            <w:tcW w:w="1417" w:type="dxa"/>
          </w:tcPr>
          <w:p w:rsidR="00293857" w:rsidRDefault="00293857" w:rsidP="00390F40">
            <w:pPr>
              <w:rPr>
                <w:snapToGrid w:val="0"/>
              </w:rPr>
            </w:pPr>
            <w:r>
              <w:rPr>
                <w:snapToGrid w:val="0"/>
              </w:rPr>
              <w:t>2011-09-30</w:t>
            </w:r>
          </w:p>
        </w:tc>
        <w:tc>
          <w:tcPr>
            <w:tcW w:w="993" w:type="dxa"/>
          </w:tcPr>
          <w:p w:rsidR="00293857" w:rsidRDefault="00293857" w:rsidP="00390F40">
            <w:pPr>
              <w:rPr>
                <w:snapToGrid w:val="0"/>
              </w:rPr>
            </w:pPr>
            <w:r>
              <w:rPr>
                <w:snapToGrid w:val="0"/>
              </w:rPr>
              <w:t>PD1</w:t>
            </w:r>
          </w:p>
        </w:tc>
        <w:tc>
          <w:tcPr>
            <w:tcW w:w="3827" w:type="dxa"/>
          </w:tcPr>
          <w:p w:rsidR="00293857" w:rsidRDefault="00293857" w:rsidP="00390F40">
            <w:pPr>
              <w:rPr>
                <w:snapToGrid w:val="0"/>
              </w:rPr>
            </w:pPr>
            <w:r>
              <w:rPr>
                <w:snapToGrid w:val="0"/>
              </w:rPr>
              <w:t>Added Host Admin Server</w:t>
            </w:r>
          </w:p>
        </w:tc>
        <w:tc>
          <w:tcPr>
            <w:tcW w:w="1417" w:type="dxa"/>
          </w:tcPr>
          <w:p w:rsidR="00293857" w:rsidRDefault="00293857" w:rsidP="00390F40">
            <w:pPr>
              <w:rPr>
                <w:snapToGrid w:val="0"/>
              </w:rPr>
            </w:pPr>
            <w:r>
              <w:rPr>
                <w:snapToGrid w:val="0"/>
              </w:rPr>
              <w:t>EGBOTAT</w:t>
            </w:r>
          </w:p>
        </w:tc>
      </w:tr>
    </w:tbl>
    <w:p w:rsidR="005763A5" w:rsidRDefault="005763A5" w:rsidP="005763A5">
      <w:pPr>
        <w:pStyle w:val="Heading2"/>
        <w:tabs>
          <w:tab w:val="clear" w:pos="0"/>
          <w:tab w:val="clear" w:pos="1304"/>
          <w:tab w:val="left" w:pos="1247"/>
        </w:tabs>
        <w:spacing w:before="240"/>
      </w:pPr>
      <w:bookmarkStart w:id="11" w:name="_Toc55708645"/>
      <w:bookmarkStart w:id="12" w:name="_Toc63061701"/>
      <w:bookmarkStart w:id="13" w:name="_Toc310943622"/>
      <w:r>
        <w:t>How to Read this Document</w:t>
      </w:r>
      <w:bookmarkEnd w:id="11"/>
      <w:bookmarkEnd w:id="12"/>
      <w:bookmarkEnd w:id="13"/>
    </w:p>
    <w:p w:rsidR="005763A5" w:rsidRDefault="005763A5" w:rsidP="00C1404B">
      <w:pPr>
        <w:pStyle w:val="BodyText"/>
      </w:pPr>
      <w:r>
        <w:t xml:space="preserve">This is the Function </w:t>
      </w:r>
      <w:r w:rsidR="005B1767">
        <w:t>Description</w:t>
      </w:r>
      <w:r>
        <w:t xml:space="preserve"> for the</w:t>
      </w:r>
      <w:r w:rsidR="00C1404B">
        <w:t xml:space="preserve"> Host Admin </w:t>
      </w:r>
      <w:r w:rsidR="005B1767">
        <w:t>of the</w:t>
      </w:r>
      <w:r w:rsidR="007635F2">
        <w:t xml:space="preserve"> </w:t>
      </w:r>
      <w:r>
        <w:t>Ericsson Performance Test Framework (</w:t>
      </w:r>
      <w:r w:rsidR="00581C02">
        <w:t>TitanSim</w:t>
      </w:r>
      <w:r>
        <w:t xml:space="preserve">), Core Load Library (CLL). </w:t>
      </w:r>
      <w:r w:rsidR="00581C02">
        <w:t>TitanSim</w:t>
      </w:r>
      <w:r w:rsidR="00BD3346">
        <w:t xml:space="preserve"> CLL</w:t>
      </w:r>
      <w:r>
        <w:t xml:space="preserve"> is developed for the TTCN-3</w:t>
      </w:r>
      <w:r w:rsidR="00581C02">
        <w:t xml:space="preserve"> </w:t>
      </w:r>
      <w:r w:rsidR="00581C02">
        <w:fldChar w:fldCharType="begin"/>
      </w:r>
      <w:r w:rsidR="00581C02">
        <w:instrText xml:space="preserve"> REF _Ref45513518 \r \h </w:instrText>
      </w:r>
      <w:r w:rsidR="00581C02">
        <w:fldChar w:fldCharType="separate"/>
      </w:r>
      <w:r w:rsidR="00747895">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747895">
        <w:t>[2]</w:t>
      </w:r>
      <w:r w:rsidR="004C5496">
        <w:fldChar w:fldCharType="end"/>
      </w:r>
      <w:r w:rsidRPr="0074533E">
        <w:t>.</w:t>
      </w:r>
      <w:r w:rsidR="0074533E">
        <w:t xml:space="preserve"> For more information on the </w:t>
      </w:r>
      <w:r w:rsidR="00581C02">
        <w:t>TitanSim</w:t>
      </w:r>
      <w:r w:rsidR="0074533E">
        <w:t xml:space="preserve"> CLL please consult the</w:t>
      </w:r>
      <w:r>
        <w:t xml:space="preserve"> Product Revision Informatio</w:t>
      </w:r>
      <w:r w:rsidR="004C5496">
        <w:t xml:space="preserve">n </w:t>
      </w:r>
      <w:r w:rsidR="004C5496">
        <w:fldChar w:fldCharType="begin"/>
      </w:r>
      <w:r w:rsidR="004C5496">
        <w:instrText xml:space="preserve"> REF _Ref182888887 \r \h </w:instrText>
      </w:r>
      <w:r w:rsidR="004C5496">
        <w:fldChar w:fldCharType="separate"/>
      </w:r>
      <w:r w:rsidR="00747895">
        <w:t>[3]</w:t>
      </w:r>
      <w:r w:rsidR="004C5496">
        <w:fldChar w:fldCharType="end"/>
      </w:r>
      <w:r w:rsidR="00D3095A">
        <w:t>.</w:t>
      </w:r>
    </w:p>
    <w:p w:rsidR="00060249" w:rsidRDefault="00060249" w:rsidP="00070FBB">
      <w:pPr>
        <w:pStyle w:val="Heading2"/>
      </w:pPr>
      <w:bookmarkStart w:id="14" w:name="ref_wiki_EPTF_API"/>
      <w:bookmarkStart w:id="15" w:name="_Toc310943623"/>
      <w:r>
        <w:t>References</w:t>
      </w:r>
      <w:bookmarkEnd w:id="15"/>
      <w:r w:rsidR="00A864DF">
        <w:t xml:space="preserve"> </w:t>
      </w:r>
    </w:p>
    <w:p w:rsidR="00060249" w:rsidRDefault="00F54DC7" w:rsidP="008D3A4D">
      <w:pPr>
        <w:pStyle w:val="List"/>
      </w:pPr>
      <w:bookmarkStart w:id="16" w:name="_Ref55708574"/>
      <w:bookmarkStart w:id="17" w:name="_Ref45513518"/>
      <w:r>
        <w:t>ETSI ES 201</w:t>
      </w:r>
      <w:r w:rsidR="008D3A4D">
        <w:t xml:space="preserve"> </w:t>
      </w:r>
      <w:r>
        <w:t>873-1 v3.2.1 (2007-02)</w:t>
      </w:r>
      <w:r w:rsidR="00060249">
        <w:br/>
        <w:t>The Testing and Test Control Notation version 3. Part 1: Core Language</w:t>
      </w:r>
      <w:bookmarkEnd w:id="17"/>
    </w:p>
    <w:p w:rsidR="0014167E" w:rsidRDefault="0014167E" w:rsidP="00581C02">
      <w:pPr>
        <w:pStyle w:val="List"/>
      </w:pPr>
      <w:bookmarkStart w:id="18" w:name="_Ref182888820"/>
      <w:r w:rsidRPr="00833D66">
        <w:rPr>
          <w:rFonts w:ascii="CMR10" w:eastAsia="SimSun" w:hAnsi="CMR10" w:cs="CMR10"/>
          <w:szCs w:val="22"/>
          <w:lang w:eastAsia="zh-CN"/>
        </w:rPr>
        <w:t>1/198 17-CRL 113 200 Uen</w:t>
      </w:r>
      <w:r>
        <w:br/>
        <w:t>User Guide for the TITAN TTCN-3 Test Executor</w:t>
      </w:r>
      <w:bookmarkEnd w:id="18"/>
    </w:p>
    <w:p w:rsidR="00060249" w:rsidRDefault="0065566C" w:rsidP="00581C02">
      <w:pPr>
        <w:pStyle w:val="List"/>
      </w:pPr>
      <w:bookmarkStart w:id="19" w:name="ref_TITANSim_PRI"/>
      <w:bookmarkStart w:id="20" w:name="_Ref55710948"/>
      <w:bookmarkStart w:id="21" w:name="_Ref182888887"/>
      <w:bookmarkEnd w:id="16"/>
      <w:bookmarkEnd w:id="19"/>
      <w:r w:rsidRPr="0065566C">
        <w:rPr>
          <w:rFonts w:cs="Arial"/>
          <w:szCs w:val="22"/>
        </w:rPr>
        <w:t xml:space="preserve">109 21-CNL 113 512-2 Uen </w:t>
      </w:r>
      <w:r w:rsidR="00060249">
        <w:br/>
      </w:r>
      <w:bookmarkEnd w:id="20"/>
      <w:r w:rsidR="00581C02">
        <w:t>TitanSim</w:t>
      </w:r>
      <w:r w:rsidR="00060249">
        <w:t xml:space="preserve"> CLL</w:t>
      </w:r>
      <w:r w:rsidR="00060249" w:rsidRPr="0025637E">
        <w:t xml:space="preserve"> for TTCN-3 toolset with TITAN</w:t>
      </w:r>
      <w:r w:rsidR="00060249">
        <w:t>, Product Revision Information</w:t>
      </w:r>
      <w:bookmarkEnd w:id="21"/>
    </w:p>
    <w:p w:rsidR="00DF401C" w:rsidRDefault="00DF401C" w:rsidP="00DF401C">
      <w:pPr>
        <w:pStyle w:val="List"/>
      </w:pPr>
      <w:bookmarkStart w:id="22"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2"/>
    </w:p>
    <w:p w:rsidR="005763A5" w:rsidRDefault="00581C02" w:rsidP="00DF401C">
      <w:pPr>
        <w:pStyle w:val="List"/>
      </w:pPr>
      <w:bookmarkStart w:id="23" w:name="_Ref182890383"/>
      <w:bookmarkEnd w:id="14"/>
      <w:r>
        <w:t>TitanSim</w:t>
      </w:r>
      <w:r w:rsidR="00060249">
        <w:t xml:space="preserve"> CLL </w:t>
      </w:r>
      <w:r w:rsidR="00060249" w:rsidRPr="0025637E">
        <w:t xml:space="preserve"> for TTCN-3 toolset with TITAN</w:t>
      </w:r>
      <w:r w:rsidR="00060249">
        <w:t>, Reference Guide</w:t>
      </w:r>
      <w:r w:rsidR="00060249">
        <w:br/>
      </w:r>
      <w:hyperlink r:id="rId7" w:history="1">
        <w:r w:rsidR="00C1404B" w:rsidRPr="00366B95">
          <w:rPr>
            <w:rStyle w:val="Hyperlink"/>
          </w:rPr>
          <w:t>http://ttcn.ericsson.se/products/libraries.shtml</w:t>
        </w:r>
      </w:hyperlink>
      <w:bookmarkEnd w:id="23"/>
    </w:p>
    <w:p w:rsidR="00C1404B" w:rsidRDefault="00C1404B" w:rsidP="00DF401C">
      <w:pPr>
        <w:pStyle w:val="List"/>
      </w:pPr>
      <w:bookmarkStart w:id="24" w:name="_Ref183841584"/>
      <w:r>
        <w:t>18/155 16-CNL 113 512 Uen</w:t>
      </w:r>
      <w:r>
        <w:br/>
        <w:t>EPTF CLL Variable, Function Description</w:t>
      </w:r>
      <w:bookmarkEnd w:id="24"/>
    </w:p>
    <w:p w:rsidR="00A710AD" w:rsidRDefault="00A710AD" w:rsidP="00A710AD">
      <w:pPr>
        <w:pStyle w:val="List"/>
      </w:pPr>
      <w:bookmarkStart w:id="25" w:name="_Ref298856148"/>
      <w:r>
        <w:t>2/155 16-CNL 113 512 Uen</w:t>
      </w:r>
      <w:r>
        <w:br/>
        <w:t>EPTF_CLL_UIHandler, Function Description</w:t>
      </w:r>
      <w:bookmarkEnd w:id="25"/>
    </w:p>
    <w:p w:rsidR="005763A5" w:rsidRDefault="005763A5" w:rsidP="002B5B52">
      <w:pPr>
        <w:pStyle w:val="Heading2"/>
        <w:jc w:val="both"/>
      </w:pPr>
      <w:bookmarkStart w:id="26" w:name="_Toc310943624"/>
      <w:r>
        <w:t>Scope</w:t>
      </w:r>
      <w:bookmarkEnd w:id="26"/>
    </w:p>
    <w:p w:rsidR="001F5265" w:rsidRPr="001F5265" w:rsidRDefault="00390F40" w:rsidP="00EE0C26">
      <w:pPr>
        <w:pStyle w:val="BodyText"/>
        <w:jc w:val="both"/>
      </w:pPr>
      <w:r>
        <w:t>T</w:t>
      </w:r>
      <w:r w:rsidR="001F5265">
        <w:t xml:space="preserve">his document is to specify the content </w:t>
      </w:r>
      <w:r w:rsidR="00287A8F">
        <w:t xml:space="preserve">and functionality </w:t>
      </w:r>
      <w:r w:rsidR="001F5265">
        <w:t>of the</w:t>
      </w:r>
      <w:r w:rsidR="00EE0C26">
        <w:t xml:space="preserve"> Host Admin </w:t>
      </w:r>
      <w:r w:rsidR="00945C19">
        <w:t xml:space="preserve">feature </w:t>
      </w:r>
      <w:r w:rsidR="005B1767">
        <w:t xml:space="preserve">of the </w:t>
      </w:r>
      <w:r w:rsidR="00581C02">
        <w:t>TitanSim</w:t>
      </w:r>
      <w:r w:rsidR="00BD3346">
        <w:t xml:space="preserve"> CLL</w:t>
      </w:r>
      <w:r w:rsidR="001F5265">
        <w:t>.</w:t>
      </w:r>
    </w:p>
    <w:p w:rsidR="00390F40" w:rsidRPr="002B0356" w:rsidRDefault="00390F40" w:rsidP="002B5B52">
      <w:pPr>
        <w:pStyle w:val="Heading2"/>
        <w:jc w:val="both"/>
      </w:pPr>
      <w:bookmarkStart w:id="27" w:name="_Toc151272922"/>
      <w:bookmarkStart w:id="28" w:name="_Toc153160133"/>
      <w:bookmarkStart w:id="29" w:name="_Toc153183680"/>
      <w:bookmarkStart w:id="30" w:name="_Toc153186504"/>
      <w:bookmarkStart w:id="31" w:name="_Toc153300645"/>
      <w:bookmarkStart w:id="32" w:name="_Toc153344807"/>
      <w:bookmarkStart w:id="33" w:name="_Toc310943625"/>
      <w:r w:rsidRPr="002B0356">
        <w:lastRenderedPageBreak/>
        <w:t>Recommended way of reading</w:t>
      </w:r>
      <w:bookmarkEnd w:id="27"/>
      <w:bookmarkEnd w:id="28"/>
      <w:bookmarkEnd w:id="29"/>
      <w:bookmarkEnd w:id="30"/>
      <w:bookmarkEnd w:id="31"/>
      <w:bookmarkEnd w:id="32"/>
      <w:bookmarkEnd w:id="33"/>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TitanSim CLL </w:t>
      </w:r>
      <w:r w:rsidR="00DF401C">
        <w:fldChar w:fldCharType="begin"/>
      </w:r>
      <w:r w:rsidR="00DF401C">
        <w:instrText xml:space="preserve"> REF _Ref182889793 \r \h </w:instrText>
      </w:r>
      <w:r w:rsidR="00DF401C">
        <w:fldChar w:fldCharType="separate"/>
      </w:r>
      <w:r w:rsidR="00747895">
        <w:t>[4]</w:t>
      </w:r>
      <w:r w:rsidR="00DF401C">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747895">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747895">
        <w:t>1.8</w:t>
      </w:r>
      <w:r>
        <w:fldChar w:fldCharType="end"/>
      </w:r>
      <w:r w:rsidRPr="002B0356">
        <w:t xml:space="preserve">, respectively. </w:t>
      </w:r>
    </w:p>
    <w:p w:rsidR="00390F40" w:rsidRPr="002B0356" w:rsidRDefault="00390F40" w:rsidP="002B5B52">
      <w:pPr>
        <w:pStyle w:val="Heading2"/>
        <w:jc w:val="both"/>
      </w:pPr>
      <w:bookmarkStart w:id="34" w:name="_Toc151272923"/>
      <w:bookmarkStart w:id="35" w:name="_Toc153160134"/>
      <w:bookmarkStart w:id="36" w:name="_Toc153183681"/>
      <w:bookmarkStart w:id="37" w:name="_Toc153186505"/>
      <w:bookmarkStart w:id="38" w:name="_Toc153300646"/>
      <w:bookmarkStart w:id="39" w:name="_Toc153344808"/>
      <w:bookmarkStart w:id="40" w:name="_Toc310943626"/>
      <w:r w:rsidRPr="002B0356">
        <w:t>Typographical conventions</w:t>
      </w:r>
      <w:bookmarkEnd w:id="34"/>
      <w:bookmarkEnd w:id="35"/>
      <w:bookmarkEnd w:id="36"/>
      <w:bookmarkEnd w:id="37"/>
      <w:bookmarkEnd w:id="38"/>
      <w:bookmarkEnd w:id="39"/>
      <w:bookmarkEnd w:id="40"/>
    </w:p>
    <w:p w:rsidR="00390F40" w:rsidRPr="00301F59" w:rsidRDefault="00390F40" w:rsidP="00EE0C26">
      <w:pPr>
        <w:pStyle w:val="BodyText"/>
        <w:jc w:val="both"/>
        <w:rPr>
          <w:color w:val="0000FF"/>
        </w:rPr>
      </w:pPr>
      <w:r w:rsidRPr="002B0356">
        <w:t xml:space="preserve">Important concepts are denoted by </w:t>
      </w:r>
      <w:r w:rsidRPr="002B0356">
        <w:rPr>
          <w:i/>
          <w:iCs/>
        </w:rPr>
        <w:t>italic</w:t>
      </w:r>
      <w:r w:rsidRPr="002B0356">
        <w:t xml:space="preserve"> font wherever they are first used in the given context.</w:t>
      </w:r>
    </w:p>
    <w:p w:rsidR="005763A5" w:rsidRDefault="005763A5" w:rsidP="005763A5">
      <w:pPr>
        <w:pStyle w:val="Heading2"/>
      </w:pPr>
      <w:bookmarkStart w:id="41" w:name="_Ref159666337"/>
      <w:bookmarkStart w:id="42" w:name="_Toc310943627"/>
      <w:r>
        <w:t>Abbreviations</w:t>
      </w:r>
      <w:bookmarkEnd w:id="41"/>
      <w:bookmarkEnd w:id="42"/>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Load Library</w:t>
      </w:r>
    </w:p>
    <w:p w:rsid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293857" w:rsidRPr="00F57DB3" w:rsidRDefault="00293857" w:rsidP="00F57DB3">
      <w:pPr>
        <w:pStyle w:val="Term-list"/>
        <w:ind w:left="3870" w:hanging="1318"/>
        <w:rPr>
          <w:rFonts w:eastAsia="SimSun"/>
          <w:lang w:eastAsia="zh-CN"/>
        </w:rPr>
      </w:pPr>
      <w:r>
        <w:rPr>
          <w:rFonts w:eastAsia="SimSun"/>
          <w:lang w:eastAsia="zh-CN"/>
        </w:rPr>
        <w:t>MTC</w:t>
      </w:r>
      <w:r>
        <w:rPr>
          <w:rFonts w:eastAsia="SimSun"/>
          <w:lang w:eastAsia="zh-CN"/>
        </w:rPr>
        <w:tab/>
        <w:t>Main Test Component</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301F59" w:rsidRPr="004C1FB1" w:rsidRDefault="00081610" w:rsidP="00301F59">
      <w:pPr>
        <w:pStyle w:val="BodyText"/>
        <w:tabs>
          <w:tab w:val="clear" w:pos="2552"/>
          <w:tab w:val="left" w:pos="3119"/>
        </w:tabs>
        <w:ind w:left="3119" w:hanging="567"/>
        <w:rPr>
          <w:color w:val="0000FF"/>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747895">
        <w:rPr>
          <w:rFonts w:cs="Arial"/>
        </w:rPr>
        <w:t>[1]</w:t>
      </w:r>
      <w:r w:rsidR="00B05CF7">
        <w:rPr>
          <w:rFonts w:cs="Arial"/>
        </w:rPr>
        <w:fldChar w:fldCharType="end"/>
      </w:r>
    </w:p>
    <w:p w:rsidR="001F5265" w:rsidRDefault="001F5265" w:rsidP="001F5265">
      <w:pPr>
        <w:pStyle w:val="Heading2"/>
      </w:pPr>
      <w:bookmarkStart w:id="43" w:name="_Ref159666346"/>
      <w:bookmarkStart w:id="44" w:name="_Toc310943628"/>
      <w:r>
        <w:t>Terminology</w:t>
      </w:r>
      <w:bookmarkEnd w:id="43"/>
      <w:bookmarkEnd w:id="44"/>
    </w:p>
    <w:p w:rsidR="00390F40" w:rsidRDefault="00581C02" w:rsidP="002B5B52">
      <w:pPr>
        <w:pStyle w:val="Term-list"/>
        <w:jc w:val="both"/>
        <w:rPr>
          <w:rFonts w:eastAsia="SimSun"/>
          <w:lang w:eastAsia="zh-CN"/>
        </w:rPr>
      </w:pPr>
      <w:r>
        <w:rPr>
          <w:rFonts w:eastAsia="SimSun"/>
          <w:i/>
          <w:iCs/>
          <w:lang w:eastAsia="zh-CN"/>
        </w:rPr>
        <w:t>TitanSim</w:t>
      </w:r>
      <w:r w:rsidR="00290F3E">
        <w:rPr>
          <w:rFonts w:eastAsia="SimSun"/>
          <w:i/>
          <w:iCs/>
          <w:lang w:eastAsia="zh-CN"/>
        </w:rPr>
        <w:t xml:space="preserve"> Core (</w:t>
      </w:r>
      <w:r w:rsidR="00390F40" w:rsidRPr="002B0356">
        <w:rPr>
          <w:rFonts w:eastAsia="SimSun"/>
          <w:i/>
          <w:iCs/>
          <w:lang w:eastAsia="zh-CN"/>
        </w:rPr>
        <w:t>Load) Library(CLL)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is to be supplied and supported by the TCC organization. Any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development is to be funded centrally by Ericsson</w:t>
      </w:r>
    </w:p>
    <w:p w:rsidR="00F17719" w:rsidRPr="002B0356" w:rsidRDefault="00F17719" w:rsidP="002B5B52">
      <w:pPr>
        <w:pStyle w:val="Term-list"/>
        <w:jc w:val="both"/>
        <w:rPr>
          <w:rFonts w:eastAsia="SimSun"/>
          <w:lang w:eastAsia="zh-CN"/>
        </w:rPr>
      </w:pPr>
      <w:r>
        <w:rPr>
          <w:rFonts w:eastAsia="SimSun"/>
          <w:i/>
          <w:iCs/>
          <w:lang w:eastAsia="zh-CN"/>
        </w:rPr>
        <w:t>EPTF Variable</w:t>
      </w:r>
      <w:r>
        <w:rPr>
          <w:rFonts w:eastAsia="SimSun"/>
          <w:i/>
          <w:iCs/>
          <w:lang w:eastAsia="zh-CN"/>
        </w:rPr>
        <w:tab/>
      </w:r>
      <w:r>
        <w:rPr>
          <w:rFonts w:eastAsia="SimSun"/>
          <w:lang w:eastAsia="zh-CN"/>
        </w:rPr>
        <w:t>An enhanced component variable that makes it possible to access the values of other Variables in remote components</w:t>
      </w:r>
    </w:p>
    <w:p w:rsidR="001F5265" w:rsidRDefault="001F5265" w:rsidP="001F5265">
      <w:pPr>
        <w:pStyle w:val="Heading1"/>
      </w:pPr>
      <w:bookmarkStart w:id="45" w:name="_Toc310943629"/>
      <w:r>
        <w:t>General</w:t>
      </w:r>
      <w:r w:rsidR="001A44A8">
        <w:t xml:space="preserve"> Description</w:t>
      </w:r>
      <w:bookmarkEnd w:id="45"/>
    </w:p>
    <w:p w:rsidR="00EE0C26" w:rsidRDefault="00EE0C26" w:rsidP="00A86759">
      <w:pPr>
        <w:pStyle w:val="BodyText"/>
        <w:jc w:val="both"/>
      </w:pPr>
      <w:r w:rsidRPr="00FE3E4D">
        <w:t>The</w:t>
      </w:r>
      <w:r w:rsidR="00A86759">
        <w:t xml:space="preserve"> aim of the</w:t>
      </w:r>
      <w:r w:rsidRPr="00FE3E4D">
        <w:t xml:space="preserve"> EPTF CLL Host Admin </w:t>
      </w:r>
      <w:r w:rsidR="00A86759">
        <w:t xml:space="preserve">feature is to provide </w:t>
      </w:r>
      <w:r w:rsidRPr="00FE3E4D">
        <w:t>processor and memory usage measurement for a given host it is started on. Supported platforms are Solaris 5.6 and 5.8, Linux and Win32</w:t>
      </w:r>
      <w:r w:rsidR="00A86759">
        <w:t>/</w:t>
      </w:r>
      <w:r w:rsidRPr="00FE3E4D">
        <w:t>Cygw</w:t>
      </w:r>
      <w:r w:rsidR="00A86759">
        <w:t>in</w:t>
      </w:r>
      <w:r w:rsidRPr="00FE3E4D">
        <w:t>.</w:t>
      </w:r>
    </w:p>
    <w:p w:rsidR="000A5BF3" w:rsidRPr="00A86759" w:rsidRDefault="00081610" w:rsidP="00A86759">
      <w:pPr>
        <w:pStyle w:val="BodyText"/>
        <w:jc w:val="both"/>
      </w:pPr>
      <w:r w:rsidRPr="00A86759">
        <w:lastRenderedPageBreak/>
        <w:t>This document specifies the</w:t>
      </w:r>
      <w:r w:rsidR="003B2A8C" w:rsidRPr="00A86759">
        <w:t xml:space="preserve"> </w:t>
      </w:r>
      <w:r w:rsidR="00A86759" w:rsidRPr="00A86759">
        <w:t>Host Admin</w:t>
      </w:r>
      <w:r w:rsidRPr="00A86759">
        <w:t xml:space="preserve"> </w:t>
      </w:r>
      <w:r w:rsidR="00060249" w:rsidRPr="00A86759">
        <w:t>feature</w:t>
      </w:r>
      <w:r w:rsidRPr="00A86759">
        <w:t xml:space="preserve"> of the </w:t>
      </w:r>
      <w:r w:rsidR="00581C02" w:rsidRPr="00A86759">
        <w:t>TitanSim</w:t>
      </w:r>
      <w:r w:rsidR="00AA10B1" w:rsidRPr="00A86759">
        <w:t xml:space="preserve"> CLL</w:t>
      </w:r>
      <w:r w:rsidRPr="00A86759">
        <w:t xml:space="preserve">. </w:t>
      </w:r>
    </w:p>
    <w:p w:rsidR="000A5BF3" w:rsidRPr="00A86759" w:rsidRDefault="000A5BF3" w:rsidP="00A86759">
      <w:pPr>
        <w:pStyle w:val="BodyText"/>
        <w:jc w:val="both"/>
      </w:pPr>
      <w:r w:rsidRPr="00A86759">
        <w:t>The EPTF</w:t>
      </w:r>
      <w:r w:rsidR="0014303F" w:rsidRPr="00A86759">
        <w:t xml:space="preserve"> </w:t>
      </w:r>
      <w:r w:rsidR="00A86759" w:rsidRPr="00A86759">
        <w:t>Host Admin</w:t>
      </w:r>
      <w:r w:rsidR="00E8272F" w:rsidRPr="00A86759">
        <w:t xml:space="preserve"> </w:t>
      </w:r>
      <w:r w:rsidR="0014303F" w:rsidRPr="00A86759">
        <w:t>f</w:t>
      </w:r>
      <w:r w:rsidR="00060249" w:rsidRPr="00A86759">
        <w:t>eature</w:t>
      </w:r>
      <w:r w:rsidR="0014303F" w:rsidRPr="00A86759">
        <w:t xml:space="preserve"> </w:t>
      </w:r>
      <w:r w:rsidRPr="00A86759">
        <w:t>make</w:t>
      </w:r>
      <w:r w:rsidR="0014303F" w:rsidRPr="00A86759">
        <w:t>s</w:t>
      </w:r>
      <w:r w:rsidRPr="00A86759">
        <w:t xml:space="preserve"> it possible to </w:t>
      </w:r>
    </w:p>
    <w:p w:rsidR="0014303F" w:rsidRPr="00A86759" w:rsidRDefault="00A86759" w:rsidP="00A86759">
      <w:pPr>
        <w:pStyle w:val="BodyText"/>
        <w:numPr>
          <w:ilvl w:val="0"/>
          <w:numId w:val="20"/>
        </w:numPr>
        <w:jc w:val="both"/>
      </w:pPr>
      <w:r w:rsidRPr="00A86759">
        <w:t xml:space="preserve">Measure average processor load of </w:t>
      </w:r>
      <w:r>
        <w:t>the</w:t>
      </w:r>
      <w:r w:rsidRPr="00A86759">
        <w:t xml:space="preserve"> host</w:t>
      </w:r>
      <w:r>
        <w:t xml:space="preserve"> it is started on</w:t>
      </w:r>
    </w:p>
    <w:p w:rsidR="00A86759" w:rsidRPr="00A86759" w:rsidRDefault="00A86759" w:rsidP="00A86759">
      <w:pPr>
        <w:pStyle w:val="BodyText"/>
        <w:numPr>
          <w:ilvl w:val="0"/>
          <w:numId w:val="20"/>
        </w:numPr>
        <w:jc w:val="both"/>
      </w:pPr>
      <w:r w:rsidRPr="00A86759">
        <w:t>Query the number of processors</w:t>
      </w:r>
    </w:p>
    <w:p w:rsidR="008D311A" w:rsidRPr="00A86759" w:rsidRDefault="00A86759" w:rsidP="002B5B52">
      <w:pPr>
        <w:pStyle w:val="BodyText"/>
        <w:numPr>
          <w:ilvl w:val="0"/>
          <w:numId w:val="20"/>
        </w:numPr>
        <w:jc w:val="both"/>
      </w:pPr>
      <w:r w:rsidRPr="00A86759">
        <w:t>Measure per-processor load</w:t>
      </w:r>
    </w:p>
    <w:p w:rsidR="002F2043" w:rsidRPr="00A86759" w:rsidRDefault="00A86759" w:rsidP="002B5B52">
      <w:pPr>
        <w:pStyle w:val="BodyText"/>
        <w:numPr>
          <w:ilvl w:val="0"/>
          <w:numId w:val="20"/>
        </w:numPr>
        <w:jc w:val="both"/>
      </w:pPr>
      <w:r w:rsidRPr="00A86759">
        <w:t>Query the physical memory size</w:t>
      </w:r>
    </w:p>
    <w:p w:rsidR="00A86759" w:rsidRDefault="00A86759" w:rsidP="002B5B52">
      <w:pPr>
        <w:pStyle w:val="BodyText"/>
        <w:numPr>
          <w:ilvl w:val="0"/>
          <w:numId w:val="20"/>
        </w:numPr>
        <w:jc w:val="both"/>
      </w:pPr>
      <w:r>
        <w:t>Get</w:t>
      </w:r>
      <w:r w:rsidRPr="00A86759">
        <w:t xml:space="preserve"> the amount of free (available) memory</w:t>
      </w:r>
    </w:p>
    <w:p w:rsidR="00444147" w:rsidRPr="00A86759" w:rsidRDefault="00444147" w:rsidP="002B5B52">
      <w:pPr>
        <w:pStyle w:val="BodyText"/>
        <w:numPr>
          <w:ilvl w:val="0"/>
          <w:numId w:val="20"/>
        </w:numPr>
        <w:jc w:val="both"/>
      </w:pPr>
      <w:r>
        <w:t>Monitor the CPU load and memory usage of processes</w:t>
      </w:r>
    </w:p>
    <w:p w:rsidR="00A86759" w:rsidRPr="00FE3E4D" w:rsidRDefault="00A86759" w:rsidP="00A86759">
      <w:pPr>
        <w:pStyle w:val="BodyText"/>
        <w:jc w:val="both"/>
      </w:pPr>
      <w:r>
        <w:t xml:space="preserve">The Host Admin feature is divided in two parts: Host Admin Base and Host Admin. The former provides local measurements for components that extend it, and the latter provides remote measurements via EPTF Variables </w:t>
      </w:r>
      <w:r>
        <w:fldChar w:fldCharType="begin"/>
      </w:r>
      <w:r>
        <w:instrText xml:space="preserve"> REF _Ref183841584 \r \h </w:instrText>
      </w:r>
      <w:r>
        <w:fldChar w:fldCharType="separate"/>
      </w:r>
      <w:r w:rsidR="00747895">
        <w:t>[6]</w:t>
      </w:r>
      <w:r>
        <w:fldChar w:fldCharType="end"/>
      </w:r>
      <w:r>
        <w:t xml:space="preserve"> (or a local measurement interface running in a separate component).</w:t>
      </w:r>
    </w:p>
    <w:p w:rsidR="00081610" w:rsidRDefault="000A5BF3" w:rsidP="00EE0C26">
      <w:pPr>
        <w:pStyle w:val="BodyText"/>
        <w:jc w:val="both"/>
      </w:pPr>
      <w:r w:rsidRPr="00B05CF7">
        <w:t>To be able to use EPTF</w:t>
      </w:r>
      <w:r w:rsidR="00EE0C26">
        <w:t xml:space="preserve"> CLL Host Admin Base</w:t>
      </w:r>
      <w:r w:rsidRPr="00B05CF7">
        <w:t>, the</w:t>
      </w:r>
      <w:r w:rsidR="00AD74DC" w:rsidRPr="00B05CF7">
        <w:t xml:space="preserve"> user </w:t>
      </w:r>
      <w:r w:rsidRPr="00B05CF7">
        <w:t>component should extend the</w:t>
      </w:r>
      <w:r w:rsidR="00EE0C26">
        <w:t xml:space="preserve"> EPTF_HostAdmin_Base_CT </w:t>
      </w:r>
      <w:r w:rsidRPr="00B05CF7">
        <w:t>component.</w:t>
      </w:r>
    </w:p>
    <w:p w:rsidR="00EE0C26" w:rsidRDefault="00EE0C26" w:rsidP="00EE0C26">
      <w:pPr>
        <w:pStyle w:val="BodyText"/>
        <w:jc w:val="both"/>
      </w:pPr>
      <w:r>
        <w:t>To be able to use the EPTF CLL Host Admin, a new component of type EPTF_HostAdmin_CT should be created and the function f_EPTF_HostAdmin_behavior() should be started on it. The measurement data can be accessed by subscribing to the respective EPTF variables.</w:t>
      </w:r>
    </w:p>
    <w:p w:rsidR="00293857" w:rsidRDefault="00293857" w:rsidP="00293857">
      <w:pPr>
        <w:pStyle w:val="Heading2"/>
      </w:pPr>
      <w:bookmarkStart w:id="46" w:name="_Toc310943630"/>
      <w:r>
        <w:t>Host Admin Server</w:t>
      </w:r>
      <w:bookmarkEnd w:id="46"/>
    </w:p>
    <w:p w:rsidR="00293857" w:rsidRDefault="00293857" w:rsidP="00293857">
      <w:pPr>
        <w:pStyle w:val="BodyText"/>
      </w:pPr>
      <w:r>
        <w:t>There is an additional component called Host Admin Server as a sub-feature of Host Admin. This component periodically queries the running EPTF processes from the Base feature. If it finds a process that was started on a new host, it automatically starts a Host Admin component on that host. Host and process statistics are collected from the started Host Admins by the server and provided as data sources/Variables.</w:t>
      </w:r>
    </w:p>
    <w:p w:rsidR="00592B48" w:rsidRPr="00293857" w:rsidRDefault="00592B48" w:rsidP="00293857">
      <w:pPr>
        <w:pStyle w:val="BodyText"/>
      </w:pPr>
      <w:r>
        <w:t xml:space="preserve">The process statistics that are colleted by the Host Admin Server are oly for EPTF components. These can be displayed on the GUI per host, sorted either by name, CPU load or memory usage. Statistics are also available by the selfName parameter of the EPTF processes. An example </w:t>
      </w:r>
      <w:r w:rsidR="00BB1FE5">
        <w:t xml:space="preserve">use-case </w:t>
      </w:r>
      <w:r>
        <w:t>can be seen in the demo of the feature.</w:t>
      </w:r>
    </w:p>
    <w:p w:rsidR="001F5265" w:rsidRDefault="001F5265" w:rsidP="002B5B52">
      <w:pPr>
        <w:pStyle w:val="Heading1"/>
        <w:jc w:val="both"/>
      </w:pPr>
      <w:bookmarkStart w:id="47" w:name="_Ref159665780"/>
      <w:bookmarkStart w:id="48" w:name="_Toc310943631"/>
      <w:r>
        <w:t xml:space="preserve">Functional </w:t>
      </w:r>
      <w:bookmarkEnd w:id="47"/>
      <w:r w:rsidR="001A44A8">
        <w:t>Interface</w:t>
      </w:r>
      <w:bookmarkEnd w:id="48"/>
    </w:p>
    <w:p w:rsidR="00B05CF7" w:rsidRPr="00B05CF7" w:rsidRDefault="00B05CF7" w:rsidP="0055496D">
      <w:pPr>
        <w:pStyle w:val="BodyText"/>
      </w:pPr>
      <w:r>
        <w:t xml:space="preserve">Apart from this description a </w:t>
      </w:r>
      <w:r w:rsidR="0055496D">
        <w:t xml:space="preserve">cross-linked </w:t>
      </w:r>
      <w:r>
        <w:t>reference guide for the TitanSim CLL Functions</w:t>
      </w:r>
      <w:r w:rsidR="0055496D">
        <w:t xml:space="preserve"> can be reached for on-line reading</w:t>
      </w:r>
      <w:r>
        <w:t xml:space="preserve"> </w:t>
      </w:r>
      <w:r>
        <w:fldChar w:fldCharType="begin"/>
      </w:r>
      <w:r>
        <w:instrText xml:space="preserve"> REF _Ref182890383 \r \h </w:instrText>
      </w:r>
      <w:r>
        <w:fldChar w:fldCharType="separate"/>
      </w:r>
      <w:r w:rsidR="00747895">
        <w:t>[5]</w:t>
      </w:r>
      <w:r>
        <w:fldChar w:fldCharType="end"/>
      </w:r>
      <w:r>
        <w:t>.</w:t>
      </w:r>
    </w:p>
    <w:p w:rsidR="001A44A8" w:rsidRDefault="001A44A8" w:rsidP="002B5B52">
      <w:pPr>
        <w:pStyle w:val="Heading2"/>
        <w:jc w:val="both"/>
      </w:pPr>
      <w:bookmarkStart w:id="49" w:name="_Toc310943632"/>
      <w:r>
        <w:lastRenderedPageBreak/>
        <w:t>Naming Conventions</w:t>
      </w:r>
      <w:bookmarkEnd w:id="49"/>
    </w:p>
    <w:p w:rsidR="00EE0C26" w:rsidRDefault="00EE0C26" w:rsidP="00EE0C26">
      <w:pPr>
        <w:pStyle w:val="BodyText"/>
      </w:pPr>
      <w:r>
        <w:t xml:space="preserve">All functions in Host Admin Base have the prefix </w:t>
      </w:r>
      <w:r w:rsidRPr="00014391">
        <w:rPr>
          <w:i/>
          <w:iCs/>
        </w:rPr>
        <w:t>f_EPTF_HostAdmin_Base</w:t>
      </w:r>
      <w:r>
        <w:t>.</w:t>
      </w:r>
    </w:p>
    <w:p w:rsidR="00EE0C26" w:rsidRPr="00F30DA0" w:rsidRDefault="00EE0C26" w:rsidP="00014391">
      <w:pPr>
        <w:pStyle w:val="BodyText"/>
      </w:pPr>
      <w:r>
        <w:t xml:space="preserve">All functions in Host Admin have the prefix </w:t>
      </w:r>
      <w:r w:rsidRPr="00014391">
        <w:rPr>
          <w:i/>
          <w:iCs/>
        </w:rPr>
        <w:t>f_EPTF_HostAdmin</w:t>
      </w:r>
      <w:r>
        <w:t>.</w:t>
      </w:r>
    </w:p>
    <w:p w:rsidR="001A44A8" w:rsidRDefault="003A1885" w:rsidP="002B5B52">
      <w:pPr>
        <w:pStyle w:val="Heading2"/>
        <w:jc w:val="both"/>
      </w:pPr>
      <w:bookmarkStart w:id="50" w:name="_Toc310943633"/>
      <w:r>
        <w:t xml:space="preserve">Host Admin Base </w:t>
      </w:r>
      <w:r w:rsidR="001A44A8">
        <w:t>Public Functions</w:t>
      </w:r>
      <w:bookmarkEnd w:id="50"/>
    </w:p>
    <w:p w:rsidR="001A44A8" w:rsidRDefault="001A44A8" w:rsidP="002B5B52">
      <w:pPr>
        <w:pStyle w:val="Heading3"/>
        <w:jc w:val="both"/>
      </w:pPr>
      <w:bookmarkStart w:id="51" w:name="_Toc310943634"/>
      <w:r>
        <w:t>Initialization</w:t>
      </w:r>
      <w:bookmarkEnd w:id="51"/>
    </w:p>
    <w:p w:rsidR="003A1885" w:rsidRDefault="003A1885" w:rsidP="003A1885">
      <w:pPr>
        <w:pStyle w:val="BodyText"/>
      </w:pPr>
      <w:r>
        <w:t>Before using the EPTF Host Admin Base feature the</w:t>
      </w:r>
    </w:p>
    <w:p w:rsidR="003A1885" w:rsidRPr="004B5394" w:rsidRDefault="003A1885" w:rsidP="003A1885">
      <w:pPr>
        <w:pStyle w:val="BodyText"/>
        <w:rPr>
          <w:i/>
          <w:iCs/>
        </w:rPr>
      </w:pPr>
      <w:r>
        <w:rPr>
          <w:i/>
          <w:iCs/>
        </w:rPr>
        <w:t>f_EPTF_HostAdmin_Base_InitMeasInterface(</w:t>
      </w:r>
      <w:r w:rsidRPr="004B5394">
        <w:rPr>
          <w:i/>
          <w:iCs/>
        </w:rPr>
        <w:t>)</w:t>
      </w:r>
    </w:p>
    <w:p w:rsidR="003A1885" w:rsidRDefault="003A1885" w:rsidP="003A1885">
      <w:pPr>
        <w:pStyle w:val="BodyText"/>
      </w:pPr>
      <w:r>
        <w:t>function should be called. This initializes the EPTF Host Admin Base feature.</w:t>
      </w:r>
    </w:p>
    <w:p w:rsidR="003A1885" w:rsidRDefault="003A1885" w:rsidP="003A1885">
      <w:pPr>
        <w:pStyle w:val="Heading3"/>
        <w:tabs>
          <w:tab w:val="clear" w:pos="0"/>
          <w:tab w:val="clear" w:pos="1304"/>
          <w:tab w:val="left" w:pos="1247"/>
        </w:tabs>
        <w:spacing w:before="240"/>
      </w:pPr>
      <w:bookmarkStart w:id="52" w:name="_Toc310943635"/>
      <w:r>
        <w:t>Cleanup</w:t>
      </w:r>
      <w:bookmarkEnd w:id="52"/>
    </w:p>
    <w:p w:rsidR="003A1885" w:rsidRDefault="003A1885" w:rsidP="003A1885">
      <w:pPr>
        <w:pStyle w:val="BodyText"/>
      </w:pPr>
      <w:r>
        <w:t xml:space="preserve">The function </w:t>
      </w:r>
      <w:r w:rsidRPr="001B003D">
        <w:rPr>
          <w:i/>
          <w:iCs/>
        </w:rPr>
        <w:t>f_EPTF_HostAdmin_Base_CleanupMeasInterface()</w:t>
      </w:r>
      <w:r>
        <w:t xml:space="preserve"> should be called before stopping the component.</w:t>
      </w:r>
    </w:p>
    <w:p w:rsidR="003A1885" w:rsidRDefault="003A1885" w:rsidP="003A1885">
      <w:pPr>
        <w:pStyle w:val="Heading3"/>
        <w:tabs>
          <w:tab w:val="clear" w:pos="0"/>
          <w:tab w:val="clear" w:pos="1304"/>
          <w:tab w:val="left" w:pos="1247"/>
        </w:tabs>
        <w:spacing w:before="240"/>
      </w:pPr>
      <w:bookmarkStart w:id="53" w:name="_Toc310943636"/>
      <w:r>
        <w:t>Updating measurement data</w:t>
      </w:r>
      <w:bookmarkEnd w:id="53"/>
    </w:p>
    <w:p w:rsidR="003A1885" w:rsidRDefault="003A1885" w:rsidP="003A1885">
      <w:pPr>
        <w:pStyle w:val="BodyText"/>
      </w:pPr>
      <w:r>
        <w:t xml:space="preserve">The function </w:t>
      </w:r>
      <w:r>
        <w:rPr>
          <w:i/>
          <w:iCs/>
        </w:rPr>
        <w:t>f_EPTF_HostAdmin_Base_update()</w:t>
      </w:r>
      <w:r>
        <w:t xml:space="preserve"> can be used to update the measurement data stored as component variables in the component EPTF_HostAdmin_Base_CT.</w:t>
      </w:r>
    </w:p>
    <w:p w:rsidR="00444147" w:rsidRDefault="00444147" w:rsidP="00444147">
      <w:pPr>
        <w:pStyle w:val="Heading3"/>
      </w:pPr>
      <w:bookmarkStart w:id="54" w:name="_Toc310943637"/>
      <w:r>
        <w:t>Get the name of a process</w:t>
      </w:r>
      <w:bookmarkEnd w:id="54"/>
    </w:p>
    <w:p w:rsidR="00444147" w:rsidRDefault="00444147" w:rsidP="00444147">
      <w:pPr>
        <w:pStyle w:val="BodyText"/>
      </w:pPr>
      <w:r>
        <w:t>The function f_EPTF_HostAdmin_Base_getProcessName() function returns the name (command) of a process by its PID.</w:t>
      </w:r>
    </w:p>
    <w:p w:rsidR="00444147" w:rsidRDefault="00444147" w:rsidP="00444147">
      <w:pPr>
        <w:pStyle w:val="Heading3"/>
      </w:pPr>
      <w:bookmarkStart w:id="55" w:name="_Toc310943638"/>
      <w:r>
        <w:t>Add process statistics</w:t>
      </w:r>
      <w:bookmarkEnd w:id="55"/>
    </w:p>
    <w:p w:rsidR="00444147" w:rsidRDefault="00444147" w:rsidP="00444147">
      <w:pPr>
        <w:pStyle w:val="BodyText"/>
      </w:pPr>
      <w:r>
        <w:t>The function f_EPTF_HostAdmin_Base_addProcessStat() function can be used to start measurement of CPU and memory usage of a process. The PID of the process has to be passed in as a parameter. The function returns the internal index of the process statistics.</w:t>
      </w:r>
    </w:p>
    <w:p w:rsidR="00444147" w:rsidRDefault="00444147" w:rsidP="00444147">
      <w:pPr>
        <w:pStyle w:val="Heading3"/>
      </w:pPr>
      <w:bookmarkStart w:id="56" w:name="_Toc310943639"/>
      <w:r>
        <w:t>Remove process statistics</w:t>
      </w:r>
      <w:bookmarkEnd w:id="56"/>
    </w:p>
    <w:p w:rsidR="00444147" w:rsidRDefault="00444147" w:rsidP="00444147">
      <w:pPr>
        <w:pStyle w:val="BodyText"/>
      </w:pPr>
      <w:r>
        <w:t xml:space="preserve">The function f_EPTF_HostAdmin_Base_removeProcessStat() function can be used to remove process statistics previously added by </w:t>
      </w:r>
      <w:r w:rsidR="00647F81">
        <w:t>f_EPTF_HostAdmin_Base_</w:t>
      </w:r>
      <w:r>
        <w:t>addProcessStat, with the PID of the process as the input parameter.</w:t>
      </w:r>
    </w:p>
    <w:p w:rsidR="00444147" w:rsidRDefault="00444147" w:rsidP="00444147">
      <w:pPr>
        <w:pStyle w:val="BodyText"/>
      </w:pPr>
      <w:r>
        <w:lastRenderedPageBreak/>
        <w:t>The function f_EPTF_HostAdmin_Base_removeProcessStatByIdx() function is the same as f_EPTF_HostAdmin_Base_removeProcessStat, but the statistics index (as returned by f_EPTF_HostAdmin_Base_addProcessStat) has to be specified instead of the PID.</w:t>
      </w:r>
    </w:p>
    <w:p w:rsidR="00444147" w:rsidRDefault="00444147" w:rsidP="00444147">
      <w:pPr>
        <w:pStyle w:val="Heading3"/>
      </w:pPr>
      <w:bookmarkStart w:id="57" w:name="_Toc310943640"/>
      <w:r>
        <w:t>Get CPU load of a process</w:t>
      </w:r>
      <w:bookmarkEnd w:id="57"/>
    </w:p>
    <w:p w:rsidR="00444147" w:rsidRDefault="00444147" w:rsidP="00444147">
      <w:pPr>
        <w:pStyle w:val="BodyText"/>
      </w:pPr>
      <w:r>
        <w:t>The function f_EPTF_HostAdmin_Base_getProcessCpuLoad() and f_EPTF_HostAdmin_Base_getProcessCpuLoadByIdx() can be used to get the CPU load of a process by its PID or statistics index respectively.</w:t>
      </w:r>
    </w:p>
    <w:p w:rsidR="00444147" w:rsidRDefault="00444147" w:rsidP="00444147">
      <w:pPr>
        <w:pStyle w:val="Heading3"/>
      </w:pPr>
      <w:bookmarkStart w:id="58" w:name="_Toc310943641"/>
      <w:r>
        <w:t>Get memory usage of a process</w:t>
      </w:r>
      <w:bookmarkEnd w:id="58"/>
    </w:p>
    <w:p w:rsidR="00444147" w:rsidRDefault="00444147" w:rsidP="00444147">
      <w:pPr>
        <w:pStyle w:val="BodyText"/>
      </w:pPr>
      <w:r>
        <w:t>The function f_EPTF_HostAdmin_Base_getProcessMemUsage() and f_EPTF_HostAdmin_Base_getProcessMemUsageByIdx() can be used to get the memory usage of a process.</w:t>
      </w:r>
    </w:p>
    <w:p w:rsidR="003A1885" w:rsidRDefault="003A1885" w:rsidP="003A1885">
      <w:pPr>
        <w:pStyle w:val="Heading2"/>
        <w:tabs>
          <w:tab w:val="clear" w:pos="0"/>
          <w:tab w:val="clear" w:pos="1304"/>
          <w:tab w:val="left" w:pos="1247"/>
        </w:tabs>
        <w:spacing w:before="240"/>
      </w:pPr>
      <w:bookmarkStart w:id="59" w:name="_Toc183508242"/>
      <w:bookmarkStart w:id="60" w:name="_Toc310943642"/>
      <w:r>
        <w:t xml:space="preserve">Host Admin Public </w:t>
      </w:r>
      <w:r w:rsidR="00293857">
        <w:t>F</w:t>
      </w:r>
      <w:r>
        <w:t>unctions</w:t>
      </w:r>
      <w:bookmarkEnd w:id="59"/>
      <w:bookmarkEnd w:id="60"/>
    </w:p>
    <w:p w:rsidR="003A1885" w:rsidRDefault="003A1885" w:rsidP="003A1885">
      <w:pPr>
        <w:pStyle w:val="Heading3"/>
        <w:tabs>
          <w:tab w:val="clear" w:pos="0"/>
          <w:tab w:val="clear" w:pos="1304"/>
          <w:tab w:val="left" w:pos="1247"/>
        </w:tabs>
        <w:spacing w:before="240"/>
      </w:pPr>
      <w:bookmarkStart w:id="61" w:name="_Toc310943643"/>
      <w:r>
        <w:t>Behaviour function</w:t>
      </w:r>
      <w:bookmarkEnd w:id="61"/>
    </w:p>
    <w:p w:rsidR="003A1885" w:rsidRDefault="003A1885" w:rsidP="003A1885">
      <w:pPr>
        <w:pStyle w:val="BodyText"/>
      </w:pPr>
      <w:r>
        <w:t>The following function should be started on the EPTF Host Admin component:</w:t>
      </w:r>
    </w:p>
    <w:p w:rsidR="003A1885" w:rsidRPr="00F17719" w:rsidRDefault="003A1885" w:rsidP="003A1885">
      <w:pPr>
        <w:pStyle w:val="BodyText"/>
        <w:rPr>
          <w:i/>
          <w:iCs/>
        </w:rPr>
      </w:pPr>
      <w:r w:rsidRPr="00F17719">
        <w:rPr>
          <w:i/>
          <w:iCs/>
        </w:rPr>
        <w:t>f_EPTF_HostAdmin_behavior(pl_selfName)</w:t>
      </w:r>
    </w:p>
    <w:p w:rsidR="003F2C2C" w:rsidRDefault="003A1885" w:rsidP="003F2C2C">
      <w:pPr>
        <w:pStyle w:val="BodyText"/>
      </w:pPr>
      <w:r>
        <w:t>This function automatically initializes the Host Admin</w:t>
      </w:r>
      <w:r w:rsidRPr="003F2C2C">
        <w:t xml:space="preserve"> component and periodically updates the measurement variables</w:t>
      </w:r>
      <w:r w:rsidR="00F670F5">
        <w:t xml:space="preserve"> and dependent EPTF Variables</w:t>
      </w:r>
      <w:r w:rsidRPr="003F2C2C">
        <w:t>.</w:t>
      </w:r>
      <w:bookmarkStart w:id="62" w:name="_Toc177364690"/>
      <w:bookmarkStart w:id="63" w:name="_Toc177377876"/>
    </w:p>
    <w:p w:rsidR="00293857" w:rsidRDefault="00293857" w:rsidP="00293857">
      <w:pPr>
        <w:pStyle w:val="Heading2"/>
      </w:pPr>
      <w:bookmarkStart w:id="64" w:name="_Toc310943644"/>
      <w:r>
        <w:t>Host Admin Server Public Functions</w:t>
      </w:r>
      <w:bookmarkEnd w:id="64"/>
    </w:p>
    <w:p w:rsidR="00293857" w:rsidRDefault="00293857" w:rsidP="00293857">
      <w:pPr>
        <w:pStyle w:val="Heading3"/>
      </w:pPr>
      <w:bookmarkStart w:id="65" w:name="_Toc310943645"/>
      <w:r>
        <w:t>Initialization</w:t>
      </w:r>
      <w:bookmarkEnd w:id="65"/>
    </w:p>
    <w:p w:rsidR="00293857" w:rsidRDefault="00293857" w:rsidP="00293857">
      <w:pPr>
        <w:pStyle w:val="BodyText"/>
      </w:pPr>
      <w:r>
        <w:t>Before using the EPTF Host Admin Server feature the</w:t>
      </w:r>
    </w:p>
    <w:p w:rsidR="00293857" w:rsidRPr="004B5394" w:rsidRDefault="00293857" w:rsidP="00293857">
      <w:pPr>
        <w:pStyle w:val="BodyText"/>
        <w:rPr>
          <w:i/>
          <w:iCs/>
        </w:rPr>
      </w:pPr>
      <w:r>
        <w:rPr>
          <w:i/>
          <w:iCs/>
        </w:rPr>
        <w:t>f_EPTF_HostAdminServer_init_CT(pl_selfName, pl_dataSource_compRef</w:t>
      </w:r>
      <w:r w:rsidRPr="004B5394">
        <w:rPr>
          <w:i/>
          <w:iCs/>
        </w:rPr>
        <w:t>)</w:t>
      </w:r>
    </w:p>
    <w:p w:rsidR="00293857" w:rsidRDefault="00293857" w:rsidP="00293857">
      <w:pPr>
        <w:pStyle w:val="BodyText"/>
      </w:pPr>
      <w:r>
        <w:t>function should be called. This initializes the EPTF Host Admin Base feature.</w:t>
      </w:r>
    </w:p>
    <w:p w:rsidR="00BB1FE5" w:rsidRDefault="00BB1FE5" w:rsidP="00BB1FE5">
      <w:pPr>
        <w:pStyle w:val="Heading3"/>
      </w:pPr>
      <w:bookmarkStart w:id="66" w:name="_Toc310943646"/>
      <w:r>
        <w:t>Setting the Sort Order</w:t>
      </w:r>
      <w:bookmarkEnd w:id="66"/>
    </w:p>
    <w:p w:rsidR="00BB1FE5" w:rsidRDefault="00494B9D" w:rsidP="00293857">
      <w:pPr>
        <w:pStyle w:val="BodyText"/>
      </w:pPr>
      <w:r>
        <w:t>The sort order of process statistics can be set with the following function:</w:t>
      </w:r>
    </w:p>
    <w:p w:rsidR="00494B9D" w:rsidRPr="002B3BB7" w:rsidRDefault="00494B9D" w:rsidP="00494B9D">
      <w:pPr>
        <w:pStyle w:val="BodyText"/>
        <w:rPr>
          <w:i/>
          <w:lang w:val="sv-SE"/>
        </w:rPr>
      </w:pPr>
      <w:r w:rsidRPr="002B3BB7">
        <w:rPr>
          <w:i/>
          <w:lang w:val="sv-SE"/>
        </w:rPr>
        <w:t>f_EPTF_HostAdminServer_setSortBy(pl_sortBy)</w:t>
      </w:r>
    </w:p>
    <w:p w:rsidR="00494B9D" w:rsidRDefault="00494B9D" w:rsidP="00494B9D">
      <w:pPr>
        <w:pStyle w:val="Heading3"/>
      </w:pPr>
      <w:bookmarkStart w:id="67" w:name="_Toc310943647"/>
      <w:r>
        <w:lastRenderedPageBreak/>
        <w:t>Getting Variable Name Prefix for Process Stats</w:t>
      </w:r>
      <w:bookmarkEnd w:id="67"/>
    </w:p>
    <w:p w:rsidR="00494B9D" w:rsidRDefault="00494B9D" w:rsidP="00494B9D">
      <w:pPr>
        <w:pStyle w:val="BodyText"/>
      </w:pPr>
      <w:r>
        <w:t>The function</w:t>
      </w:r>
    </w:p>
    <w:p w:rsidR="00494B9D" w:rsidRPr="00FC23E5" w:rsidRDefault="00494B9D" w:rsidP="00494B9D">
      <w:pPr>
        <w:pStyle w:val="BodyText"/>
        <w:rPr>
          <w:i/>
        </w:rPr>
      </w:pPr>
      <w:r w:rsidRPr="00FC23E5">
        <w:rPr>
          <w:i/>
        </w:rPr>
        <w:t>f_EPTF_HostAdminServer_getProcessVarNamePrefix(pl_processSelfName)</w:t>
      </w:r>
    </w:p>
    <w:p w:rsidR="00494B9D" w:rsidRDefault="00494B9D" w:rsidP="00494B9D">
      <w:pPr>
        <w:pStyle w:val="BodyText"/>
      </w:pPr>
      <w:r>
        <w:t>can be used to get a variable name prefix for process statistics by the EPTF selfName of a process.</w:t>
      </w:r>
    </w:p>
    <w:p w:rsidR="00494B9D" w:rsidRDefault="00494B9D" w:rsidP="00494B9D">
      <w:pPr>
        <w:pStyle w:val="BodyText"/>
      </w:pPr>
      <w:r>
        <w:t>Currently, the following constants are defined for variable name suffixes:</w:t>
      </w:r>
    </w:p>
    <w:p w:rsidR="00494B9D" w:rsidRDefault="00494B9D" w:rsidP="00494B9D">
      <w:pPr>
        <w:pStyle w:val="BodyText"/>
        <w:numPr>
          <w:ilvl w:val="0"/>
          <w:numId w:val="21"/>
        </w:numPr>
      </w:pPr>
      <w:r>
        <w:t>c_HostAdminServer_dataElementHostName: the host name of the process, type: charstring.</w:t>
      </w:r>
    </w:p>
    <w:p w:rsidR="00494B9D" w:rsidRPr="002B3BB7" w:rsidRDefault="00494B9D" w:rsidP="00494B9D">
      <w:pPr>
        <w:pStyle w:val="BodyText"/>
        <w:numPr>
          <w:ilvl w:val="0"/>
          <w:numId w:val="21"/>
        </w:numPr>
        <w:rPr>
          <w:lang w:val="sv-SE"/>
        </w:rPr>
      </w:pPr>
      <w:r w:rsidRPr="002B3BB7">
        <w:rPr>
          <w:lang w:val="sv-SE"/>
        </w:rPr>
        <w:t>c_HostAdminServer_dataElementPID: process id, type: integer.</w:t>
      </w:r>
    </w:p>
    <w:p w:rsidR="00494B9D" w:rsidRDefault="00494B9D" w:rsidP="00494B9D">
      <w:pPr>
        <w:pStyle w:val="BodyText"/>
        <w:numPr>
          <w:ilvl w:val="0"/>
          <w:numId w:val="21"/>
        </w:numPr>
      </w:pPr>
      <w:r>
        <w:t>c_HostAdminServer_dataElementCpuLoad: CPU load, type: float.</w:t>
      </w:r>
    </w:p>
    <w:p w:rsidR="00494B9D" w:rsidRDefault="00494B9D" w:rsidP="00494B9D">
      <w:pPr>
        <w:pStyle w:val="BodyText"/>
        <w:numPr>
          <w:ilvl w:val="0"/>
          <w:numId w:val="21"/>
        </w:numPr>
      </w:pPr>
      <w:r>
        <w:t>c_HostAdminServer_dataElementMemUsage: memory usage in kilobytes, type: integer.</w:t>
      </w:r>
    </w:p>
    <w:p w:rsidR="006A6794" w:rsidRDefault="00494B9D" w:rsidP="00494B9D">
      <w:pPr>
        <w:pStyle w:val="BodyText"/>
        <w:numPr>
          <w:ilvl w:val="0"/>
          <w:numId w:val="21"/>
        </w:numPr>
      </w:pPr>
      <w:r>
        <w:t>c_HostAdminServer_dataElementMemUsageHRF: memory usage in human readable format, type: charstring.</w:t>
      </w:r>
    </w:p>
    <w:p w:rsidR="00494B9D" w:rsidRDefault="006A6794" w:rsidP="006A6794">
      <w:pPr>
        <w:pStyle w:val="BodyText"/>
      </w:pPr>
      <w:r>
        <w:t>For example, the Variable name for the CPU usage</w:t>
      </w:r>
      <w:r w:rsidRPr="00494B9D">
        <w:t xml:space="preserve"> </w:t>
      </w:r>
      <w:r>
        <w:t>statistics of EPTF component with selfName “SIPLGen2” can be get with the following:</w:t>
      </w:r>
    </w:p>
    <w:p w:rsidR="006A6794" w:rsidRPr="002B3BB7" w:rsidRDefault="006A6794" w:rsidP="006A6794">
      <w:pPr>
        <w:pStyle w:val="BodyText"/>
        <w:rPr>
          <w:rFonts w:ascii="Courier New" w:hAnsi="Courier New" w:cs="Courier New"/>
          <w:sz w:val="20"/>
          <w:lang w:val="sv-SE"/>
        </w:rPr>
      </w:pPr>
      <w:r w:rsidRPr="002B3BB7">
        <w:rPr>
          <w:rFonts w:ascii="Courier New" w:hAnsi="Courier New" w:cs="Courier New"/>
          <w:sz w:val="20"/>
          <w:lang w:val="sv-SE"/>
        </w:rPr>
        <w:t>f_EPTF_HostAdminServer_getProcessVarNamePrefix(“SIPLGen2”) &amp; c_HostAdminServer_dataElement</w:t>
      </w:r>
      <w:r w:rsidR="00FC23E5" w:rsidRPr="002B3BB7">
        <w:rPr>
          <w:rFonts w:ascii="Courier New" w:hAnsi="Courier New" w:cs="Courier New"/>
          <w:sz w:val="20"/>
          <w:lang w:val="sv-SE"/>
        </w:rPr>
        <w:t>CpuLoad</w:t>
      </w:r>
    </w:p>
    <w:p w:rsidR="008434DE" w:rsidRPr="003F2C2C" w:rsidRDefault="008434DE" w:rsidP="003F2C2C">
      <w:pPr>
        <w:pStyle w:val="Heading2"/>
      </w:pPr>
      <w:bookmarkStart w:id="68" w:name="_Toc310943648"/>
      <w:r w:rsidRPr="003F2C2C">
        <w:t>Summary Table of all public functions for EPTF</w:t>
      </w:r>
      <w:bookmarkEnd w:id="62"/>
      <w:bookmarkEnd w:id="63"/>
      <w:r w:rsidR="003A1885" w:rsidRPr="003F2C2C">
        <w:t xml:space="preserve"> Host Admin</w:t>
      </w:r>
      <w:bookmarkEnd w:id="68"/>
    </w:p>
    <w:p w:rsidR="008434DE" w:rsidRDefault="003A1885" w:rsidP="003A1885">
      <w:pPr>
        <w:pStyle w:val="BodyText"/>
      </w:pPr>
      <w:r w:rsidRPr="003F2C2C">
        <w:t xml:space="preserve">Table 1. Summary of Host Admin </w:t>
      </w:r>
      <w:r w:rsidR="008434DE" w:rsidRPr="003F2C2C">
        <w:t>functions</w:t>
      </w:r>
      <w:r w:rsidR="008434DE">
        <w:br/>
      </w:r>
    </w:p>
    <w:tbl>
      <w:tblPr>
        <w:tblStyle w:val="TableGrid"/>
        <w:tblW w:w="0" w:type="auto"/>
        <w:jc w:val="center"/>
        <w:tblLook w:val="00BF" w:firstRow="1" w:lastRow="0" w:firstColumn="1" w:lastColumn="0" w:noHBand="0" w:noVBand="0"/>
      </w:tblPr>
      <w:tblGrid>
        <w:gridCol w:w="5682"/>
        <w:gridCol w:w="3604"/>
      </w:tblGrid>
      <w:tr w:rsidR="00D917E2" w:rsidTr="00A45F3A">
        <w:trPr>
          <w:trHeight w:val="1000"/>
          <w:jc w:val="center"/>
        </w:trPr>
        <w:tc>
          <w:tcPr>
            <w:tcW w:w="5682" w:type="dxa"/>
            <w:shd w:val="clear" w:color="auto" w:fill="C0C0C0"/>
            <w:vAlign w:val="center"/>
          </w:tcPr>
          <w:p w:rsidR="00D917E2" w:rsidRDefault="00D917E2" w:rsidP="00F17719">
            <w:pPr>
              <w:pStyle w:val="BodyText"/>
              <w:spacing w:before="0"/>
              <w:ind w:left="492"/>
              <w:jc w:val="center"/>
            </w:pPr>
            <w:r>
              <w:t>Function name</w:t>
            </w:r>
          </w:p>
        </w:tc>
        <w:tc>
          <w:tcPr>
            <w:tcW w:w="3604" w:type="dxa"/>
            <w:shd w:val="clear" w:color="auto" w:fill="C0C0C0"/>
            <w:vAlign w:val="center"/>
          </w:tcPr>
          <w:p w:rsidR="00D917E2" w:rsidRDefault="00D917E2" w:rsidP="00F17719">
            <w:pPr>
              <w:pStyle w:val="BodyText"/>
              <w:spacing w:before="0"/>
              <w:ind w:left="0"/>
              <w:jc w:val="center"/>
            </w:pPr>
            <w:r>
              <w:t>Description</w:t>
            </w:r>
          </w:p>
        </w:tc>
      </w:tr>
      <w:tr w:rsidR="00D917E2" w:rsidTr="00A45F3A">
        <w:trPr>
          <w:jc w:val="center"/>
        </w:trPr>
        <w:tc>
          <w:tcPr>
            <w:tcW w:w="5682" w:type="dxa"/>
            <w:vAlign w:val="center"/>
          </w:tcPr>
          <w:p w:rsidR="00D917E2" w:rsidRPr="003A1885" w:rsidRDefault="005B6041" w:rsidP="00F17719">
            <w:pPr>
              <w:pStyle w:val="BodyText"/>
              <w:spacing w:before="0"/>
              <w:ind w:left="0"/>
              <w:jc w:val="both"/>
            </w:pPr>
            <w:r w:rsidRPr="003A1885">
              <w:t>f_EPTF_</w:t>
            </w:r>
            <w:r w:rsidR="003A1885">
              <w:t>HostAdmin_Base_InitMeasInterface</w:t>
            </w:r>
          </w:p>
        </w:tc>
        <w:tc>
          <w:tcPr>
            <w:tcW w:w="3604" w:type="dxa"/>
          </w:tcPr>
          <w:p w:rsidR="00D917E2" w:rsidRPr="003A1885" w:rsidRDefault="006A1F40" w:rsidP="00F17719">
            <w:pPr>
              <w:pStyle w:val="BodyText"/>
              <w:spacing w:before="0"/>
              <w:ind w:left="0"/>
              <w:jc w:val="center"/>
            </w:pPr>
            <w:r w:rsidRPr="003A1885">
              <w:t xml:space="preserve">Initializes the </w:t>
            </w:r>
            <w:r w:rsidR="003A1885">
              <w:t xml:space="preserve">Host Admin Base </w:t>
            </w:r>
            <w:r w:rsidRPr="003A1885">
              <w:t>Component</w:t>
            </w:r>
          </w:p>
        </w:tc>
      </w:tr>
      <w:tr w:rsidR="00D917E2" w:rsidTr="00A45F3A">
        <w:trPr>
          <w:jc w:val="center"/>
        </w:trPr>
        <w:tc>
          <w:tcPr>
            <w:tcW w:w="5682" w:type="dxa"/>
            <w:vAlign w:val="center"/>
          </w:tcPr>
          <w:p w:rsidR="00D917E2" w:rsidRPr="003A1885" w:rsidRDefault="00906AF8" w:rsidP="00F17719">
            <w:pPr>
              <w:pStyle w:val="BodyText"/>
              <w:spacing w:before="0"/>
              <w:ind w:left="0"/>
            </w:pPr>
            <w:r w:rsidRPr="003A1885">
              <w:t>f_EPTF_</w:t>
            </w:r>
            <w:r w:rsidR="003A1885">
              <w:t>HostAdmin_Base_CleanupMeasInterface</w:t>
            </w:r>
          </w:p>
        </w:tc>
        <w:tc>
          <w:tcPr>
            <w:tcW w:w="3604" w:type="dxa"/>
          </w:tcPr>
          <w:p w:rsidR="00D917E2" w:rsidRPr="003A1885" w:rsidRDefault="003A1885" w:rsidP="00F17719">
            <w:pPr>
              <w:pStyle w:val="BodyText"/>
              <w:spacing w:before="0"/>
              <w:ind w:left="0"/>
              <w:jc w:val="center"/>
            </w:pPr>
            <w:r>
              <w:t>Should be called before stopping the Host Admin Base component</w:t>
            </w:r>
          </w:p>
        </w:tc>
      </w:tr>
      <w:tr w:rsidR="00D917E2" w:rsidTr="00A45F3A">
        <w:trPr>
          <w:jc w:val="center"/>
        </w:trPr>
        <w:tc>
          <w:tcPr>
            <w:tcW w:w="5682" w:type="dxa"/>
            <w:vAlign w:val="center"/>
          </w:tcPr>
          <w:p w:rsidR="00D917E2" w:rsidRPr="003A1885" w:rsidRDefault="00FE2503" w:rsidP="00F17719">
            <w:pPr>
              <w:pStyle w:val="BodyText"/>
              <w:spacing w:before="0"/>
              <w:ind w:left="0"/>
            </w:pPr>
            <w:r w:rsidRPr="003A1885">
              <w:t>f_EPTF_</w:t>
            </w:r>
            <w:r w:rsidR="003A1885">
              <w:t>HostAdmin_Base_update</w:t>
            </w:r>
          </w:p>
        </w:tc>
        <w:tc>
          <w:tcPr>
            <w:tcW w:w="3604" w:type="dxa"/>
          </w:tcPr>
          <w:p w:rsidR="00D917E2" w:rsidRPr="003A1885" w:rsidRDefault="003A1885" w:rsidP="00F17719">
            <w:pPr>
              <w:pStyle w:val="BodyText"/>
              <w:spacing w:before="0"/>
              <w:ind w:left="0"/>
              <w:jc w:val="center"/>
            </w:pPr>
            <w:r>
              <w:t>Updates measurement data</w:t>
            </w:r>
          </w:p>
        </w:tc>
      </w:tr>
      <w:tr w:rsidR="00A45F3A" w:rsidTr="00A45F3A">
        <w:trPr>
          <w:jc w:val="center"/>
        </w:trPr>
        <w:tc>
          <w:tcPr>
            <w:tcW w:w="5682" w:type="dxa"/>
            <w:vAlign w:val="center"/>
          </w:tcPr>
          <w:p w:rsidR="00A45F3A" w:rsidRPr="003A1885" w:rsidRDefault="00A45F3A" w:rsidP="00F17719">
            <w:pPr>
              <w:pStyle w:val="BodyText"/>
              <w:spacing w:before="0"/>
              <w:ind w:left="0"/>
            </w:pPr>
            <w:r>
              <w:t>f_EPTF_HostAdmin_Base_getProcessName</w:t>
            </w:r>
          </w:p>
        </w:tc>
        <w:tc>
          <w:tcPr>
            <w:tcW w:w="3604" w:type="dxa"/>
          </w:tcPr>
          <w:p w:rsidR="00A45F3A" w:rsidRDefault="00A45F3A" w:rsidP="00F17719">
            <w:pPr>
              <w:pStyle w:val="BodyText"/>
              <w:spacing w:before="0"/>
              <w:ind w:left="0"/>
              <w:jc w:val="center"/>
            </w:pPr>
            <w:r>
              <w:t>Get the name of a process by PID</w:t>
            </w:r>
          </w:p>
        </w:tc>
      </w:tr>
      <w:tr w:rsidR="00A45F3A" w:rsidTr="00A45F3A">
        <w:trPr>
          <w:jc w:val="center"/>
        </w:trPr>
        <w:tc>
          <w:tcPr>
            <w:tcW w:w="5682" w:type="dxa"/>
            <w:vAlign w:val="center"/>
          </w:tcPr>
          <w:p w:rsidR="00A45F3A" w:rsidRPr="003A1885" w:rsidRDefault="00A45F3A" w:rsidP="00F17719">
            <w:pPr>
              <w:pStyle w:val="BodyText"/>
              <w:spacing w:before="0"/>
              <w:ind w:left="0"/>
            </w:pPr>
            <w:r>
              <w:t>f_EPTF_HostAdmin_Base_addProcessStat</w:t>
            </w:r>
          </w:p>
        </w:tc>
        <w:tc>
          <w:tcPr>
            <w:tcW w:w="3604" w:type="dxa"/>
          </w:tcPr>
          <w:p w:rsidR="00A45F3A" w:rsidRDefault="00A45F3A" w:rsidP="00F17719">
            <w:pPr>
              <w:pStyle w:val="BodyText"/>
              <w:spacing w:before="0"/>
              <w:ind w:left="0"/>
              <w:jc w:val="center"/>
            </w:pPr>
            <w:r>
              <w:t>Add process statistics by PID</w:t>
            </w:r>
          </w:p>
        </w:tc>
      </w:tr>
      <w:tr w:rsidR="00A45F3A" w:rsidTr="00A45F3A">
        <w:trPr>
          <w:jc w:val="center"/>
        </w:trPr>
        <w:tc>
          <w:tcPr>
            <w:tcW w:w="5682" w:type="dxa"/>
            <w:vAlign w:val="center"/>
          </w:tcPr>
          <w:p w:rsidR="00A45F3A" w:rsidRPr="003A1885" w:rsidRDefault="00A45F3A" w:rsidP="00F17719">
            <w:pPr>
              <w:pStyle w:val="BodyText"/>
              <w:spacing w:before="0"/>
              <w:ind w:left="0"/>
            </w:pPr>
            <w:r>
              <w:t>f_EPTF_HostAdmin_Base_removeProcessStat</w:t>
            </w:r>
          </w:p>
        </w:tc>
        <w:tc>
          <w:tcPr>
            <w:tcW w:w="3604" w:type="dxa"/>
          </w:tcPr>
          <w:p w:rsidR="00A45F3A" w:rsidRDefault="00A45F3A" w:rsidP="00F17719">
            <w:pPr>
              <w:pStyle w:val="BodyText"/>
              <w:spacing w:before="0"/>
              <w:ind w:left="0"/>
              <w:jc w:val="center"/>
            </w:pPr>
            <w:r>
              <w:t>Remove process statistics by PID</w:t>
            </w:r>
          </w:p>
        </w:tc>
      </w:tr>
      <w:tr w:rsidR="00A45F3A" w:rsidTr="00A45F3A">
        <w:trPr>
          <w:jc w:val="center"/>
        </w:trPr>
        <w:tc>
          <w:tcPr>
            <w:tcW w:w="5682" w:type="dxa"/>
            <w:vAlign w:val="center"/>
          </w:tcPr>
          <w:p w:rsidR="00A45F3A" w:rsidRPr="003A1885" w:rsidRDefault="00A45F3A" w:rsidP="00F17719">
            <w:pPr>
              <w:pStyle w:val="BodyText"/>
              <w:spacing w:before="0"/>
              <w:ind w:left="0"/>
            </w:pPr>
            <w:r>
              <w:t>f_EPTF_HostAdmin_Base_removeProcessStatByIdx</w:t>
            </w:r>
          </w:p>
        </w:tc>
        <w:tc>
          <w:tcPr>
            <w:tcW w:w="3604" w:type="dxa"/>
          </w:tcPr>
          <w:p w:rsidR="00A45F3A" w:rsidRDefault="00A45F3A" w:rsidP="0037080C">
            <w:pPr>
              <w:pStyle w:val="BodyText"/>
              <w:spacing w:before="0"/>
              <w:ind w:left="0"/>
              <w:jc w:val="center"/>
            </w:pPr>
            <w:r>
              <w:t>Remove process statistics by index</w:t>
            </w:r>
          </w:p>
        </w:tc>
      </w:tr>
      <w:tr w:rsidR="00A45F3A" w:rsidTr="00A45F3A">
        <w:trPr>
          <w:jc w:val="center"/>
        </w:trPr>
        <w:tc>
          <w:tcPr>
            <w:tcW w:w="5682" w:type="dxa"/>
            <w:vAlign w:val="center"/>
          </w:tcPr>
          <w:p w:rsidR="00A45F3A" w:rsidRDefault="00A45F3A" w:rsidP="00F17719">
            <w:pPr>
              <w:pStyle w:val="BodyText"/>
              <w:spacing w:before="0"/>
              <w:ind w:left="0"/>
            </w:pPr>
            <w:r>
              <w:t>f_EPTF_HostAdmin_Base_getProcessCpuLoad</w:t>
            </w:r>
          </w:p>
        </w:tc>
        <w:tc>
          <w:tcPr>
            <w:tcW w:w="3604" w:type="dxa"/>
          </w:tcPr>
          <w:p w:rsidR="00A45F3A" w:rsidRDefault="00A45F3A" w:rsidP="0037080C">
            <w:pPr>
              <w:pStyle w:val="BodyText"/>
              <w:spacing w:before="0"/>
              <w:ind w:left="0"/>
              <w:jc w:val="center"/>
            </w:pPr>
            <w:r>
              <w:t>Get CPU load of process by PID</w:t>
            </w:r>
          </w:p>
        </w:tc>
      </w:tr>
      <w:tr w:rsidR="00A45F3A" w:rsidTr="00A45F3A">
        <w:trPr>
          <w:jc w:val="center"/>
        </w:trPr>
        <w:tc>
          <w:tcPr>
            <w:tcW w:w="5682" w:type="dxa"/>
            <w:vAlign w:val="center"/>
          </w:tcPr>
          <w:p w:rsidR="00A45F3A" w:rsidRDefault="00A45F3A" w:rsidP="00F17719">
            <w:pPr>
              <w:pStyle w:val="BodyText"/>
              <w:spacing w:before="0"/>
              <w:ind w:left="0"/>
            </w:pPr>
            <w:r>
              <w:t>f_EPTF_HostAdmin_Base_getProcessCpuLoadByIdx</w:t>
            </w:r>
          </w:p>
        </w:tc>
        <w:tc>
          <w:tcPr>
            <w:tcW w:w="3604" w:type="dxa"/>
          </w:tcPr>
          <w:p w:rsidR="00A45F3A" w:rsidRDefault="00A45F3A" w:rsidP="0037080C">
            <w:pPr>
              <w:pStyle w:val="BodyText"/>
              <w:spacing w:before="0"/>
              <w:ind w:left="0"/>
              <w:jc w:val="center"/>
            </w:pPr>
            <w:r>
              <w:t>Get CPU load of process by index</w:t>
            </w:r>
          </w:p>
        </w:tc>
      </w:tr>
      <w:tr w:rsidR="00A45F3A" w:rsidTr="00A45F3A">
        <w:trPr>
          <w:jc w:val="center"/>
        </w:trPr>
        <w:tc>
          <w:tcPr>
            <w:tcW w:w="5682" w:type="dxa"/>
            <w:vAlign w:val="center"/>
          </w:tcPr>
          <w:p w:rsidR="00A45F3A" w:rsidRDefault="00A45F3A" w:rsidP="00F17719">
            <w:pPr>
              <w:pStyle w:val="BodyText"/>
              <w:spacing w:before="0"/>
              <w:ind w:left="0"/>
            </w:pPr>
            <w:r>
              <w:lastRenderedPageBreak/>
              <w:t>f_EPTF_HostAdmin_Base_getProcessMemUsage</w:t>
            </w:r>
          </w:p>
        </w:tc>
        <w:tc>
          <w:tcPr>
            <w:tcW w:w="3604" w:type="dxa"/>
          </w:tcPr>
          <w:p w:rsidR="00A45F3A" w:rsidRDefault="00A45F3A" w:rsidP="00F17719">
            <w:pPr>
              <w:pStyle w:val="BodyText"/>
              <w:spacing w:before="0"/>
              <w:ind w:left="0"/>
              <w:jc w:val="center"/>
            </w:pPr>
            <w:r>
              <w:t>Get memory usage of process by PID</w:t>
            </w:r>
          </w:p>
        </w:tc>
      </w:tr>
      <w:tr w:rsidR="00A45F3A" w:rsidTr="00A45F3A">
        <w:trPr>
          <w:jc w:val="center"/>
        </w:trPr>
        <w:tc>
          <w:tcPr>
            <w:tcW w:w="5682" w:type="dxa"/>
            <w:vAlign w:val="center"/>
          </w:tcPr>
          <w:p w:rsidR="00A45F3A" w:rsidRDefault="00A45F3A" w:rsidP="00F17719">
            <w:pPr>
              <w:pStyle w:val="BodyText"/>
              <w:spacing w:before="0"/>
              <w:ind w:left="0"/>
            </w:pPr>
            <w:r>
              <w:t>f_EPTF_HostAdmin_Base_getProcessMemUsageByIdx</w:t>
            </w:r>
          </w:p>
        </w:tc>
        <w:tc>
          <w:tcPr>
            <w:tcW w:w="3604" w:type="dxa"/>
          </w:tcPr>
          <w:p w:rsidR="00A45F3A" w:rsidRDefault="00A45F3A" w:rsidP="0037080C">
            <w:pPr>
              <w:pStyle w:val="BodyText"/>
              <w:spacing w:before="0"/>
              <w:ind w:left="0"/>
              <w:jc w:val="center"/>
            </w:pPr>
            <w:r>
              <w:t>Get memory usage of process by index</w:t>
            </w:r>
          </w:p>
        </w:tc>
      </w:tr>
      <w:tr w:rsidR="00A45F3A" w:rsidTr="00A45F3A">
        <w:trPr>
          <w:jc w:val="center"/>
        </w:trPr>
        <w:tc>
          <w:tcPr>
            <w:tcW w:w="5682" w:type="dxa"/>
            <w:vAlign w:val="center"/>
          </w:tcPr>
          <w:p w:rsidR="00A45F3A" w:rsidRPr="00D2539F" w:rsidRDefault="00A45F3A" w:rsidP="00F17719">
            <w:pPr>
              <w:pStyle w:val="BodyText"/>
              <w:spacing w:before="0"/>
              <w:ind w:left="0"/>
            </w:pPr>
            <w:r>
              <w:t>f_EPTF_HostAdmin_behavior</w:t>
            </w:r>
          </w:p>
        </w:tc>
        <w:tc>
          <w:tcPr>
            <w:tcW w:w="3604" w:type="dxa"/>
          </w:tcPr>
          <w:p w:rsidR="00A45F3A" w:rsidRDefault="00A45F3A" w:rsidP="00F17719">
            <w:pPr>
              <w:pStyle w:val="BodyText"/>
              <w:spacing w:before="0"/>
              <w:ind w:left="0"/>
              <w:jc w:val="center"/>
            </w:pPr>
            <w:r>
              <w:t>Behavior function that should be started on Host Admin component</w:t>
            </w:r>
          </w:p>
        </w:tc>
      </w:tr>
      <w:tr w:rsidR="0025207A" w:rsidTr="00A45F3A">
        <w:trPr>
          <w:jc w:val="center"/>
        </w:trPr>
        <w:tc>
          <w:tcPr>
            <w:tcW w:w="5682" w:type="dxa"/>
            <w:vAlign w:val="center"/>
          </w:tcPr>
          <w:p w:rsidR="0025207A" w:rsidRPr="0025207A" w:rsidRDefault="0025207A" w:rsidP="00F17719">
            <w:pPr>
              <w:pStyle w:val="BodyText"/>
              <w:spacing w:before="0"/>
              <w:ind w:left="0"/>
            </w:pPr>
            <w:r w:rsidRPr="0025207A">
              <w:rPr>
                <w:iCs/>
              </w:rPr>
              <w:t>f_EPTF_HostAdminServer_init_CT</w:t>
            </w:r>
          </w:p>
        </w:tc>
        <w:tc>
          <w:tcPr>
            <w:tcW w:w="3604" w:type="dxa"/>
          </w:tcPr>
          <w:p w:rsidR="0025207A" w:rsidRDefault="0025207A" w:rsidP="00F17719">
            <w:pPr>
              <w:pStyle w:val="BodyText"/>
              <w:spacing w:before="0"/>
              <w:ind w:left="0"/>
              <w:jc w:val="center"/>
            </w:pPr>
            <w:r>
              <w:t>Initilize Host Admin Server</w:t>
            </w:r>
          </w:p>
        </w:tc>
      </w:tr>
      <w:tr w:rsidR="0025207A" w:rsidTr="00A45F3A">
        <w:trPr>
          <w:jc w:val="center"/>
        </w:trPr>
        <w:tc>
          <w:tcPr>
            <w:tcW w:w="5682" w:type="dxa"/>
            <w:vAlign w:val="center"/>
          </w:tcPr>
          <w:p w:rsidR="0025207A" w:rsidRPr="0025207A" w:rsidRDefault="0025207A" w:rsidP="00F17719">
            <w:pPr>
              <w:pStyle w:val="BodyText"/>
              <w:spacing w:before="0"/>
              <w:ind w:left="0"/>
              <w:rPr>
                <w:iCs/>
              </w:rPr>
            </w:pPr>
            <w:r w:rsidRPr="0025207A">
              <w:t>f_EPTF_HostAdminServer_setSortBy</w:t>
            </w:r>
          </w:p>
        </w:tc>
        <w:tc>
          <w:tcPr>
            <w:tcW w:w="3604" w:type="dxa"/>
          </w:tcPr>
          <w:p w:rsidR="0025207A" w:rsidRDefault="0025207A" w:rsidP="00F17719">
            <w:pPr>
              <w:pStyle w:val="BodyText"/>
              <w:spacing w:before="0"/>
              <w:ind w:left="0"/>
              <w:jc w:val="center"/>
            </w:pPr>
            <w:r>
              <w:t>Set the sort order for pre host process statistics</w:t>
            </w:r>
          </w:p>
        </w:tc>
      </w:tr>
      <w:tr w:rsidR="0025207A" w:rsidTr="00A45F3A">
        <w:trPr>
          <w:jc w:val="center"/>
        </w:trPr>
        <w:tc>
          <w:tcPr>
            <w:tcW w:w="5682" w:type="dxa"/>
            <w:vAlign w:val="center"/>
          </w:tcPr>
          <w:p w:rsidR="0025207A" w:rsidRPr="0025207A" w:rsidRDefault="0025207A" w:rsidP="00F17719">
            <w:pPr>
              <w:pStyle w:val="BodyText"/>
              <w:spacing w:before="0"/>
              <w:ind w:left="0"/>
            </w:pPr>
            <w:r w:rsidRPr="0025207A">
              <w:t>f_EPTF_HostAdminServer_getProcessVarNamePrefix</w:t>
            </w:r>
          </w:p>
        </w:tc>
        <w:tc>
          <w:tcPr>
            <w:tcW w:w="3604" w:type="dxa"/>
          </w:tcPr>
          <w:p w:rsidR="0025207A" w:rsidRDefault="0025207A" w:rsidP="00F17719">
            <w:pPr>
              <w:pStyle w:val="BodyText"/>
              <w:spacing w:before="0"/>
              <w:ind w:left="0"/>
              <w:jc w:val="center"/>
            </w:pPr>
            <w:r>
              <w:t>Get Variable name prefix for process stats by selfName</w:t>
            </w:r>
          </w:p>
        </w:tc>
      </w:tr>
    </w:tbl>
    <w:p w:rsidR="00AA10B1" w:rsidRDefault="00317115" w:rsidP="00317115">
      <w:pPr>
        <w:pStyle w:val="Heading2"/>
      </w:pPr>
      <w:bookmarkStart w:id="69" w:name="_Toc310943649"/>
      <w:r>
        <w:t>DataSource Client functionality</w:t>
      </w:r>
      <w:bookmarkEnd w:id="69"/>
    </w:p>
    <w:p w:rsidR="00A92510" w:rsidRPr="00A92510" w:rsidRDefault="00317115" w:rsidP="00A92510">
      <w:pPr>
        <w:pStyle w:val="BodyText"/>
      </w:pPr>
      <w:r>
        <w:t>The Host Admin feature provides DataSourceClient functionality. This means that a HostAdmin componen</w:t>
      </w:r>
      <w:r w:rsidR="00300206">
        <w:t>t has several Variables, that are</w:t>
      </w:r>
      <w:r>
        <w:t xml:space="preserve"> available to use with the help of a DataSource server, for example the UIHandler. With the call of the function f_EPTF_UIHandler_createGUI(), a </w:t>
      </w:r>
      <w:r w:rsidR="00300206">
        <w:t xml:space="preserve">custom </w:t>
      </w:r>
      <w:r>
        <w:t xml:space="preserve">GUI is built, and the data of </w:t>
      </w:r>
      <w:r w:rsidR="00300206">
        <w:t>the</w:t>
      </w:r>
      <w:r>
        <w:t xml:space="preserve"> feature</w:t>
      </w:r>
      <w:r w:rsidR="00300206">
        <w:t>s</w:t>
      </w:r>
      <w:r>
        <w:t xml:space="preserve"> </w:t>
      </w:r>
      <w:r w:rsidR="00300206">
        <w:t>are</w:t>
      </w:r>
      <w:r>
        <w:t xml:space="preserve"> freely to use.  For more info about the DataSource feature, see the </w:t>
      </w:r>
      <w:r w:rsidR="009A17BF">
        <w:t>UIHandler</w:t>
      </w:r>
      <w:r>
        <w:t xml:space="preserve"> F</w:t>
      </w:r>
      <w:r w:rsidR="0017629C">
        <w:t xml:space="preserve">unction </w:t>
      </w:r>
      <w:r>
        <w:t>D</w:t>
      </w:r>
      <w:r w:rsidR="0017629C">
        <w:t xml:space="preserve">escription </w:t>
      </w:r>
      <w:r w:rsidR="001B1151">
        <w:fldChar w:fldCharType="begin"/>
      </w:r>
      <w:r w:rsidR="001B1151">
        <w:instrText xml:space="preserve"> REF _Ref298856148 \r \h </w:instrText>
      </w:r>
      <w:r w:rsidR="001B1151">
        <w:fldChar w:fldCharType="separate"/>
      </w:r>
      <w:r w:rsidR="00747895">
        <w:t>[7]</w:t>
      </w:r>
      <w:r w:rsidR="001B1151">
        <w:fldChar w:fldCharType="end"/>
      </w:r>
      <w:r>
        <w:t>. For the list of the existing iterators and external data elements see the natural documentation.</w:t>
      </w:r>
    </w:p>
    <w:sectPr w:rsidR="00A92510" w:rsidRPr="00A92510" w:rsidSect="002B5B52">
      <w:headerReference w:type="even" r:id="rId8"/>
      <w:headerReference w:type="default" r:id="rId9"/>
      <w:footerReference w:type="even" r:id="rId10"/>
      <w:footerReference w:type="default" r:id="rId11"/>
      <w:headerReference w:type="first" r:id="rId12"/>
      <w:footerReference w:type="first" r:id="rId13"/>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608" w:rsidRDefault="006A4608">
      <w:r>
        <w:separator/>
      </w:r>
    </w:p>
  </w:endnote>
  <w:endnote w:type="continuationSeparator" w:id="0">
    <w:p w:rsidR="006A4608" w:rsidRDefault="006A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147" w:rsidRDefault="00444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147" w:rsidRDefault="00444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147" w:rsidRDefault="00444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608" w:rsidRDefault="006A4608">
      <w:r>
        <w:separator/>
      </w:r>
    </w:p>
  </w:footnote>
  <w:footnote w:type="continuationSeparator" w:id="0">
    <w:p w:rsidR="006A4608" w:rsidRDefault="006A4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147" w:rsidRDefault="00444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635F2" w:rsidRPr="002B3BB7">
      <w:tblPrEx>
        <w:tblCellMar>
          <w:top w:w="0" w:type="dxa"/>
          <w:bottom w:w="0" w:type="dxa"/>
        </w:tblCellMar>
      </w:tblPrEx>
      <w:trPr>
        <w:gridAfter w:val="1"/>
        <w:wAfter w:w="11" w:type="dxa"/>
        <w:hidden/>
      </w:trPr>
      <w:tc>
        <w:tcPr>
          <w:tcW w:w="5145" w:type="dxa"/>
          <w:gridSpan w:val="2"/>
        </w:tcPr>
        <w:p w:rsidR="007635F2" w:rsidRPr="002B3BB7" w:rsidRDefault="007635F2">
          <w:pPr>
            <w:pStyle w:val="Header"/>
            <w:tabs>
              <w:tab w:val="left" w:pos="3048"/>
            </w:tabs>
            <w:rPr>
              <w:vanish/>
              <w:sz w:val="20"/>
            </w:rPr>
          </w:pPr>
        </w:p>
      </w:tc>
      <w:tc>
        <w:tcPr>
          <w:tcW w:w="3927" w:type="dxa"/>
          <w:gridSpan w:val="3"/>
        </w:tcPr>
        <w:p w:rsidR="007635F2" w:rsidRPr="002B3BB7" w:rsidRDefault="007635F2">
          <w:pPr>
            <w:pStyle w:val="Header"/>
            <w:rPr>
              <w:sz w:val="20"/>
            </w:rPr>
          </w:pPr>
          <w:r w:rsidRPr="002B3BB7">
            <w:rPr>
              <w:sz w:val="20"/>
            </w:rPr>
            <w:fldChar w:fldCharType="begin"/>
          </w:r>
          <w:r w:rsidRPr="002B3BB7">
            <w:rPr>
              <w:sz w:val="20"/>
            </w:rPr>
            <w:instrText xml:space="preserve"> DOCPROPERTY "Information"  \* MERGEFORMAT </w:instrText>
          </w:r>
          <w:r w:rsidRPr="002B3BB7">
            <w:rPr>
              <w:sz w:val="20"/>
            </w:rPr>
            <w:fldChar w:fldCharType="end"/>
          </w:r>
        </w:p>
      </w:tc>
      <w:tc>
        <w:tcPr>
          <w:tcW w:w="1134" w:type="dxa"/>
        </w:tcPr>
        <w:p w:rsidR="007635F2" w:rsidRPr="002B3BB7" w:rsidRDefault="007635F2">
          <w:pPr>
            <w:pStyle w:val="Header"/>
            <w:rPr>
              <w:sz w:val="20"/>
            </w:rPr>
          </w:pPr>
        </w:p>
      </w:tc>
    </w:tr>
    <w:tr w:rsidR="007635F2" w:rsidRPr="002B3BB7">
      <w:tblPrEx>
        <w:tblCellMar>
          <w:top w:w="0" w:type="dxa"/>
          <w:bottom w:w="0" w:type="dxa"/>
        </w:tblCellMar>
      </w:tblPrEx>
      <w:trPr>
        <w:gridAfter w:val="1"/>
        <w:wAfter w:w="11" w:type="dxa"/>
        <w:trHeight w:val="480"/>
      </w:trPr>
      <w:tc>
        <w:tcPr>
          <w:tcW w:w="5145" w:type="dxa"/>
          <w:gridSpan w:val="2"/>
        </w:tcPr>
        <w:p w:rsidR="007635F2" w:rsidRPr="002B3BB7" w:rsidRDefault="001A0454">
          <w:pPr>
            <w:pStyle w:val="Header"/>
            <w:spacing w:before="40"/>
          </w:pPr>
          <w:r w:rsidRPr="002B3BB7">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635F2" w:rsidRPr="002B3BB7" w:rsidRDefault="007635F2">
          <w:pPr>
            <w:pStyle w:val="Header"/>
            <w:spacing w:before="40"/>
            <w:rPr>
              <w:sz w:val="20"/>
            </w:rPr>
          </w:pPr>
          <w:r w:rsidRPr="002B3BB7">
            <w:rPr>
              <w:sz w:val="20"/>
            </w:rPr>
            <w:fldChar w:fldCharType="begin"/>
          </w:r>
          <w:r w:rsidRPr="002B3BB7">
            <w:rPr>
              <w:sz w:val="20"/>
            </w:rPr>
            <w:instrText xml:space="preserve"> DOCPROPERTY "SecurityClass" \* MERGEFORMAT </w:instrText>
          </w:r>
          <w:r w:rsidRPr="002B3BB7">
            <w:rPr>
              <w:sz w:val="20"/>
            </w:rPr>
            <w:fldChar w:fldCharType="separate"/>
          </w:r>
          <w:r w:rsidR="002B3BB7" w:rsidRPr="002B3BB7">
            <w:rPr>
              <w:sz w:val="20"/>
            </w:rPr>
            <w:t>Limited Internal</w:t>
          </w:r>
          <w:r w:rsidRPr="002B3BB7">
            <w:rPr>
              <w:sz w:val="20"/>
            </w:rPr>
            <w:fldChar w:fldCharType="end"/>
          </w:r>
        </w:p>
        <w:p w:rsidR="007635F2" w:rsidRPr="002B3BB7" w:rsidRDefault="007635F2">
          <w:pPr>
            <w:pStyle w:val="Header"/>
            <w:spacing w:before="40"/>
            <w:rPr>
              <w:caps/>
              <w:sz w:val="20"/>
            </w:rPr>
          </w:pPr>
          <w:r w:rsidRPr="002B3BB7">
            <w:rPr>
              <w:caps/>
              <w:sz w:val="20"/>
            </w:rPr>
            <w:fldChar w:fldCharType="begin"/>
          </w:r>
          <w:r w:rsidRPr="002B3BB7">
            <w:rPr>
              <w:caps/>
              <w:sz w:val="20"/>
            </w:rPr>
            <w:instrText xml:space="preserve"> DOCPROPERTY "DocName"  \* MERGEFORMAT </w:instrText>
          </w:r>
          <w:r w:rsidRPr="002B3BB7">
            <w:rPr>
              <w:caps/>
              <w:sz w:val="20"/>
            </w:rPr>
            <w:fldChar w:fldCharType="separate"/>
          </w:r>
          <w:r w:rsidR="002B3BB7" w:rsidRPr="002B3BB7">
            <w:rPr>
              <w:caps/>
              <w:sz w:val="20"/>
            </w:rPr>
            <w:t>FUNCTION DESCRIPTION</w:t>
          </w:r>
          <w:r w:rsidRPr="002B3BB7">
            <w:rPr>
              <w:caps/>
              <w:sz w:val="20"/>
            </w:rPr>
            <w:fldChar w:fldCharType="end"/>
          </w:r>
        </w:p>
      </w:tc>
      <w:tc>
        <w:tcPr>
          <w:tcW w:w="1134" w:type="dxa"/>
        </w:tcPr>
        <w:p w:rsidR="007635F2" w:rsidRPr="002B3BB7" w:rsidRDefault="007635F2">
          <w:pPr>
            <w:pStyle w:val="Header"/>
            <w:spacing w:before="40"/>
            <w:jc w:val="right"/>
            <w:rPr>
              <w:sz w:val="20"/>
            </w:rPr>
          </w:pPr>
        </w:p>
        <w:p w:rsidR="007635F2" w:rsidRPr="002B3BB7" w:rsidRDefault="007635F2">
          <w:pPr>
            <w:pStyle w:val="Header"/>
            <w:spacing w:before="40"/>
            <w:jc w:val="right"/>
            <w:rPr>
              <w:sz w:val="20"/>
            </w:rPr>
          </w:pPr>
          <w:r w:rsidRPr="002B3BB7">
            <w:rPr>
              <w:sz w:val="20"/>
            </w:rPr>
            <w:fldChar w:fldCharType="begin"/>
          </w:r>
          <w:r w:rsidRPr="002B3BB7">
            <w:rPr>
              <w:sz w:val="20"/>
            </w:rPr>
            <w:instrText>\PAGE arab</w:instrText>
          </w:r>
          <w:r w:rsidRPr="002B3BB7">
            <w:rPr>
              <w:sz w:val="20"/>
            </w:rPr>
            <w:fldChar w:fldCharType="separate"/>
          </w:r>
          <w:r w:rsidR="001A0454">
            <w:rPr>
              <w:sz w:val="20"/>
            </w:rPr>
            <w:t>1</w:t>
          </w:r>
          <w:r w:rsidRPr="002B3BB7">
            <w:rPr>
              <w:sz w:val="20"/>
            </w:rPr>
            <w:fldChar w:fldCharType="end"/>
          </w:r>
          <w:r w:rsidRPr="002B3BB7">
            <w:rPr>
              <w:sz w:val="20"/>
            </w:rPr>
            <w:t xml:space="preserve"> (</w:t>
          </w:r>
          <w:r w:rsidRPr="002B3BB7">
            <w:rPr>
              <w:sz w:val="20"/>
            </w:rPr>
            <w:fldChar w:fldCharType="begin"/>
          </w:r>
          <w:r w:rsidRPr="002B3BB7">
            <w:rPr>
              <w:sz w:val="20"/>
            </w:rPr>
            <w:instrText xml:space="preserve">\NUMPAGES </w:instrText>
          </w:r>
          <w:r w:rsidRPr="002B3BB7">
            <w:rPr>
              <w:sz w:val="20"/>
            </w:rPr>
            <w:fldChar w:fldCharType="separate"/>
          </w:r>
          <w:r w:rsidR="001A0454">
            <w:rPr>
              <w:sz w:val="20"/>
            </w:rPr>
            <w:t>8</w:t>
          </w:r>
          <w:r w:rsidRPr="002B3BB7">
            <w:rPr>
              <w:sz w:val="20"/>
            </w:rPr>
            <w:fldChar w:fldCharType="end"/>
          </w:r>
          <w:r w:rsidRPr="002B3BB7">
            <w:rPr>
              <w:sz w:val="20"/>
            </w:rPr>
            <w:t>)</w:t>
          </w:r>
        </w:p>
      </w:tc>
    </w:tr>
    <w:tr w:rsidR="007635F2" w:rsidRPr="002B3BB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635F2" w:rsidRPr="002B3BB7" w:rsidRDefault="007635F2">
          <w:pPr>
            <w:pStyle w:val="NoSpellcheck"/>
          </w:pPr>
          <w:r w:rsidRPr="002B3BB7">
            <w:t>Prepared (also subject responsible if other)</w:t>
          </w:r>
        </w:p>
      </w:tc>
      <w:tc>
        <w:tcPr>
          <w:tcW w:w="5060" w:type="dxa"/>
          <w:gridSpan w:val="4"/>
          <w:tcBorders>
            <w:top w:val="single" w:sz="6" w:space="0" w:color="auto"/>
          </w:tcBorders>
        </w:tcPr>
        <w:p w:rsidR="007635F2" w:rsidRPr="002B3BB7" w:rsidRDefault="007635F2">
          <w:pPr>
            <w:pStyle w:val="NoSpellcheck"/>
          </w:pPr>
          <w:r w:rsidRPr="002B3BB7">
            <w:t>No.</w:t>
          </w:r>
        </w:p>
      </w:tc>
    </w:tr>
    <w:tr w:rsidR="007635F2" w:rsidRPr="002B3BB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635F2" w:rsidRPr="002B3BB7" w:rsidRDefault="007635F2">
          <w:pPr>
            <w:pStyle w:val="Header"/>
            <w:tabs>
              <w:tab w:val="clear" w:pos="4320"/>
              <w:tab w:val="clear" w:pos="8640"/>
              <w:tab w:val="left" w:pos="2381"/>
              <w:tab w:val="left" w:pos="2609"/>
              <w:tab w:val="left" w:pos="2835"/>
              <w:tab w:val="left" w:pos="3062"/>
            </w:tabs>
            <w:spacing w:before="40"/>
            <w:rPr>
              <w:sz w:val="20"/>
            </w:rPr>
          </w:pPr>
          <w:r w:rsidRPr="002B3BB7">
            <w:rPr>
              <w:sz w:val="20"/>
            </w:rPr>
            <w:fldChar w:fldCharType="begin"/>
          </w:r>
          <w:r w:rsidRPr="002B3BB7">
            <w:rPr>
              <w:sz w:val="20"/>
            </w:rPr>
            <w:instrText xml:space="preserve"> DOCPROPERTY "Prepared" \* MERGEFORMAT </w:instrText>
          </w:r>
          <w:r w:rsidRPr="002B3BB7">
            <w:rPr>
              <w:sz w:val="20"/>
            </w:rPr>
            <w:fldChar w:fldCharType="separate"/>
          </w:r>
          <w:r w:rsidR="002B3BB7" w:rsidRPr="002B3BB7">
            <w:rPr>
              <w:sz w:val="20"/>
            </w:rPr>
            <w:t>ETH/XZD Tatárka Gábor (+36 1 437 7114)</w:t>
          </w:r>
          <w:r w:rsidRPr="002B3BB7">
            <w:rPr>
              <w:sz w:val="20"/>
            </w:rPr>
            <w:fldChar w:fldCharType="end"/>
          </w:r>
        </w:p>
      </w:tc>
      <w:tc>
        <w:tcPr>
          <w:tcW w:w="5060" w:type="dxa"/>
          <w:gridSpan w:val="4"/>
          <w:tcBorders>
            <w:bottom w:val="single" w:sz="6" w:space="0" w:color="auto"/>
          </w:tcBorders>
        </w:tcPr>
        <w:p w:rsidR="007635F2" w:rsidRPr="002B3BB7" w:rsidRDefault="007635F2">
          <w:pPr>
            <w:pStyle w:val="Header"/>
            <w:spacing w:before="40"/>
            <w:rPr>
              <w:sz w:val="20"/>
            </w:rPr>
          </w:pPr>
          <w:r w:rsidRPr="002B3BB7">
            <w:rPr>
              <w:sz w:val="20"/>
            </w:rPr>
            <w:fldChar w:fldCharType="begin"/>
          </w:r>
          <w:r w:rsidRPr="002B3BB7">
            <w:rPr>
              <w:sz w:val="20"/>
            </w:rPr>
            <w:instrText xml:space="preserve"> DOCPROPERTY "DocNo"  "LangCode" \* MERGEFORMAT </w:instrText>
          </w:r>
          <w:r w:rsidR="00EE3044" w:rsidRPr="002B3BB7">
            <w:rPr>
              <w:sz w:val="20"/>
            </w:rPr>
            <w:fldChar w:fldCharType="separate"/>
          </w:r>
          <w:r w:rsidR="002B3BB7" w:rsidRPr="002B3BB7">
            <w:rPr>
              <w:sz w:val="20"/>
            </w:rPr>
            <w:t>20/155 16-CNL 113 512 Uen</w:t>
          </w:r>
          <w:r w:rsidRPr="002B3BB7">
            <w:rPr>
              <w:sz w:val="20"/>
            </w:rPr>
            <w:fldChar w:fldCharType="end"/>
          </w:r>
        </w:p>
      </w:tc>
    </w:tr>
    <w:tr w:rsidR="007635F2" w:rsidRPr="002B3BB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635F2" w:rsidRPr="002B3BB7" w:rsidRDefault="007635F2">
          <w:pPr>
            <w:pStyle w:val="NoSpellcheck"/>
          </w:pPr>
          <w:r w:rsidRPr="002B3BB7">
            <w:t>Approved</w:t>
          </w:r>
        </w:p>
      </w:tc>
      <w:tc>
        <w:tcPr>
          <w:tcW w:w="1319" w:type="dxa"/>
          <w:tcBorders>
            <w:top w:val="single" w:sz="6" w:space="0" w:color="auto"/>
            <w:right w:val="single" w:sz="6" w:space="0" w:color="auto"/>
          </w:tcBorders>
        </w:tcPr>
        <w:p w:rsidR="007635F2" w:rsidRPr="002B3BB7" w:rsidRDefault="007635F2">
          <w:pPr>
            <w:pStyle w:val="NoSpellcheck"/>
          </w:pPr>
          <w:r w:rsidRPr="002B3BB7">
            <w:t>Checked</w:t>
          </w:r>
        </w:p>
      </w:tc>
      <w:tc>
        <w:tcPr>
          <w:tcW w:w="1516" w:type="dxa"/>
          <w:tcBorders>
            <w:right w:val="single" w:sz="6" w:space="0" w:color="auto"/>
          </w:tcBorders>
        </w:tcPr>
        <w:p w:rsidR="007635F2" w:rsidRPr="002B3BB7" w:rsidRDefault="007635F2">
          <w:pPr>
            <w:pStyle w:val="NoSpellcheck"/>
          </w:pPr>
          <w:r w:rsidRPr="002B3BB7">
            <w:t>Date</w:t>
          </w:r>
        </w:p>
      </w:tc>
      <w:tc>
        <w:tcPr>
          <w:tcW w:w="964" w:type="dxa"/>
        </w:tcPr>
        <w:p w:rsidR="007635F2" w:rsidRPr="002B3BB7" w:rsidRDefault="007635F2">
          <w:pPr>
            <w:pStyle w:val="NoSpellcheck"/>
          </w:pPr>
          <w:r w:rsidRPr="002B3BB7">
            <w:t>Rev</w:t>
          </w:r>
        </w:p>
      </w:tc>
      <w:tc>
        <w:tcPr>
          <w:tcW w:w="2579" w:type="dxa"/>
          <w:gridSpan w:val="2"/>
          <w:tcBorders>
            <w:left w:val="single" w:sz="6" w:space="0" w:color="auto"/>
          </w:tcBorders>
        </w:tcPr>
        <w:p w:rsidR="007635F2" w:rsidRPr="002B3BB7" w:rsidRDefault="007635F2">
          <w:pPr>
            <w:pStyle w:val="NoSpellcheck"/>
          </w:pPr>
          <w:r w:rsidRPr="002B3BB7">
            <w:t>Reference</w:t>
          </w:r>
        </w:p>
      </w:tc>
    </w:tr>
    <w:tr w:rsidR="007635F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635F2" w:rsidRPr="002B3BB7" w:rsidRDefault="007635F2">
          <w:pPr>
            <w:pStyle w:val="Header"/>
            <w:spacing w:before="40"/>
            <w:rPr>
              <w:sz w:val="20"/>
            </w:rPr>
          </w:pPr>
          <w:r w:rsidRPr="002B3BB7">
            <w:rPr>
              <w:sz w:val="20"/>
            </w:rPr>
            <w:fldChar w:fldCharType="begin"/>
          </w:r>
          <w:r w:rsidRPr="002B3BB7">
            <w:rPr>
              <w:sz w:val="20"/>
            </w:rPr>
            <w:instrText xml:space="preserve"> DOCPROPERTY "ApprovedBy" \* MERGEFORMAT </w:instrText>
          </w:r>
          <w:r w:rsidRPr="002B3BB7">
            <w:rPr>
              <w:sz w:val="20"/>
            </w:rPr>
            <w:fldChar w:fldCharType="separate"/>
          </w:r>
          <w:r w:rsidR="002B3BB7" w:rsidRPr="002B3BB7">
            <w:rPr>
              <w:sz w:val="20"/>
            </w:rPr>
            <w:t>ETH/XZDC (Csaba Koppány)</w:t>
          </w:r>
          <w:r w:rsidRPr="002B3BB7">
            <w:rPr>
              <w:sz w:val="20"/>
            </w:rPr>
            <w:fldChar w:fldCharType="end"/>
          </w:r>
        </w:p>
      </w:tc>
      <w:tc>
        <w:tcPr>
          <w:tcW w:w="1318" w:type="dxa"/>
          <w:tcBorders>
            <w:left w:val="nil"/>
            <w:bottom w:val="single" w:sz="6" w:space="0" w:color="auto"/>
            <w:right w:val="single" w:sz="6" w:space="0" w:color="auto"/>
          </w:tcBorders>
        </w:tcPr>
        <w:p w:rsidR="007635F2" w:rsidRPr="002B3BB7" w:rsidRDefault="007635F2">
          <w:pPr>
            <w:pStyle w:val="Header"/>
            <w:spacing w:before="40"/>
            <w:rPr>
              <w:sz w:val="20"/>
            </w:rPr>
          </w:pPr>
          <w:r w:rsidRPr="002B3BB7">
            <w:rPr>
              <w:sz w:val="20"/>
            </w:rPr>
            <w:fldChar w:fldCharType="begin"/>
          </w:r>
          <w:r w:rsidRPr="002B3BB7">
            <w:rPr>
              <w:sz w:val="20"/>
            </w:rPr>
            <w:instrText xml:space="preserve"> DOCPROPERTY "Checked" \* MERGEFORMAT </w:instrText>
          </w:r>
          <w:r w:rsidRPr="002B3BB7">
            <w:rPr>
              <w:sz w:val="20"/>
            </w:rPr>
            <w:fldChar w:fldCharType="end"/>
          </w:r>
        </w:p>
      </w:tc>
      <w:tc>
        <w:tcPr>
          <w:tcW w:w="1518" w:type="dxa"/>
          <w:tcBorders>
            <w:bottom w:val="single" w:sz="6" w:space="0" w:color="auto"/>
          </w:tcBorders>
        </w:tcPr>
        <w:p w:rsidR="007635F2" w:rsidRPr="002B3BB7" w:rsidRDefault="007635F2">
          <w:pPr>
            <w:pStyle w:val="Header"/>
            <w:spacing w:before="40"/>
            <w:rPr>
              <w:sz w:val="20"/>
            </w:rPr>
          </w:pPr>
          <w:r w:rsidRPr="002B3BB7">
            <w:rPr>
              <w:sz w:val="20"/>
            </w:rPr>
            <w:fldChar w:fldCharType="begin"/>
          </w:r>
          <w:r w:rsidRPr="002B3BB7">
            <w:rPr>
              <w:sz w:val="20"/>
            </w:rPr>
            <w:instrText xml:space="preserve"> DOCPROPERTY "Date" \* MERGEFORMAT </w:instrText>
          </w:r>
          <w:r w:rsidRPr="002B3BB7">
            <w:rPr>
              <w:sz w:val="20"/>
            </w:rPr>
            <w:fldChar w:fldCharType="separate"/>
          </w:r>
          <w:r w:rsidR="002B3BB7" w:rsidRPr="002B3BB7">
            <w:rPr>
              <w:sz w:val="20"/>
            </w:rPr>
            <w:t>2011-12-06</w:t>
          </w:r>
          <w:r w:rsidRPr="002B3BB7">
            <w:rPr>
              <w:sz w:val="20"/>
            </w:rPr>
            <w:fldChar w:fldCharType="end"/>
          </w:r>
        </w:p>
      </w:tc>
      <w:tc>
        <w:tcPr>
          <w:tcW w:w="964" w:type="dxa"/>
          <w:tcBorders>
            <w:bottom w:val="single" w:sz="6" w:space="0" w:color="auto"/>
          </w:tcBorders>
        </w:tcPr>
        <w:p w:rsidR="007635F2" w:rsidRPr="002B3BB7" w:rsidRDefault="007635F2">
          <w:pPr>
            <w:pStyle w:val="Header"/>
            <w:spacing w:before="40"/>
            <w:rPr>
              <w:sz w:val="20"/>
            </w:rPr>
          </w:pPr>
          <w:r w:rsidRPr="002B3BB7">
            <w:rPr>
              <w:sz w:val="20"/>
            </w:rPr>
            <w:fldChar w:fldCharType="begin"/>
          </w:r>
          <w:r w:rsidRPr="002B3BB7">
            <w:rPr>
              <w:sz w:val="20"/>
            </w:rPr>
            <w:instrText xml:space="preserve"> DOCPROPERTY "Revision" \* MERGEFORMAT </w:instrText>
          </w:r>
          <w:r w:rsidRPr="002B3BB7">
            <w:rPr>
              <w:sz w:val="20"/>
            </w:rPr>
            <w:fldChar w:fldCharType="separate"/>
          </w:r>
          <w:r w:rsidR="002B3BB7" w:rsidRPr="002B3BB7">
            <w:rPr>
              <w:sz w:val="20"/>
            </w:rPr>
            <w:t>D</w:t>
          </w:r>
          <w:r w:rsidRPr="002B3BB7">
            <w:rPr>
              <w:sz w:val="20"/>
            </w:rPr>
            <w:fldChar w:fldCharType="end"/>
          </w:r>
        </w:p>
      </w:tc>
      <w:tc>
        <w:tcPr>
          <w:tcW w:w="2589" w:type="dxa"/>
          <w:gridSpan w:val="3"/>
          <w:tcBorders>
            <w:left w:val="single" w:sz="6" w:space="0" w:color="auto"/>
            <w:bottom w:val="single" w:sz="6" w:space="0" w:color="auto"/>
          </w:tcBorders>
        </w:tcPr>
        <w:p w:rsidR="007635F2" w:rsidRPr="002B3BB7" w:rsidRDefault="007635F2">
          <w:pPr>
            <w:pStyle w:val="Header"/>
            <w:spacing w:before="40"/>
            <w:rPr>
              <w:sz w:val="20"/>
            </w:rPr>
          </w:pPr>
          <w:r w:rsidRPr="002B3BB7">
            <w:rPr>
              <w:sz w:val="20"/>
            </w:rPr>
            <w:fldChar w:fldCharType="begin"/>
          </w:r>
          <w:r w:rsidRPr="002B3BB7">
            <w:rPr>
              <w:sz w:val="20"/>
            </w:rPr>
            <w:instrText xml:space="preserve"> DOCPROPERTY "Reference" \* MERGEFORMAT </w:instrText>
          </w:r>
          <w:r w:rsidR="00E41FA0" w:rsidRPr="002B3BB7">
            <w:rPr>
              <w:sz w:val="20"/>
            </w:rPr>
            <w:fldChar w:fldCharType="separate"/>
          </w:r>
          <w:r w:rsidR="002B3BB7" w:rsidRPr="002B3BB7">
            <w:rPr>
              <w:sz w:val="20"/>
            </w:rPr>
            <w:t>GASK2</w:t>
          </w:r>
          <w:r w:rsidRPr="002B3BB7">
            <w:rPr>
              <w:sz w:val="20"/>
            </w:rPr>
            <w:fldChar w:fldCharType="end"/>
          </w:r>
        </w:p>
      </w:tc>
    </w:tr>
  </w:tbl>
  <w:p w:rsidR="007635F2" w:rsidRDefault="0076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147" w:rsidRDefault="00444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BC50FFD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4"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18A6422"/>
    <w:multiLevelType w:val="hybridMultilevel"/>
    <w:tmpl w:val="69460DD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2"/>
  </w:num>
  <w:num w:numId="4">
    <w:abstractNumId w:val="11"/>
  </w:num>
  <w:num w:numId="5">
    <w:abstractNumId w:val="4"/>
  </w:num>
  <w:num w:numId="6">
    <w:abstractNumId w:val="19"/>
  </w:num>
  <w:num w:numId="7">
    <w:abstractNumId w:val="13"/>
  </w:num>
  <w:num w:numId="8">
    <w:abstractNumId w:val="3"/>
  </w:num>
  <w:num w:numId="9">
    <w:abstractNumId w:val="8"/>
  </w:num>
  <w:num w:numId="10">
    <w:abstractNumId w:val="7"/>
  </w:num>
  <w:num w:numId="11">
    <w:abstractNumId w:val="16"/>
  </w:num>
  <w:num w:numId="12">
    <w:abstractNumId w:val="5"/>
  </w:num>
  <w:num w:numId="13">
    <w:abstractNumId w:val="10"/>
  </w:num>
  <w:num w:numId="14">
    <w:abstractNumId w:val="18"/>
  </w:num>
  <w:num w:numId="15">
    <w:abstractNumId w:val="12"/>
  </w:num>
  <w:num w:numId="16">
    <w:abstractNumId w:val="6"/>
  </w:num>
  <w:num w:numId="17">
    <w:abstractNumId w:val="17"/>
  </w:num>
  <w:num w:numId="18">
    <w:abstractNumId w:val="0"/>
  </w:num>
  <w:num w:numId="19">
    <w:abstractNumId w:val="2"/>
    <w:lvlOverride w:ilvl="0">
      <w:startOverride w:val="1"/>
    </w:lvlOverride>
  </w:num>
  <w:num w:numId="20">
    <w:abstractNumId w:val="14"/>
  </w:num>
  <w:num w:numId="2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14391"/>
    <w:rsid w:val="000216C2"/>
    <w:rsid w:val="000217C1"/>
    <w:rsid w:val="0002718C"/>
    <w:rsid w:val="0005281E"/>
    <w:rsid w:val="00056C9D"/>
    <w:rsid w:val="00057DCA"/>
    <w:rsid w:val="00060249"/>
    <w:rsid w:val="00070FBB"/>
    <w:rsid w:val="00081610"/>
    <w:rsid w:val="000864FE"/>
    <w:rsid w:val="000933B9"/>
    <w:rsid w:val="0009667A"/>
    <w:rsid w:val="000A5BF3"/>
    <w:rsid w:val="000B4613"/>
    <w:rsid w:val="000D5EAC"/>
    <w:rsid w:val="00101D47"/>
    <w:rsid w:val="0012278C"/>
    <w:rsid w:val="00123160"/>
    <w:rsid w:val="0014167E"/>
    <w:rsid w:val="0014303F"/>
    <w:rsid w:val="00146E51"/>
    <w:rsid w:val="001548CD"/>
    <w:rsid w:val="001604CE"/>
    <w:rsid w:val="00161F8B"/>
    <w:rsid w:val="00170FD0"/>
    <w:rsid w:val="0017629C"/>
    <w:rsid w:val="00180757"/>
    <w:rsid w:val="001A0454"/>
    <w:rsid w:val="001A3A77"/>
    <w:rsid w:val="001A3C4E"/>
    <w:rsid w:val="001A44A8"/>
    <w:rsid w:val="001B0D35"/>
    <w:rsid w:val="001B1151"/>
    <w:rsid w:val="001B30A9"/>
    <w:rsid w:val="001B7224"/>
    <w:rsid w:val="001D04DD"/>
    <w:rsid w:val="001E2B10"/>
    <w:rsid w:val="001F33AD"/>
    <w:rsid w:val="001F5265"/>
    <w:rsid w:val="00201BC3"/>
    <w:rsid w:val="00207E39"/>
    <w:rsid w:val="00210DD7"/>
    <w:rsid w:val="00211802"/>
    <w:rsid w:val="00250FEE"/>
    <w:rsid w:val="0025207A"/>
    <w:rsid w:val="0025637E"/>
    <w:rsid w:val="002779E0"/>
    <w:rsid w:val="00280FFF"/>
    <w:rsid w:val="00283AA5"/>
    <w:rsid w:val="00283E88"/>
    <w:rsid w:val="00287A8F"/>
    <w:rsid w:val="00290F3E"/>
    <w:rsid w:val="00293857"/>
    <w:rsid w:val="00293F87"/>
    <w:rsid w:val="00295F05"/>
    <w:rsid w:val="002A065F"/>
    <w:rsid w:val="002A2AB4"/>
    <w:rsid w:val="002B3BB7"/>
    <w:rsid w:val="002B5B52"/>
    <w:rsid w:val="002C7B71"/>
    <w:rsid w:val="002D65FC"/>
    <w:rsid w:val="002F2043"/>
    <w:rsid w:val="002F4FFC"/>
    <w:rsid w:val="00300206"/>
    <w:rsid w:val="00301F59"/>
    <w:rsid w:val="00306F21"/>
    <w:rsid w:val="0031244D"/>
    <w:rsid w:val="00317115"/>
    <w:rsid w:val="003249BC"/>
    <w:rsid w:val="00325648"/>
    <w:rsid w:val="003258F7"/>
    <w:rsid w:val="00327FB2"/>
    <w:rsid w:val="00330A94"/>
    <w:rsid w:val="0035038D"/>
    <w:rsid w:val="003550E7"/>
    <w:rsid w:val="00362E77"/>
    <w:rsid w:val="00365416"/>
    <w:rsid w:val="003662F1"/>
    <w:rsid w:val="0037080C"/>
    <w:rsid w:val="00390F40"/>
    <w:rsid w:val="00397EDD"/>
    <w:rsid w:val="003A0055"/>
    <w:rsid w:val="003A1885"/>
    <w:rsid w:val="003A1FF3"/>
    <w:rsid w:val="003B1398"/>
    <w:rsid w:val="003B2A8C"/>
    <w:rsid w:val="003B7AA3"/>
    <w:rsid w:val="003D1C69"/>
    <w:rsid w:val="003D5EF6"/>
    <w:rsid w:val="003E00FA"/>
    <w:rsid w:val="003F2C2C"/>
    <w:rsid w:val="00422192"/>
    <w:rsid w:val="00422DB8"/>
    <w:rsid w:val="00444147"/>
    <w:rsid w:val="004446AB"/>
    <w:rsid w:val="004741C6"/>
    <w:rsid w:val="00490FDE"/>
    <w:rsid w:val="00494B9D"/>
    <w:rsid w:val="004A0A90"/>
    <w:rsid w:val="004A24E5"/>
    <w:rsid w:val="004C1FB1"/>
    <w:rsid w:val="004C5496"/>
    <w:rsid w:val="0050132D"/>
    <w:rsid w:val="00517745"/>
    <w:rsid w:val="00522959"/>
    <w:rsid w:val="005326BC"/>
    <w:rsid w:val="00542BE2"/>
    <w:rsid w:val="00550F85"/>
    <w:rsid w:val="0055496D"/>
    <w:rsid w:val="00567B72"/>
    <w:rsid w:val="005763A5"/>
    <w:rsid w:val="00581C02"/>
    <w:rsid w:val="00587A46"/>
    <w:rsid w:val="00590295"/>
    <w:rsid w:val="00592B48"/>
    <w:rsid w:val="005974F5"/>
    <w:rsid w:val="005A5534"/>
    <w:rsid w:val="005B1767"/>
    <w:rsid w:val="005B6041"/>
    <w:rsid w:val="005C4724"/>
    <w:rsid w:val="00601E3D"/>
    <w:rsid w:val="0062333D"/>
    <w:rsid w:val="00641FAF"/>
    <w:rsid w:val="0064267D"/>
    <w:rsid w:val="00647F81"/>
    <w:rsid w:val="0065566C"/>
    <w:rsid w:val="006725D5"/>
    <w:rsid w:val="00684C73"/>
    <w:rsid w:val="006A1F40"/>
    <w:rsid w:val="006A4608"/>
    <w:rsid w:val="006A6794"/>
    <w:rsid w:val="006E2CF4"/>
    <w:rsid w:val="006E3384"/>
    <w:rsid w:val="006F30C4"/>
    <w:rsid w:val="00702E72"/>
    <w:rsid w:val="007119E0"/>
    <w:rsid w:val="007278B4"/>
    <w:rsid w:val="0074533E"/>
    <w:rsid w:val="00745754"/>
    <w:rsid w:val="00747895"/>
    <w:rsid w:val="0075478F"/>
    <w:rsid w:val="00761C24"/>
    <w:rsid w:val="0076343D"/>
    <w:rsid w:val="007635F2"/>
    <w:rsid w:val="007871BA"/>
    <w:rsid w:val="007A1AA5"/>
    <w:rsid w:val="007C10CD"/>
    <w:rsid w:val="008064DC"/>
    <w:rsid w:val="008104D9"/>
    <w:rsid w:val="00810792"/>
    <w:rsid w:val="008130AC"/>
    <w:rsid w:val="0082391C"/>
    <w:rsid w:val="00826F80"/>
    <w:rsid w:val="00833D66"/>
    <w:rsid w:val="008434DE"/>
    <w:rsid w:val="008562E9"/>
    <w:rsid w:val="008A48FC"/>
    <w:rsid w:val="008C0C2F"/>
    <w:rsid w:val="008D311A"/>
    <w:rsid w:val="008D3A4D"/>
    <w:rsid w:val="008D3C59"/>
    <w:rsid w:val="008F04DA"/>
    <w:rsid w:val="008F2476"/>
    <w:rsid w:val="008F386B"/>
    <w:rsid w:val="00906AF8"/>
    <w:rsid w:val="009155AB"/>
    <w:rsid w:val="009164F0"/>
    <w:rsid w:val="00917F03"/>
    <w:rsid w:val="00937755"/>
    <w:rsid w:val="00943CFD"/>
    <w:rsid w:val="00945C19"/>
    <w:rsid w:val="00946385"/>
    <w:rsid w:val="009563EC"/>
    <w:rsid w:val="00961528"/>
    <w:rsid w:val="00961D37"/>
    <w:rsid w:val="009641EA"/>
    <w:rsid w:val="00976107"/>
    <w:rsid w:val="009A17BF"/>
    <w:rsid w:val="009D18E6"/>
    <w:rsid w:val="009F4F91"/>
    <w:rsid w:val="00A00B95"/>
    <w:rsid w:val="00A1320D"/>
    <w:rsid w:val="00A150C4"/>
    <w:rsid w:val="00A36B1D"/>
    <w:rsid w:val="00A45F3A"/>
    <w:rsid w:val="00A46122"/>
    <w:rsid w:val="00A528E4"/>
    <w:rsid w:val="00A567F9"/>
    <w:rsid w:val="00A60E31"/>
    <w:rsid w:val="00A6126D"/>
    <w:rsid w:val="00A632D9"/>
    <w:rsid w:val="00A710AD"/>
    <w:rsid w:val="00A83E15"/>
    <w:rsid w:val="00A864DF"/>
    <w:rsid w:val="00A86759"/>
    <w:rsid w:val="00A92510"/>
    <w:rsid w:val="00A933FB"/>
    <w:rsid w:val="00AA10B1"/>
    <w:rsid w:val="00AA50F2"/>
    <w:rsid w:val="00AC7500"/>
    <w:rsid w:val="00AD4474"/>
    <w:rsid w:val="00AD74DC"/>
    <w:rsid w:val="00B01426"/>
    <w:rsid w:val="00B05CF7"/>
    <w:rsid w:val="00B07D86"/>
    <w:rsid w:val="00B4338B"/>
    <w:rsid w:val="00B507C2"/>
    <w:rsid w:val="00B53558"/>
    <w:rsid w:val="00B63A93"/>
    <w:rsid w:val="00B745A3"/>
    <w:rsid w:val="00BA1377"/>
    <w:rsid w:val="00BB1FE5"/>
    <w:rsid w:val="00BD1BEC"/>
    <w:rsid w:val="00BD3346"/>
    <w:rsid w:val="00C1404B"/>
    <w:rsid w:val="00C47D3E"/>
    <w:rsid w:val="00C52E69"/>
    <w:rsid w:val="00C94270"/>
    <w:rsid w:val="00C952B1"/>
    <w:rsid w:val="00C9672E"/>
    <w:rsid w:val="00CD40EC"/>
    <w:rsid w:val="00CE70A5"/>
    <w:rsid w:val="00D109B8"/>
    <w:rsid w:val="00D15BBF"/>
    <w:rsid w:val="00D2539F"/>
    <w:rsid w:val="00D3095A"/>
    <w:rsid w:val="00D35913"/>
    <w:rsid w:val="00D36019"/>
    <w:rsid w:val="00D42567"/>
    <w:rsid w:val="00D6005D"/>
    <w:rsid w:val="00D640B8"/>
    <w:rsid w:val="00D7689A"/>
    <w:rsid w:val="00D842E5"/>
    <w:rsid w:val="00D8576E"/>
    <w:rsid w:val="00D917E2"/>
    <w:rsid w:val="00D91CD1"/>
    <w:rsid w:val="00D93D8F"/>
    <w:rsid w:val="00DA1CC2"/>
    <w:rsid w:val="00DA59ED"/>
    <w:rsid w:val="00DD61AE"/>
    <w:rsid w:val="00DD74EC"/>
    <w:rsid w:val="00DE19BA"/>
    <w:rsid w:val="00DE44DD"/>
    <w:rsid w:val="00DE7AEA"/>
    <w:rsid w:val="00DF401C"/>
    <w:rsid w:val="00DF7EC4"/>
    <w:rsid w:val="00E05E61"/>
    <w:rsid w:val="00E172A6"/>
    <w:rsid w:val="00E223D8"/>
    <w:rsid w:val="00E37B6C"/>
    <w:rsid w:val="00E41FA0"/>
    <w:rsid w:val="00E44978"/>
    <w:rsid w:val="00E735AD"/>
    <w:rsid w:val="00E8272F"/>
    <w:rsid w:val="00E83FA0"/>
    <w:rsid w:val="00E87CD4"/>
    <w:rsid w:val="00E94C2F"/>
    <w:rsid w:val="00EA7E2F"/>
    <w:rsid w:val="00EB4DDF"/>
    <w:rsid w:val="00ED0780"/>
    <w:rsid w:val="00EE0C26"/>
    <w:rsid w:val="00EE3044"/>
    <w:rsid w:val="00EF41BB"/>
    <w:rsid w:val="00F17719"/>
    <w:rsid w:val="00F4191B"/>
    <w:rsid w:val="00F47BCC"/>
    <w:rsid w:val="00F54DC7"/>
    <w:rsid w:val="00F57DB3"/>
    <w:rsid w:val="00F670F5"/>
    <w:rsid w:val="00F8604B"/>
    <w:rsid w:val="00F944CB"/>
    <w:rsid w:val="00FA077D"/>
    <w:rsid w:val="00FB7AD3"/>
    <w:rsid w:val="00FC23E5"/>
    <w:rsid w:val="00FC2A31"/>
    <w:rsid w:val="00FC5ADB"/>
    <w:rsid w:val="00FD544D"/>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4578E73-5FB4-417A-91E6-5C3B8CD6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 w:type="paragraph" w:styleId="BalloonText">
    <w:name w:val="Balloon Text"/>
    <w:basedOn w:val="Normal"/>
    <w:semiHidden/>
    <w:rsid w:val="00362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EPTF CLL Host Admin, Function Description</vt:lpstr>
    </vt:vector>
  </TitlesOfParts>
  <Company/>
  <LinksUpToDate>false</LinksUpToDate>
  <CharactersWithSpaces>13433</CharactersWithSpaces>
  <SharedDoc>false</SharedDoc>
  <HLinks>
    <vt:vector size="186" baseType="variant">
      <vt:variant>
        <vt:i4>5898334</vt:i4>
      </vt:variant>
      <vt:variant>
        <vt:i4>195</vt:i4>
      </vt:variant>
      <vt:variant>
        <vt:i4>0</vt:i4>
      </vt:variant>
      <vt:variant>
        <vt:i4>5</vt:i4>
      </vt:variant>
      <vt:variant>
        <vt:lpwstr>http://ttcn.ericsson.se/products/libraries.shtml</vt:lpwstr>
      </vt:variant>
      <vt:variant>
        <vt:lpwstr/>
      </vt:variant>
      <vt:variant>
        <vt:i4>1572913</vt:i4>
      </vt:variant>
      <vt:variant>
        <vt:i4>179</vt:i4>
      </vt:variant>
      <vt:variant>
        <vt:i4>0</vt:i4>
      </vt:variant>
      <vt:variant>
        <vt:i4>5</vt:i4>
      </vt:variant>
      <vt:variant>
        <vt:lpwstr/>
      </vt:variant>
      <vt:variant>
        <vt:lpwstr>_Toc310943649</vt:lpwstr>
      </vt:variant>
      <vt:variant>
        <vt:i4>1572913</vt:i4>
      </vt:variant>
      <vt:variant>
        <vt:i4>173</vt:i4>
      </vt:variant>
      <vt:variant>
        <vt:i4>0</vt:i4>
      </vt:variant>
      <vt:variant>
        <vt:i4>5</vt:i4>
      </vt:variant>
      <vt:variant>
        <vt:lpwstr/>
      </vt:variant>
      <vt:variant>
        <vt:lpwstr>_Toc310943648</vt:lpwstr>
      </vt:variant>
      <vt:variant>
        <vt:i4>1572913</vt:i4>
      </vt:variant>
      <vt:variant>
        <vt:i4>167</vt:i4>
      </vt:variant>
      <vt:variant>
        <vt:i4>0</vt:i4>
      </vt:variant>
      <vt:variant>
        <vt:i4>5</vt:i4>
      </vt:variant>
      <vt:variant>
        <vt:lpwstr/>
      </vt:variant>
      <vt:variant>
        <vt:lpwstr>_Toc310943647</vt:lpwstr>
      </vt:variant>
      <vt:variant>
        <vt:i4>1572913</vt:i4>
      </vt:variant>
      <vt:variant>
        <vt:i4>161</vt:i4>
      </vt:variant>
      <vt:variant>
        <vt:i4>0</vt:i4>
      </vt:variant>
      <vt:variant>
        <vt:i4>5</vt:i4>
      </vt:variant>
      <vt:variant>
        <vt:lpwstr/>
      </vt:variant>
      <vt:variant>
        <vt:lpwstr>_Toc310943646</vt:lpwstr>
      </vt:variant>
      <vt:variant>
        <vt:i4>1572913</vt:i4>
      </vt:variant>
      <vt:variant>
        <vt:i4>155</vt:i4>
      </vt:variant>
      <vt:variant>
        <vt:i4>0</vt:i4>
      </vt:variant>
      <vt:variant>
        <vt:i4>5</vt:i4>
      </vt:variant>
      <vt:variant>
        <vt:lpwstr/>
      </vt:variant>
      <vt:variant>
        <vt:lpwstr>_Toc310943645</vt:lpwstr>
      </vt:variant>
      <vt:variant>
        <vt:i4>1572913</vt:i4>
      </vt:variant>
      <vt:variant>
        <vt:i4>149</vt:i4>
      </vt:variant>
      <vt:variant>
        <vt:i4>0</vt:i4>
      </vt:variant>
      <vt:variant>
        <vt:i4>5</vt:i4>
      </vt:variant>
      <vt:variant>
        <vt:lpwstr/>
      </vt:variant>
      <vt:variant>
        <vt:lpwstr>_Toc310943644</vt:lpwstr>
      </vt:variant>
      <vt:variant>
        <vt:i4>1572913</vt:i4>
      </vt:variant>
      <vt:variant>
        <vt:i4>143</vt:i4>
      </vt:variant>
      <vt:variant>
        <vt:i4>0</vt:i4>
      </vt:variant>
      <vt:variant>
        <vt:i4>5</vt:i4>
      </vt:variant>
      <vt:variant>
        <vt:lpwstr/>
      </vt:variant>
      <vt:variant>
        <vt:lpwstr>_Toc310943643</vt:lpwstr>
      </vt:variant>
      <vt:variant>
        <vt:i4>1572913</vt:i4>
      </vt:variant>
      <vt:variant>
        <vt:i4>137</vt:i4>
      </vt:variant>
      <vt:variant>
        <vt:i4>0</vt:i4>
      </vt:variant>
      <vt:variant>
        <vt:i4>5</vt:i4>
      </vt:variant>
      <vt:variant>
        <vt:lpwstr/>
      </vt:variant>
      <vt:variant>
        <vt:lpwstr>_Toc310943642</vt:lpwstr>
      </vt:variant>
      <vt:variant>
        <vt:i4>1572913</vt:i4>
      </vt:variant>
      <vt:variant>
        <vt:i4>131</vt:i4>
      </vt:variant>
      <vt:variant>
        <vt:i4>0</vt:i4>
      </vt:variant>
      <vt:variant>
        <vt:i4>5</vt:i4>
      </vt:variant>
      <vt:variant>
        <vt:lpwstr/>
      </vt:variant>
      <vt:variant>
        <vt:lpwstr>_Toc310943641</vt:lpwstr>
      </vt:variant>
      <vt:variant>
        <vt:i4>1572913</vt:i4>
      </vt:variant>
      <vt:variant>
        <vt:i4>125</vt:i4>
      </vt:variant>
      <vt:variant>
        <vt:i4>0</vt:i4>
      </vt:variant>
      <vt:variant>
        <vt:i4>5</vt:i4>
      </vt:variant>
      <vt:variant>
        <vt:lpwstr/>
      </vt:variant>
      <vt:variant>
        <vt:lpwstr>_Toc310943640</vt:lpwstr>
      </vt:variant>
      <vt:variant>
        <vt:i4>2031665</vt:i4>
      </vt:variant>
      <vt:variant>
        <vt:i4>119</vt:i4>
      </vt:variant>
      <vt:variant>
        <vt:i4>0</vt:i4>
      </vt:variant>
      <vt:variant>
        <vt:i4>5</vt:i4>
      </vt:variant>
      <vt:variant>
        <vt:lpwstr/>
      </vt:variant>
      <vt:variant>
        <vt:lpwstr>_Toc310943639</vt:lpwstr>
      </vt:variant>
      <vt:variant>
        <vt:i4>2031665</vt:i4>
      </vt:variant>
      <vt:variant>
        <vt:i4>113</vt:i4>
      </vt:variant>
      <vt:variant>
        <vt:i4>0</vt:i4>
      </vt:variant>
      <vt:variant>
        <vt:i4>5</vt:i4>
      </vt:variant>
      <vt:variant>
        <vt:lpwstr/>
      </vt:variant>
      <vt:variant>
        <vt:lpwstr>_Toc310943638</vt:lpwstr>
      </vt:variant>
      <vt:variant>
        <vt:i4>2031665</vt:i4>
      </vt:variant>
      <vt:variant>
        <vt:i4>107</vt:i4>
      </vt:variant>
      <vt:variant>
        <vt:i4>0</vt:i4>
      </vt:variant>
      <vt:variant>
        <vt:i4>5</vt:i4>
      </vt:variant>
      <vt:variant>
        <vt:lpwstr/>
      </vt:variant>
      <vt:variant>
        <vt:lpwstr>_Toc310943637</vt:lpwstr>
      </vt:variant>
      <vt:variant>
        <vt:i4>2031665</vt:i4>
      </vt:variant>
      <vt:variant>
        <vt:i4>101</vt:i4>
      </vt:variant>
      <vt:variant>
        <vt:i4>0</vt:i4>
      </vt:variant>
      <vt:variant>
        <vt:i4>5</vt:i4>
      </vt:variant>
      <vt:variant>
        <vt:lpwstr/>
      </vt:variant>
      <vt:variant>
        <vt:lpwstr>_Toc310943636</vt:lpwstr>
      </vt:variant>
      <vt:variant>
        <vt:i4>2031665</vt:i4>
      </vt:variant>
      <vt:variant>
        <vt:i4>95</vt:i4>
      </vt:variant>
      <vt:variant>
        <vt:i4>0</vt:i4>
      </vt:variant>
      <vt:variant>
        <vt:i4>5</vt:i4>
      </vt:variant>
      <vt:variant>
        <vt:lpwstr/>
      </vt:variant>
      <vt:variant>
        <vt:lpwstr>_Toc310943635</vt:lpwstr>
      </vt:variant>
      <vt:variant>
        <vt:i4>2031665</vt:i4>
      </vt:variant>
      <vt:variant>
        <vt:i4>89</vt:i4>
      </vt:variant>
      <vt:variant>
        <vt:i4>0</vt:i4>
      </vt:variant>
      <vt:variant>
        <vt:i4>5</vt:i4>
      </vt:variant>
      <vt:variant>
        <vt:lpwstr/>
      </vt:variant>
      <vt:variant>
        <vt:lpwstr>_Toc310943634</vt:lpwstr>
      </vt:variant>
      <vt:variant>
        <vt:i4>2031665</vt:i4>
      </vt:variant>
      <vt:variant>
        <vt:i4>83</vt:i4>
      </vt:variant>
      <vt:variant>
        <vt:i4>0</vt:i4>
      </vt:variant>
      <vt:variant>
        <vt:i4>5</vt:i4>
      </vt:variant>
      <vt:variant>
        <vt:lpwstr/>
      </vt:variant>
      <vt:variant>
        <vt:lpwstr>_Toc310943633</vt:lpwstr>
      </vt:variant>
      <vt:variant>
        <vt:i4>2031665</vt:i4>
      </vt:variant>
      <vt:variant>
        <vt:i4>77</vt:i4>
      </vt:variant>
      <vt:variant>
        <vt:i4>0</vt:i4>
      </vt:variant>
      <vt:variant>
        <vt:i4>5</vt:i4>
      </vt:variant>
      <vt:variant>
        <vt:lpwstr/>
      </vt:variant>
      <vt:variant>
        <vt:lpwstr>_Toc310943632</vt:lpwstr>
      </vt:variant>
      <vt:variant>
        <vt:i4>2031665</vt:i4>
      </vt:variant>
      <vt:variant>
        <vt:i4>71</vt:i4>
      </vt:variant>
      <vt:variant>
        <vt:i4>0</vt:i4>
      </vt:variant>
      <vt:variant>
        <vt:i4>5</vt:i4>
      </vt:variant>
      <vt:variant>
        <vt:lpwstr/>
      </vt:variant>
      <vt:variant>
        <vt:lpwstr>_Toc310943631</vt:lpwstr>
      </vt:variant>
      <vt:variant>
        <vt:i4>2031665</vt:i4>
      </vt:variant>
      <vt:variant>
        <vt:i4>65</vt:i4>
      </vt:variant>
      <vt:variant>
        <vt:i4>0</vt:i4>
      </vt:variant>
      <vt:variant>
        <vt:i4>5</vt:i4>
      </vt:variant>
      <vt:variant>
        <vt:lpwstr/>
      </vt:variant>
      <vt:variant>
        <vt:lpwstr>_Toc310943630</vt:lpwstr>
      </vt:variant>
      <vt:variant>
        <vt:i4>1966129</vt:i4>
      </vt:variant>
      <vt:variant>
        <vt:i4>59</vt:i4>
      </vt:variant>
      <vt:variant>
        <vt:i4>0</vt:i4>
      </vt:variant>
      <vt:variant>
        <vt:i4>5</vt:i4>
      </vt:variant>
      <vt:variant>
        <vt:lpwstr/>
      </vt:variant>
      <vt:variant>
        <vt:lpwstr>_Toc310943629</vt:lpwstr>
      </vt:variant>
      <vt:variant>
        <vt:i4>1966129</vt:i4>
      </vt:variant>
      <vt:variant>
        <vt:i4>53</vt:i4>
      </vt:variant>
      <vt:variant>
        <vt:i4>0</vt:i4>
      </vt:variant>
      <vt:variant>
        <vt:i4>5</vt:i4>
      </vt:variant>
      <vt:variant>
        <vt:lpwstr/>
      </vt:variant>
      <vt:variant>
        <vt:lpwstr>_Toc310943628</vt:lpwstr>
      </vt:variant>
      <vt:variant>
        <vt:i4>1966129</vt:i4>
      </vt:variant>
      <vt:variant>
        <vt:i4>47</vt:i4>
      </vt:variant>
      <vt:variant>
        <vt:i4>0</vt:i4>
      </vt:variant>
      <vt:variant>
        <vt:i4>5</vt:i4>
      </vt:variant>
      <vt:variant>
        <vt:lpwstr/>
      </vt:variant>
      <vt:variant>
        <vt:lpwstr>_Toc310943627</vt:lpwstr>
      </vt:variant>
      <vt:variant>
        <vt:i4>1966129</vt:i4>
      </vt:variant>
      <vt:variant>
        <vt:i4>41</vt:i4>
      </vt:variant>
      <vt:variant>
        <vt:i4>0</vt:i4>
      </vt:variant>
      <vt:variant>
        <vt:i4>5</vt:i4>
      </vt:variant>
      <vt:variant>
        <vt:lpwstr/>
      </vt:variant>
      <vt:variant>
        <vt:lpwstr>_Toc310943626</vt:lpwstr>
      </vt:variant>
      <vt:variant>
        <vt:i4>1966129</vt:i4>
      </vt:variant>
      <vt:variant>
        <vt:i4>35</vt:i4>
      </vt:variant>
      <vt:variant>
        <vt:i4>0</vt:i4>
      </vt:variant>
      <vt:variant>
        <vt:i4>5</vt:i4>
      </vt:variant>
      <vt:variant>
        <vt:lpwstr/>
      </vt:variant>
      <vt:variant>
        <vt:lpwstr>_Toc310943625</vt:lpwstr>
      </vt:variant>
      <vt:variant>
        <vt:i4>1966129</vt:i4>
      </vt:variant>
      <vt:variant>
        <vt:i4>29</vt:i4>
      </vt:variant>
      <vt:variant>
        <vt:i4>0</vt:i4>
      </vt:variant>
      <vt:variant>
        <vt:i4>5</vt:i4>
      </vt:variant>
      <vt:variant>
        <vt:lpwstr/>
      </vt:variant>
      <vt:variant>
        <vt:lpwstr>_Toc310943624</vt:lpwstr>
      </vt:variant>
      <vt:variant>
        <vt:i4>1966129</vt:i4>
      </vt:variant>
      <vt:variant>
        <vt:i4>23</vt:i4>
      </vt:variant>
      <vt:variant>
        <vt:i4>0</vt:i4>
      </vt:variant>
      <vt:variant>
        <vt:i4>5</vt:i4>
      </vt:variant>
      <vt:variant>
        <vt:lpwstr/>
      </vt:variant>
      <vt:variant>
        <vt:lpwstr>_Toc310943623</vt:lpwstr>
      </vt:variant>
      <vt:variant>
        <vt:i4>1966129</vt:i4>
      </vt:variant>
      <vt:variant>
        <vt:i4>17</vt:i4>
      </vt:variant>
      <vt:variant>
        <vt:i4>0</vt:i4>
      </vt:variant>
      <vt:variant>
        <vt:i4>5</vt:i4>
      </vt:variant>
      <vt:variant>
        <vt:lpwstr/>
      </vt:variant>
      <vt:variant>
        <vt:lpwstr>_Toc310943622</vt:lpwstr>
      </vt:variant>
      <vt:variant>
        <vt:i4>1966129</vt:i4>
      </vt:variant>
      <vt:variant>
        <vt:i4>11</vt:i4>
      </vt:variant>
      <vt:variant>
        <vt:i4>0</vt:i4>
      </vt:variant>
      <vt:variant>
        <vt:i4>5</vt:i4>
      </vt:variant>
      <vt:variant>
        <vt:lpwstr/>
      </vt:variant>
      <vt:variant>
        <vt:lpwstr>_Toc310943621</vt:lpwstr>
      </vt:variant>
      <vt:variant>
        <vt:i4>1966129</vt:i4>
      </vt:variant>
      <vt:variant>
        <vt:i4>5</vt:i4>
      </vt:variant>
      <vt:variant>
        <vt:i4>0</vt:i4>
      </vt:variant>
      <vt:variant>
        <vt:i4>5</vt:i4>
      </vt:variant>
      <vt:variant>
        <vt:lpwstr/>
      </vt:variant>
      <vt:variant>
        <vt:lpwstr>_Toc310943620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Host Admin, Function Description</dc:title>
  <dc:subject/>
  <dc:creator>ETH/XZD Tatárka Gábor (+36 1 437 7114)</dc:creator>
  <cp:keywords/>
  <dc:description>20/155 16-CNL 113 512 Uen_x000d_Rev D</dc:description>
  <cp:lastModifiedBy>Imre Nagy</cp:lastModifiedBy>
  <cp:revision>2</cp:revision>
  <cp:lastPrinted>2011-07-20T09:55:00Z</cp:lastPrinted>
  <dcterms:created xsi:type="dcterms:W3CDTF">2018-06-21T12:01:00Z</dcterms:created>
  <dcterms:modified xsi:type="dcterms:W3CDTF">2018-06-21T12:01:00Z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Tatárka Gábor (+36 1 437 7114)</vt:lpwstr>
  </property>
  <property fmtid="{D5CDD505-2E9C-101B-9397-08002B2CF9AE}" pid="5" name="DocNo">
    <vt:lpwstr>20/155 16-CNL 113 512 Uen</vt:lpwstr>
  </property>
  <property fmtid="{D5CDD505-2E9C-101B-9397-08002B2CF9AE}" pid="6" name="Revision">
    <vt:lpwstr>D</vt:lpwstr>
  </property>
  <property fmtid="{D5CDD505-2E9C-101B-9397-08002B2CF9AE}" pid="7" name="Checked">
    <vt:lpwstr/>
  </property>
  <property fmtid="{D5CDD505-2E9C-101B-9397-08002B2CF9AE}" pid="8" name="Title">
    <vt:lpwstr>EPTF CLL Host Admin, Function Description</vt:lpwstr>
  </property>
  <property fmtid="{D5CDD505-2E9C-101B-9397-08002B2CF9AE}" pid="9" name="Reference">
    <vt:lpwstr>GASK2</vt:lpwstr>
  </property>
  <property fmtid="{D5CDD505-2E9C-101B-9397-08002B2CF9AE}" pid="10" name="Date">
    <vt:lpwstr>2011-12-06</vt:lpwstr>
  </property>
  <property fmtid="{D5CDD505-2E9C-101B-9397-08002B2CF9AE}" pid="11" name="Keyword">
    <vt:lpwstr/>
  </property>
  <property fmtid="{D5CDD505-2E9C-101B-9397-08002B2CF9AE}" pid="12" name="ApprovedBy">
    <vt:lpwstr>ETH/XZDC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