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rsidRPr="00E057FA">
        <w:tblPrEx>
          <w:tblCellMar>
            <w:top w:w="0" w:type="dxa"/>
            <w:bottom w:w="0" w:type="dxa"/>
          </w:tblCellMar>
        </w:tblPrEx>
        <w:tc>
          <w:tcPr>
            <w:tcW w:w="5160" w:type="dxa"/>
            <w:noWrap/>
          </w:tcPr>
          <w:p w:rsidR="005326BC" w:rsidRPr="00E057FA" w:rsidRDefault="005326BC" w:rsidP="009F29D7">
            <w:pPr>
              <w:pStyle w:val="TableStyle"/>
              <w:ind w:left="0"/>
              <w:jc w:val="both"/>
              <w:rPr>
                <w:noProof w:val="0"/>
              </w:rPr>
            </w:pPr>
            <w:bookmarkStart w:id="0" w:name="YourInfo"/>
            <w:bookmarkStart w:id="1" w:name="_GoBack"/>
            <w:bookmarkEnd w:id="0"/>
            <w:bookmarkEnd w:id="1"/>
          </w:p>
        </w:tc>
        <w:tc>
          <w:tcPr>
            <w:tcW w:w="5046" w:type="dxa"/>
          </w:tcPr>
          <w:p w:rsidR="005326BC" w:rsidRPr="00E057FA" w:rsidRDefault="005326BC" w:rsidP="009F29D7">
            <w:pPr>
              <w:pStyle w:val="TableStyle"/>
              <w:ind w:left="0"/>
              <w:jc w:val="both"/>
              <w:rPr>
                <w:noProof w:val="0"/>
              </w:rPr>
            </w:pPr>
            <w:bookmarkStart w:id="2" w:name="Present"/>
            <w:bookmarkEnd w:id="2"/>
          </w:p>
        </w:tc>
      </w:tr>
    </w:tbl>
    <w:p w:rsidR="005326BC" w:rsidRPr="00E057FA" w:rsidRDefault="005326BC" w:rsidP="009F29D7">
      <w:pPr>
        <w:pStyle w:val="TableStyle"/>
        <w:jc w:val="both"/>
      </w:pPr>
    </w:p>
    <w:p w:rsidR="005326BC" w:rsidRPr="00E057FA" w:rsidRDefault="005326BC" w:rsidP="009F29D7">
      <w:pPr>
        <w:pStyle w:val="Text"/>
        <w:jc w:val="both"/>
      </w:pPr>
    </w:p>
    <w:p w:rsidR="005326BC" w:rsidRPr="00E057FA" w:rsidRDefault="005326BC" w:rsidP="009F29D7">
      <w:pPr>
        <w:pStyle w:val="BodyText"/>
        <w:jc w:val="both"/>
      </w:pPr>
    </w:p>
    <w:p w:rsidR="005326BC" w:rsidRPr="00E057FA" w:rsidRDefault="005326BC" w:rsidP="009F29D7">
      <w:pPr>
        <w:pStyle w:val="BodyText"/>
        <w:jc w:val="both"/>
      </w:pPr>
    </w:p>
    <w:bookmarkStart w:id="3" w:name="Title"/>
    <w:p w:rsidR="005326BC" w:rsidRPr="00E057FA" w:rsidRDefault="005326BC" w:rsidP="009F29D7">
      <w:pPr>
        <w:pStyle w:val="Title"/>
        <w:numPr>
          <w:ilvl w:val="0"/>
          <w:numId w:val="0"/>
        </w:numPr>
        <w:ind w:left="2552"/>
        <w:jc w:val="both"/>
      </w:pPr>
      <w:r w:rsidRPr="00E057FA">
        <w:fldChar w:fldCharType="begin"/>
      </w:r>
      <w:r w:rsidRPr="00E057FA">
        <w:instrText xml:space="preserve"> DOCPROPERTY "Title" \* MERGEFORMAT </w:instrText>
      </w:r>
      <w:r w:rsidRPr="00E057FA">
        <w:fldChar w:fldCharType="separate"/>
      </w:r>
      <w:r w:rsidR="00091298">
        <w:t>EPTF CLL Improved Log, Function Description</w:t>
      </w:r>
      <w:r w:rsidRPr="00E057FA">
        <w:fldChar w:fldCharType="end"/>
      </w:r>
      <w:bookmarkEnd w:id="3"/>
    </w:p>
    <w:p w:rsidR="00091298" w:rsidRDefault="00483781" w:rsidP="009F29D7">
      <w:pPr>
        <w:pStyle w:val="Contents"/>
        <w:tabs>
          <w:tab w:val="left" w:pos="3118"/>
          <w:tab w:val="right" w:leader="dot" w:pos="10206"/>
        </w:tabs>
        <w:jc w:val="both"/>
      </w:pPr>
      <w:r w:rsidRPr="00E057FA">
        <w:t>Contents</w:t>
      </w:r>
      <w:bookmarkStart w:id="4" w:name="Contents"/>
      <w:bookmarkEnd w:id="4"/>
      <w:r w:rsidRPr="00E057FA">
        <w:fldChar w:fldCharType="begin"/>
      </w:r>
      <w:r w:rsidRPr="00E057FA">
        <w:instrText xml:space="preserve"> TOC \o "1-3" \h </w:instrText>
      </w:r>
      <w:r w:rsidRPr="00E057FA">
        <w:fldChar w:fldCharType="separate"/>
      </w:r>
    </w:p>
    <w:p w:rsidR="00091298" w:rsidRDefault="00091298">
      <w:pPr>
        <w:pStyle w:val="TOC1"/>
        <w:tabs>
          <w:tab w:val="left" w:pos="3118"/>
        </w:tabs>
        <w:rPr>
          <w:rFonts w:ascii="Times New Roman" w:hAnsi="Times New Roman" w:cs="Times New Roman"/>
          <w:b w:val="0"/>
          <w:sz w:val="24"/>
          <w:szCs w:val="24"/>
        </w:rPr>
      </w:pPr>
      <w:hyperlink w:anchor="_Toc335038088" w:history="1">
        <w:r w:rsidRPr="002B10F8">
          <w:rPr>
            <w:rStyle w:val="Hyperlink"/>
          </w:rPr>
          <w:t>1</w:t>
        </w:r>
        <w:r>
          <w:rPr>
            <w:rFonts w:ascii="Times New Roman" w:hAnsi="Times New Roman" w:cs="Times New Roman"/>
            <w:b w:val="0"/>
            <w:sz w:val="24"/>
            <w:szCs w:val="24"/>
          </w:rPr>
          <w:tab/>
        </w:r>
        <w:r w:rsidRPr="002B10F8">
          <w:rPr>
            <w:rStyle w:val="Hyperlink"/>
          </w:rPr>
          <w:t>Introduction</w:t>
        </w:r>
        <w:r>
          <w:tab/>
        </w:r>
        <w:r>
          <w:fldChar w:fldCharType="begin"/>
        </w:r>
        <w:r>
          <w:instrText xml:space="preserve"> PAGEREF _Toc335038088 \h </w:instrText>
        </w:r>
        <w:r>
          <w:fldChar w:fldCharType="separate"/>
        </w:r>
        <w:r>
          <w:t>2</w:t>
        </w:r>
        <w:r>
          <w:fldChar w:fldCharType="end"/>
        </w:r>
      </w:hyperlink>
    </w:p>
    <w:p w:rsidR="00091298" w:rsidRDefault="00091298">
      <w:pPr>
        <w:pStyle w:val="TOC2"/>
        <w:tabs>
          <w:tab w:val="left" w:pos="3969"/>
        </w:tabs>
        <w:rPr>
          <w:rFonts w:ascii="Times New Roman" w:hAnsi="Times New Roman" w:cs="Times New Roman"/>
          <w:sz w:val="24"/>
          <w:szCs w:val="24"/>
        </w:rPr>
      </w:pPr>
      <w:hyperlink w:anchor="_Toc335038089" w:history="1">
        <w:r w:rsidRPr="002B10F8">
          <w:rPr>
            <w:rStyle w:val="Hyperlink"/>
          </w:rPr>
          <w:t>1.1</w:t>
        </w:r>
        <w:r>
          <w:rPr>
            <w:rFonts w:ascii="Times New Roman" w:hAnsi="Times New Roman" w:cs="Times New Roman"/>
            <w:sz w:val="24"/>
            <w:szCs w:val="24"/>
          </w:rPr>
          <w:tab/>
        </w:r>
        <w:r w:rsidRPr="002B10F8">
          <w:rPr>
            <w:rStyle w:val="Hyperlink"/>
          </w:rPr>
          <w:t>Revision history</w:t>
        </w:r>
        <w:r>
          <w:tab/>
        </w:r>
        <w:r>
          <w:fldChar w:fldCharType="begin"/>
        </w:r>
        <w:r>
          <w:instrText xml:space="preserve"> PAGEREF _Toc335038089 \h </w:instrText>
        </w:r>
        <w:r>
          <w:fldChar w:fldCharType="separate"/>
        </w:r>
        <w:r>
          <w:t>2</w:t>
        </w:r>
        <w:r>
          <w:fldChar w:fldCharType="end"/>
        </w:r>
      </w:hyperlink>
    </w:p>
    <w:p w:rsidR="00091298" w:rsidRDefault="00091298">
      <w:pPr>
        <w:pStyle w:val="TOC2"/>
        <w:tabs>
          <w:tab w:val="left" w:pos="3969"/>
        </w:tabs>
        <w:rPr>
          <w:rFonts w:ascii="Times New Roman" w:hAnsi="Times New Roman" w:cs="Times New Roman"/>
          <w:sz w:val="24"/>
          <w:szCs w:val="24"/>
        </w:rPr>
      </w:pPr>
      <w:hyperlink w:anchor="_Toc335038090" w:history="1">
        <w:r w:rsidRPr="002B10F8">
          <w:rPr>
            <w:rStyle w:val="Hyperlink"/>
          </w:rPr>
          <w:t>1.2</w:t>
        </w:r>
        <w:r>
          <w:rPr>
            <w:rFonts w:ascii="Times New Roman" w:hAnsi="Times New Roman" w:cs="Times New Roman"/>
            <w:sz w:val="24"/>
            <w:szCs w:val="24"/>
          </w:rPr>
          <w:tab/>
        </w:r>
        <w:r w:rsidRPr="002B10F8">
          <w:rPr>
            <w:rStyle w:val="Hyperlink"/>
          </w:rPr>
          <w:t>How to Read this Document</w:t>
        </w:r>
        <w:r>
          <w:tab/>
        </w:r>
        <w:r>
          <w:fldChar w:fldCharType="begin"/>
        </w:r>
        <w:r>
          <w:instrText xml:space="preserve"> PAGEREF _Toc335038090 \h </w:instrText>
        </w:r>
        <w:r>
          <w:fldChar w:fldCharType="separate"/>
        </w:r>
        <w:r>
          <w:t>2</w:t>
        </w:r>
        <w:r>
          <w:fldChar w:fldCharType="end"/>
        </w:r>
      </w:hyperlink>
    </w:p>
    <w:p w:rsidR="00091298" w:rsidRDefault="00091298">
      <w:pPr>
        <w:pStyle w:val="TOC2"/>
        <w:tabs>
          <w:tab w:val="left" w:pos="3969"/>
        </w:tabs>
        <w:rPr>
          <w:rFonts w:ascii="Times New Roman" w:hAnsi="Times New Roman" w:cs="Times New Roman"/>
          <w:sz w:val="24"/>
          <w:szCs w:val="24"/>
        </w:rPr>
      </w:pPr>
      <w:hyperlink w:anchor="_Toc335038091" w:history="1">
        <w:r w:rsidRPr="002B10F8">
          <w:rPr>
            <w:rStyle w:val="Hyperlink"/>
          </w:rPr>
          <w:t>1.3</w:t>
        </w:r>
        <w:r>
          <w:rPr>
            <w:rFonts w:ascii="Times New Roman" w:hAnsi="Times New Roman" w:cs="Times New Roman"/>
            <w:sz w:val="24"/>
            <w:szCs w:val="24"/>
          </w:rPr>
          <w:tab/>
        </w:r>
        <w:r w:rsidRPr="002B10F8">
          <w:rPr>
            <w:rStyle w:val="Hyperlink"/>
          </w:rPr>
          <w:t>References</w:t>
        </w:r>
        <w:r>
          <w:tab/>
        </w:r>
        <w:r>
          <w:fldChar w:fldCharType="begin"/>
        </w:r>
        <w:r>
          <w:instrText xml:space="preserve"> PAGEREF _Toc335038091 \h </w:instrText>
        </w:r>
        <w:r>
          <w:fldChar w:fldCharType="separate"/>
        </w:r>
        <w:r>
          <w:t>2</w:t>
        </w:r>
        <w:r>
          <w:fldChar w:fldCharType="end"/>
        </w:r>
      </w:hyperlink>
    </w:p>
    <w:p w:rsidR="00091298" w:rsidRDefault="00091298">
      <w:pPr>
        <w:pStyle w:val="TOC2"/>
        <w:tabs>
          <w:tab w:val="left" w:pos="3969"/>
        </w:tabs>
        <w:rPr>
          <w:rFonts w:ascii="Times New Roman" w:hAnsi="Times New Roman" w:cs="Times New Roman"/>
          <w:sz w:val="24"/>
          <w:szCs w:val="24"/>
        </w:rPr>
      </w:pPr>
      <w:hyperlink w:anchor="_Toc335038092" w:history="1">
        <w:r w:rsidRPr="002B10F8">
          <w:rPr>
            <w:rStyle w:val="Hyperlink"/>
          </w:rPr>
          <w:t>1.4</w:t>
        </w:r>
        <w:r>
          <w:rPr>
            <w:rFonts w:ascii="Times New Roman" w:hAnsi="Times New Roman" w:cs="Times New Roman"/>
            <w:sz w:val="24"/>
            <w:szCs w:val="24"/>
          </w:rPr>
          <w:tab/>
        </w:r>
        <w:r w:rsidRPr="002B10F8">
          <w:rPr>
            <w:rStyle w:val="Hyperlink"/>
          </w:rPr>
          <w:t>Scope</w:t>
        </w:r>
        <w:r>
          <w:tab/>
        </w:r>
        <w:r>
          <w:fldChar w:fldCharType="begin"/>
        </w:r>
        <w:r>
          <w:instrText xml:space="preserve"> PAGEREF _Toc335038092 \h </w:instrText>
        </w:r>
        <w:r>
          <w:fldChar w:fldCharType="separate"/>
        </w:r>
        <w:r>
          <w:t>2</w:t>
        </w:r>
        <w:r>
          <w:fldChar w:fldCharType="end"/>
        </w:r>
      </w:hyperlink>
    </w:p>
    <w:p w:rsidR="00091298" w:rsidRDefault="00091298">
      <w:pPr>
        <w:pStyle w:val="TOC2"/>
        <w:tabs>
          <w:tab w:val="left" w:pos="3969"/>
        </w:tabs>
        <w:rPr>
          <w:rFonts w:ascii="Times New Roman" w:hAnsi="Times New Roman" w:cs="Times New Roman"/>
          <w:sz w:val="24"/>
          <w:szCs w:val="24"/>
        </w:rPr>
      </w:pPr>
      <w:hyperlink w:anchor="_Toc335038093" w:history="1">
        <w:r w:rsidRPr="002B10F8">
          <w:rPr>
            <w:rStyle w:val="Hyperlink"/>
          </w:rPr>
          <w:t>1.5</w:t>
        </w:r>
        <w:r>
          <w:rPr>
            <w:rFonts w:ascii="Times New Roman" w:hAnsi="Times New Roman" w:cs="Times New Roman"/>
            <w:sz w:val="24"/>
            <w:szCs w:val="24"/>
          </w:rPr>
          <w:tab/>
        </w:r>
        <w:r w:rsidRPr="002B10F8">
          <w:rPr>
            <w:rStyle w:val="Hyperlink"/>
          </w:rPr>
          <w:t>Recommended way of reading</w:t>
        </w:r>
        <w:r>
          <w:tab/>
        </w:r>
        <w:r>
          <w:fldChar w:fldCharType="begin"/>
        </w:r>
        <w:r>
          <w:instrText xml:space="preserve"> PAGEREF _Toc335038093 \h </w:instrText>
        </w:r>
        <w:r>
          <w:fldChar w:fldCharType="separate"/>
        </w:r>
        <w:r>
          <w:t>2</w:t>
        </w:r>
        <w:r>
          <w:fldChar w:fldCharType="end"/>
        </w:r>
      </w:hyperlink>
    </w:p>
    <w:p w:rsidR="00091298" w:rsidRDefault="00091298">
      <w:pPr>
        <w:pStyle w:val="TOC2"/>
        <w:tabs>
          <w:tab w:val="left" w:pos="3969"/>
        </w:tabs>
        <w:rPr>
          <w:rFonts w:ascii="Times New Roman" w:hAnsi="Times New Roman" w:cs="Times New Roman"/>
          <w:sz w:val="24"/>
          <w:szCs w:val="24"/>
        </w:rPr>
      </w:pPr>
      <w:hyperlink w:anchor="_Toc335038094" w:history="1">
        <w:r w:rsidRPr="002B10F8">
          <w:rPr>
            <w:rStyle w:val="Hyperlink"/>
          </w:rPr>
          <w:t>1.6</w:t>
        </w:r>
        <w:r>
          <w:rPr>
            <w:rFonts w:ascii="Times New Roman" w:hAnsi="Times New Roman" w:cs="Times New Roman"/>
            <w:sz w:val="24"/>
            <w:szCs w:val="24"/>
          </w:rPr>
          <w:tab/>
        </w:r>
        <w:r w:rsidRPr="002B10F8">
          <w:rPr>
            <w:rStyle w:val="Hyperlink"/>
          </w:rPr>
          <w:t>Typographical conventions</w:t>
        </w:r>
        <w:r>
          <w:tab/>
        </w:r>
        <w:r>
          <w:fldChar w:fldCharType="begin"/>
        </w:r>
        <w:r>
          <w:instrText xml:space="preserve"> PAGEREF _Toc335038094 \h </w:instrText>
        </w:r>
        <w:r>
          <w:fldChar w:fldCharType="separate"/>
        </w:r>
        <w:r>
          <w:t>2</w:t>
        </w:r>
        <w:r>
          <w:fldChar w:fldCharType="end"/>
        </w:r>
      </w:hyperlink>
    </w:p>
    <w:p w:rsidR="00091298" w:rsidRDefault="00091298">
      <w:pPr>
        <w:pStyle w:val="TOC2"/>
        <w:tabs>
          <w:tab w:val="left" w:pos="3969"/>
        </w:tabs>
        <w:rPr>
          <w:rFonts w:ascii="Times New Roman" w:hAnsi="Times New Roman" w:cs="Times New Roman"/>
          <w:sz w:val="24"/>
          <w:szCs w:val="24"/>
        </w:rPr>
      </w:pPr>
      <w:hyperlink w:anchor="_Toc335038095" w:history="1">
        <w:r w:rsidRPr="002B10F8">
          <w:rPr>
            <w:rStyle w:val="Hyperlink"/>
          </w:rPr>
          <w:t>1.7</w:t>
        </w:r>
        <w:r>
          <w:rPr>
            <w:rFonts w:ascii="Times New Roman" w:hAnsi="Times New Roman" w:cs="Times New Roman"/>
            <w:sz w:val="24"/>
            <w:szCs w:val="24"/>
          </w:rPr>
          <w:tab/>
        </w:r>
        <w:r w:rsidRPr="002B10F8">
          <w:rPr>
            <w:rStyle w:val="Hyperlink"/>
          </w:rPr>
          <w:t>Abbreviations</w:t>
        </w:r>
        <w:r>
          <w:tab/>
        </w:r>
        <w:r>
          <w:fldChar w:fldCharType="begin"/>
        </w:r>
        <w:r>
          <w:instrText xml:space="preserve"> PAGEREF _Toc335038095 \h </w:instrText>
        </w:r>
        <w:r>
          <w:fldChar w:fldCharType="separate"/>
        </w:r>
        <w:r>
          <w:t>2</w:t>
        </w:r>
        <w:r>
          <w:fldChar w:fldCharType="end"/>
        </w:r>
      </w:hyperlink>
    </w:p>
    <w:p w:rsidR="00091298" w:rsidRDefault="00091298">
      <w:pPr>
        <w:pStyle w:val="TOC2"/>
        <w:tabs>
          <w:tab w:val="left" w:pos="3969"/>
        </w:tabs>
        <w:rPr>
          <w:rFonts w:ascii="Times New Roman" w:hAnsi="Times New Roman" w:cs="Times New Roman"/>
          <w:sz w:val="24"/>
          <w:szCs w:val="24"/>
        </w:rPr>
      </w:pPr>
      <w:hyperlink w:anchor="_Toc335038096" w:history="1">
        <w:r w:rsidRPr="002B10F8">
          <w:rPr>
            <w:rStyle w:val="Hyperlink"/>
          </w:rPr>
          <w:t>1.8</w:t>
        </w:r>
        <w:r>
          <w:rPr>
            <w:rFonts w:ascii="Times New Roman" w:hAnsi="Times New Roman" w:cs="Times New Roman"/>
            <w:sz w:val="24"/>
            <w:szCs w:val="24"/>
          </w:rPr>
          <w:tab/>
        </w:r>
        <w:r w:rsidRPr="002B10F8">
          <w:rPr>
            <w:rStyle w:val="Hyperlink"/>
          </w:rPr>
          <w:t>Terminology</w:t>
        </w:r>
        <w:r>
          <w:tab/>
        </w:r>
        <w:r>
          <w:fldChar w:fldCharType="begin"/>
        </w:r>
        <w:r>
          <w:instrText xml:space="preserve"> PAGEREF _Toc335038096 \h </w:instrText>
        </w:r>
        <w:r>
          <w:fldChar w:fldCharType="separate"/>
        </w:r>
        <w:r>
          <w:t>3</w:t>
        </w:r>
        <w:r>
          <w:fldChar w:fldCharType="end"/>
        </w:r>
      </w:hyperlink>
    </w:p>
    <w:p w:rsidR="00091298" w:rsidRDefault="00091298">
      <w:pPr>
        <w:pStyle w:val="TOC1"/>
        <w:tabs>
          <w:tab w:val="left" w:pos="3118"/>
        </w:tabs>
        <w:rPr>
          <w:rFonts w:ascii="Times New Roman" w:hAnsi="Times New Roman" w:cs="Times New Roman"/>
          <w:b w:val="0"/>
          <w:sz w:val="24"/>
          <w:szCs w:val="24"/>
        </w:rPr>
      </w:pPr>
      <w:hyperlink w:anchor="_Toc335038097" w:history="1">
        <w:r w:rsidRPr="002B10F8">
          <w:rPr>
            <w:rStyle w:val="Hyperlink"/>
          </w:rPr>
          <w:t>2</w:t>
        </w:r>
        <w:r>
          <w:rPr>
            <w:rFonts w:ascii="Times New Roman" w:hAnsi="Times New Roman" w:cs="Times New Roman"/>
            <w:b w:val="0"/>
            <w:sz w:val="24"/>
            <w:szCs w:val="24"/>
          </w:rPr>
          <w:tab/>
        </w:r>
        <w:r w:rsidRPr="002B10F8">
          <w:rPr>
            <w:rStyle w:val="Hyperlink"/>
          </w:rPr>
          <w:t>General Description</w:t>
        </w:r>
        <w:r>
          <w:tab/>
        </w:r>
        <w:r>
          <w:fldChar w:fldCharType="begin"/>
        </w:r>
        <w:r>
          <w:instrText xml:space="preserve"> PAGEREF _Toc335038097 \h </w:instrText>
        </w:r>
        <w:r>
          <w:fldChar w:fldCharType="separate"/>
        </w:r>
        <w:r>
          <w:t>3</w:t>
        </w:r>
        <w:r>
          <w:fldChar w:fldCharType="end"/>
        </w:r>
      </w:hyperlink>
    </w:p>
    <w:p w:rsidR="00091298" w:rsidRDefault="00091298">
      <w:pPr>
        <w:pStyle w:val="TOC2"/>
        <w:tabs>
          <w:tab w:val="left" w:pos="3969"/>
        </w:tabs>
        <w:rPr>
          <w:rFonts w:ascii="Times New Roman" w:hAnsi="Times New Roman" w:cs="Times New Roman"/>
          <w:sz w:val="24"/>
          <w:szCs w:val="24"/>
        </w:rPr>
      </w:pPr>
      <w:hyperlink w:anchor="_Toc335038098" w:history="1">
        <w:r w:rsidRPr="002B10F8">
          <w:rPr>
            <w:rStyle w:val="Hyperlink"/>
          </w:rPr>
          <w:t>2.1</w:t>
        </w:r>
        <w:r>
          <w:rPr>
            <w:rFonts w:ascii="Times New Roman" w:hAnsi="Times New Roman" w:cs="Times New Roman"/>
            <w:sz w:val="24"/>
            <w:szCs w:val="24"/>
          </w:rPr>
          <w:tab/>
        </w:r>
        <w:r w:rsidRPr="002B10F8">
          <w:rPr>
            <w:rStyle w:val="Hyperlink"/>
          </w:rPr>
          <w:t>Requirements</w:t>
        </w:r>
        <w:r>
          <w:tab/>
        </w:r>
        <w:r>
          <w:fldChar w:fldCharType="begin"/>
        </w:r>
        <w:r>
          <w:instrText xml:space="preserve"> PAGEREF _Toc335038098 \h </w:instrText>
        </w:r>
        <w:r>
          <w:fldChar w:fldCharType="separate"/>
        </w:r>
        <w:r>
          <w:t>3</w:t>
        </w:r>
        <w:r>
          <w:fldChar w:fldCharType="end"/>
        </w:r>
      </w:hyperlink>
    </w:p>
    <w:p w:rsidR="00091298" w:rsidRDefault="00091298">
      <w:pPr>
        <w:pStyle w:val="TOC3"/>
        <w:tabs>
          <w:tab w:val="left" w:pos="3969"/>
        </w:tabs>
        <w:rPr>
          <w:rFonts w:ascii="Times New Roman" w:hAnsi="Times New Roman" w:cs="Times New Roman"/>
          <w:sz w:val="24"/>
          <w:szCs w:val="24"/>
        </w:rPr>
      </w:pPr>
      <w:hyperlink w:anchor="_Toc335038099" w:history="1">
        <w:r w:rsidRPr="002B10F8">
          <w:rPr>
            <w:rStyle w:val="Hyperlink"/>
          </w:rPr>
          <w:t>2.1.1</w:t>
        </w:r>
        <w:r>
          <w:rPr>
            <w:rFonts w:ascii="Times New Roman" w:hAnsi="Times New Roman" w:cs="Times New Roman"/>
            <w:sz w:val="24"/>
            <w:szCs w:val="24"/>
          </w:rPr>
          <w:tab/>
        </w:r>
        <w:r w:rsidRPr="002B10F8">
          <w:rPr>
            <w:rStyle w:val="Hyperlink"/>
          </w:rPr>
          <w:t>Log as few as necessary</w:t>
        </w:r>
        <w:r>
          <w:tab/>
        </w:r>
        <w:r>
          <w:fldChar w:fldCharType="begin"/>
        </w:r>
        <w:r>
          <w:instrText xml:space="preserve"> PAGEREF _Toc335038099 \h </w:instrText>
        </w:r>
        <w:r>
          <w:fldChar w:fldCharType="separate"/>
        </w:r>
        <w:r>
          <w:t>3</w:t>
        </w:r>
        <w:r>
          <w:fldChar w:fldCharType="end"/>
        </w:r>
      </w:hyperlink>
    </w:p>
    <w:p w:rsidR="00091298" w:rsidRDefault="00091298">
      <w:pPr>
        <w:pStyle w:val="TOC3"/>
        <w:tabs>
          <w:tab w:val="left" w:pos="3969"/>
        </w:tabs>
        <w:rPr>
          <w:rFonts w:ascii="Times New Roman" w:hAnsi="Times New Roman" w:cs="Times New Roman"/>
          <w:sz w:val="24"/>
          <w:szCs w:val="24"/>
        </w:rPr>
      </w:pPr>
      <w:hyperlink w:anchor="_Toc335038100" w:history="1">
        <w:r w:rsidRPr="002B10F8">
          <w:rPr>
            <w:rStyle w:val="Hyperlink"/>
          </w:rPr>
          <w:t>2.1.2</w:t>
        </w:r>
        <w:r>
          <w:rPr>
            <w:rFonts w:ascii="Times New Roman" w:hAnsi="Times New Roman" w:cs="Times New Roman"/>
            <w:sz w:val="24"/>
            <w:szCs w:val="24"/>
          </w:rPr>
          <w:tab/>
        </w:r>
        <w:r w:rsidRPr="002B10F8">
          <w:rPr>
            <w:rStyle w:val="Hyperlink"/>
          </w:rPr>
          <w:t>Process data only if it's necessary</w:t>
        </w:r>
        <w:r>
          <w:tab/>
        </w:r>
        <w:r>
          <w:fldChar w:fldCharType="begin"/>
        </w:r>
        <w:r>
          <w:instrText xml:space="preserve"> PAGEREF _Toc335038100 \h </w:instrText>
        </w:r>
        <w:r>
          <w:fldChar w:fldCharType="separate"/>
        </w:r>
        <w:r>
          <w:t>3</w:t>
        </w:r>
        <w:r>
          <w:fldChar w:fldCharType="end"/>
        </w:r>
      </w:hyperlink>
    </w:p>
    <w:p w:rsidR="00091298" w:rsidRDefault="00091298">
      <w:pPr>
        <w:pStyle w:val="TOC3"/>
        <w:tabs>
          <w:tab w:val="left" w:pos="3969"/>
        </w:tabs>
        <w:rPr>
          <w:rFonts w:ascii="Times New Roman" w:hAnsi="Times New Roman" w:cs="Times New Roman"/>
          <w:sz w:val="24"/>
          <w:szCs w:val="24"/>
        </w:rPr>
      </w:pPr>
      <w:hyperlink w:anchor="_Toc335038101" w:history="1">
        <w:r w:rsidRPr="002B10F8">
          <w:rPr>
            <w:rStyle w:val="Hyperlink"/>
          </w:rPr>
          <w:t>2.1.3</w:t>
        </w:r>
        <w:r>
          <w:rPr>
            <w:rFonts w:ascii="Times New Roman" w:hAnsi="Times New Roman" w:cs="Times New Roman"/>
            <w:sz w:val="24"/>
            <w:szCs w:val="24"/>
          </w:rPr>
          <w:tab/>
        </w:r>
        <w:r w:rsidRPr="002B10F8">
          <w:rPr>
            <w:rStyle w:val="Hyperlink"/>
          </w:rPr>
          <w:t>Generally useful</w:t>
        </w:r>
        <w:r>
          <w:tab/>
        </w:r>
        <w:r>
          <w:fldChar w:fldCharType="begin"/>
        </w:r>
        <w:r>
          <w:instrText xml:space="preserve"> PAGEREF _Toc335038101 \h </w:instrText>
        </w:r>
        <w:r>
          <w:fldChar w:fldCharType="separate"/>
        </w:r>
        <w:r>
          <w:t>3</w:t>
        </w:r>
        <w:r>
          <w:fldChar w:fldCharType="end"/>
        </w:r>
      </w:hyperlink>
    </w:p>
    <w:p w:rsidR="00091298" w:rsidRDefault="00091298">
      <w:pPr>
        <w:pStyle w:val="TOC3"/>
        <w:tabs>
          <w:tab w:val="left" w:pos="3969"/>
        </w:tabs>
        <w:rPr>
          <w:rFonts w:ascii="Times New Roman" w:hAnsi="Times New Roman" w:cs="Times New Roman"/>
          <w:sz w:val="24"/>
          <w:szCs w:val="24"/>
        </w:rPr>
      </w:pPr>
      <w:hyperlink w:anchor="_Toc335038102" w:history="1">
        <w:r w:rsidRPr="002B10F8">
          <w:rPr>
            <w:rStyle w:val="Hyperlink"/>
          </w:rPr>
          <w:t>2.1.4</w:t>
        </w:r>
        <w:r>
          <w:rPr>
            <w:rFonts w:ascii="Times New Roman" w:hAnsi="Times New Roman" w:cs="Times New Roman"/>
            <w:sz w:val="24"/>
            <w:szCs w:val="24"/>
          </w:rPr>
          <w:tab/>
        </w:r>
        <w:r w:rsidRPr="002B10F8">
          <w:rPr>
            <w:rStyle w:val="Hyperlink"/>
          </w:rPr>
          <w:t>Required data</w:t>
        </w:r>
        <w:r>
          <w:tab/>
        </w:r>
        <w:r>
          <w:fldChar w:fldCharType="begin"/>
        </w:r>
        <w:r>
          <w:instrText xml:space="preserve"> PAGEREF _Toc335038102 \h </w:instrText>
        </w:r>
        <w:r>
          <w:fldChar w:fldCharType="separate"/>
        </w:r>
        <w:r>
          <w:t>3</w:t>
        </w:r>
        <w:r>
          <w:fldChar w:fldCharType="end"/>
        </w:r>
      </w:hyperlink>
    </w:p>
    <w:p w:rsidR="00091298" w:rsidRDefault="00091298">
      <w:pPr>
        <w:pStyle w:val="TOC3"/>
        <w:tabs>
          <w:tab w:val="left" w:pos="3969"/>
        </w:tabs>
        <w:rPr>
          <w:rFonts w:ascii="Times New Roman" w:hAnsi="Times New Roman" w:cs="Times New Roman"/>
          <w:sz w:val="24"/>
          <w:szCs w:val="24"/>
        </w:rPr>
      </w:pPr>
      <w:hyperlink w:anchor="_Toc335038103" w:history="1">
        <w:r w:rsidRPr="002B10F8">
          <w:rPr>
            <w:rStyle w:val="Hyperlink"/>
          </w:rPr>
          <w:t>2.1.5</w:t>
        </w:r>
        <w:r>
          <w:rPr>
            <w:rFonts w:ascii="Times New Roman" w:hAnsi="Times New Roman" w:cs="Times New Roman"/>
            <w:sz w:val="24"/>
            <w:szCs w:val="24"/>
          </w:rPr>
          <w:tab/>
        </w:r>
        <w:r w:rsidRPr="002B10F8">
          <w:rPr>
            <w:rStyle w:val="Hyperlink"/>
          </w:rPr>
          <w:t>Join elements to more chains</w:t>
        </w:r>
        <w:r>
          <w:tab/>
        </w:r>
        <w:r>
          <w:fldChar w:fldCharType="begin"/>
        </w:r>
        <w:r>
          <w:instrText xml:space="preserve"> PAGEREF _Toc335038103 \h </w:instrText>
        </w:r>
        <w:r>
          <w:fldChar w:fldCharType="separate"/>
        </w:r>
        <w:r>
          <w:t>4</w:t>
        </w:r>
        <w:r>
          <w:fldChar w:fldCharType="end"/>
        </w:r>
      </w:hyperlink>
    </w:p>
    <w:p w:rsidR="00091298" w:rsidRDefault="00091298">
      <w:pPr>
        <w:pStyle w:val="TOC2"/>
        <w:tabs>
          <w:tab w:val="left" w:pos="3969"/>
        </w:tabs>
        <w:rPr>
          <w:rFonts w:ascii="Times New Roman" w:hAnsi="Times New Roman" w:cs="Times New Roman"/>
          <w:sz w:val="24"/>
          <w:szCs w:val="24"/>
        </w:rPr>
      </w:pPr>
      <w:hyperlink w:anchor="_Toc335038104" w:history="1">
        <w:r w:rsidRPr="002B10F8">
          <w:rPr>
            <w:rStyle w:val="Hyperlink"/>
          </w:rPr>
          <w:t>2.2</w:t>
        </w:r>
        <w:r>
          <w:rPr>
            <w:rFonts w:ascii="Times New Roman" w:hAnsi="Times New Roman" w:cs="Times New Roman"/>
            <w:sz w:val="24"/>
            <w:szCs w:val="24"/>
          </w:rPr>
          <w:tab/>
        </w:r>
        <w:r w:rsidRPr="002B10F8">
          <w:rPr>
            <w:rStyle w:val="Hyperlink"/>
          </w:rPr>
          <w:t>Solution of the CLL feature</w:t>
        </w:r>
        <w:r>
          <w:tab/>
        </w:r>
        <w:r>
          <w:fldChar w:fldCharType="begin"/>
        </w:r>
        <w:r>
          <w:instrText xml:space="preserve"> PAGEREF _Toc335038104 \h </w:instrText>
        </w:r>
        <w:r>
          <w:fldChar w:fldCharType="separate"/>
        </w:r>
        <w:r>
          <w:t>4</w:t>
        </w:r>
        <w:r>
          <w:fldChar w:fldCharType="end"/>
        </w:r>
      </w:hyperlink>
    </w:p>
    <w:p w:rsidR="00091298" w:rsidRDefault="00091298">
      <w:pPr>
        <w:pStyle w:val="TOC3"/>
        <w:tabs>
          <w:tab w:val="left" w:pos="3969"/>
        </w:tabs>
        <w:rPr>
          <w:rFonts w:ascii="Times New Roman" w:hAnsi="Times New Roman" w:cs="Times New Roman"/>
          <w:sz w:val="24"/>
          <w:szCs w:val="24"/>
        </w:rPr>
      </w:pPr>
      <w:hyperlink w:anchor="_Toc335038105" w:history="1">
        <w:r w:rsidRPr="002B10F8">
          <w:rPr>
            <w:rStyle w:val="Hyperlink"/>
          </w:rPr>
          <w:t>2.2.1</w:t>
        </w:r>
        <w:r>
          <w:rPr>
            <w:rFonts w:ascii="Times New Roman" w:hAnsi="Times New Roman" w:cs="Times New Roman"/>
            <w:sz w:val="24"/>
            <w:szCs w:val="24"/>
          </w:rPr>
          <w:tab/>
        </w:r>
        <w:r w:rsidRPr="002B10F8">
          <w:rPr>
            <w:rStyle w:val="Hyperlink"/>
          </w:rPr>
          <w:t>Chains of log statements</w:t>
        </w:r>
        <w:r>
          <w:tab/>
        </w:r>
        <w:r>
          <w:fldChar w:fldCharType="begin"/>
        </w:r>
        <w:r>
          <w:instrText xml:space="preserve"> PAGEREF _Toc335038105 \h </w:instrText>
        </w:r>
        <w:r>
          <w:fldChar w:fldCharType="separate"/>
        </w:r>
        <w:r>
          <w:t>4</w:t>
        </w:r>
        <w:r>
          <w:fldChar w:fldCharType="end"/>
        </w:r>
      </w:hyperlink>
    </w:p>
    <w:p w:rsidR="00091298" w:rsidRDefault="00091298">
      <w:pPr>
        <w:pStyle w:val="TOC3"/>
        <w:tabs>
          <w:tab w:val="left" w:pos="3969"/>
        </w:tabs>
        <w:rPr>
          <w:rFonts w:ascii="Times New Roman" w:hAnsi="Times New Roman" w:cs="Times New Roman"/>
          <w:sz w:val="24"/>
          <w:szCs w:val="24"/>
        </w:rPr>
      </w:pPr>
      <w:hyperlink w:anchor="_Toc335038106" w:history="1">
        <w:r w:rsidRPr="002B10F8">
          <w:rPr>
            <w:rStyle w:val="Hyperlink"/>
          </w:rPr>
          <w:t>2.2.2</w:t>
        </w:r>
        <w:r>
          <w:rPr>
            <w:rFonts w:ascii="Times New Roman" w:hAnsi="Times New Roman" w:cs="Times New Roman"/>
            <w:sz w:val="24"/>
            <w:szCs w:val="24"/>
          </w:rPr>
          <w:tab/>
        </w:r>
        <w:r w:rsidRPr="002B10F8">
          <w:rPr>
            <w:rStyle w:val="Hyperlink"/>
          </w:rPr>
          <w:t>Modular structure</w:t>
        </w:r>
        <w:r>
          <w:tab/>
        </w:r>
        <w:r>
          <w:fldChar w:fldCharType="begin"/>
        </w:r>
        <w:r>
          <w:instrText xml:space="preserve"> PAGEREF _Toc335038106 \h </w:instrText>
        </w:r>
        <w:r>
          <w:fldChar w:fldCharType="separate"/>
        </w:r>
        <w:r>
          <w:t>4</w:t>
        </w:r>
        <w:r>
          <w:fldChar w:fldCharType="end"/>
        </w:r>
      </w:hyperlink>
    </w:p>
    <w:p w:rsidR="00091298" w:rsidRDefault="00091298">
      <w:pPr>
        <w:pStyle w:val="TOC3"/>
        <w:tabs>
          <w:tab w:val="left" w:pos="3969"/>
        </w:tabs>
        <w:rPr>
          <w:rFonts w:ascii="Times New Roman" w:hAnsi="Times New Roman" w:cs="Times New Roman"/>
          <w:sz w:val="24"/>
          <w:szCs w:val="24"/>
        </w:rPr>
      </w:pPr>
      <w:hyperlink w:anchor="_Toc335038107" w:history="1">
        <w:r w:rsidRPr="002B10F8">
          <w:rPr>
            <w:rStyle w:val="Hyperlink"/>
          </w:rPr>
          <w:t>2.2.3</w:t>
        </w:r>
        <w:r>
          <w:rPr>
            <w:rFonts w:ascii="Times New Roman" w:hAnsi="Times New Roman" w:cs="Times New Roman"/>
            <w:sz w:val="24"/>
            <w:szCs w:val="24"/>
          </w:rPr>
          <w:tab/>
        </w:r>
        <w:r w:rsidRPr="002B10F8">
          <w:rPr>
            <w:rStyle w:val="Hyperlink"/>
          </w:rPr>
          <w:t>Making decisions</w:t>
        </w:r>
        <w:r>
          <w:tab/>
        </w:r>
        <w:r>
          <w:fldChar w:fldCharType="begin"/>
        </w:r>
        <w:r>
          <w:instrText xml:space="preserve"> PAGEREF _Toc335038107 \h </w:instrText>
        </w:r>
        <w:r>
          <w:fldChar w:fldCharType="separate"/>
        </w:r>
        <w:r>
          <w:t>6</w:t>
        </w:r>
        <w:r>
          <w:fldChar w:fldCharType="end"/>
        </w:r>
      </w:hyperlink>
    </w:p>
    <w:p w:rsidR="00091298" w:rsidRDefault="00091298">
      <w:pPr>
        <w:pStyle w:val="TOC3"/>
        <w:tabs>
          <w:tab w:val="left" w:pos="3969"/>
        </w:tabs>
        <w:rPr>
          <w:rFonts w:ascii="Times New Roman" w:hAnsi="Times New Roman" w:cs="Times New Roman"/>
          <w:sz w:val="24"/>
          <w:szCs w:val="24"/>
        </w:rPr>
      </w:pPr>
      <w:hyperlink w:anchor="_Toc335038108" w:history="1">
        <w:r w:rsidRPr="002B10F8">
          <w:rPr>
            <w:rStyle w:val="Hyperlink"/>
          </w:rPr>
          <w:t>2.2.4</w:t>
        </w:r>
        <w:r>
          <w:rPr>
            <w:rFonts w:ascii="Times New Roman" w:hAnsi="Times New Roman" w:cs="Times New Roman"/>
            <w:sz w:val="24"/>
            <w:szCs w:val="24"/>
          </w:rPr>
          <w:tab/>
        </w:r>
        <w:r w:rsidRPr="002B10F8">
          <w:rPr>
            <w:rStyle w:val="Hyperlink"/>
          </w:rPr>
          <w:t>Turn logging on/off</w:t>
        </w:r>
        <w:r>
          <w:tab/>
        </w:r>
        <w:r>
          <w:fldChar w:fldCharType="begin"/>
        </w:r>
        <w:r>
          <w:instrText xml:space="preserve"> PAGEREF _Toc335038108 \h </w:instrText>
        </w:r>
        <w:r>
          <w:fldChar w:fldCharType="separate"/>
        </w:r>
        <w:r>
          <w:t>6</w:t>
        </w:r>
        <w:r>
          <w:fldChar w:fldCharType="end"/>
        </w:r>
      </w:hyperlink>
    </w:p>
    <w:p w:rsidR="00091298" w:rsidRDefault="00091298">
      <w:pPr>
        <w:pStyle w:val="TOC1"/>
        <w:tabs>
          <w:tab w:val="left" w:pos="3118"/>
        </w:tabs>
        <w:rPr>
          <w:rFonts w:ascii="Times New Roman" w:hAnsi="Times New Roman" w:cs="Times New Roman"/>
          <w:b w:val="0"/>
          <w:sz w:val="24"/>
          <w:szCs w:val="24"/>
        </w:rPr>
      </w:pPr>
      <w:hyperlink w:anchor="_Toc335038109" w:history="1">
        <w:r w:rsidRPr="002B10F8">
          <w:rPr>
            <w:rStyle w:val="Hyperlink"/>
          </w:rPr>
          <w:t>3</w:t>
        </w:r>
        <w:r>
          <w:rPr>
            <w:rFonts w:ascii="Times New Roman" w:hAnsi="Times New Roman" w:cs="Times New Roman"/>
            <w:b w:val="0"/>
            <w:sz w:val="24"/>
            <w:szCs w:val="24"/>
          </w:rPr>
          <w:tab/>
        </w:r>
        <w:r w:rsidRPr="002B10F8">
          <w:rPr>
            <w:rStyle w:val="Hyperlink"/>
          </w:rPr>
          <w:t>Functional Interfaces</w:t>
        </w:r>
        <w:r>
          <w:tab/>
        </w:r>
        <w:r>
          <w:fldChar w:fldCharType="begin"/>
        </w:r>
        <w:r>
          <w:instrText xml:space="preserve"> PAGEREF _Toc335038109 \h </w:instrText>
        </w:r>
        <w:r>
          <w:fldChar w:fldCharType="separate"/>
        </w:r>
        <w:r>
          <w:t>6</w:t>
        </w:r>
        <w:r>
          <w:fldChar w:fldCharType="end"/>
        </w:r>
      </w:hyperlink>
    </w:p>
    <w:p w:rsidR="00091298" w:rsidRDefault="00091298">
      <w:pPr>
        <w:pStyle w:val="TOC2"/>
        <w:tabs>
          <w:tab w:val="left" w:pos="3969"/>
        </w:tabs>
        <w:rPr>
          <w:rFonts w:ascii="Times New Roman" w:hAnsi="Times New Roman" w:cs="Times New Roman"/>
          <w:sz w:val="24"/>
          <w:szCs w:val="24"/>
        </w:rPr>
      </w:pPr>
      <w:hyperlink w:anchor="_Toc335038110" w:history="1">
        <w:r w:rsidRPr="002B10F8">
          <w:rPr>
            <w:rStyle w:val="Hyperlink"/>
          </w:rPr>
          <w:t>3.1</w:t>
        </w:r>
        <w:r>
          <w:rPr>
            <w:rFonts w:ascii="Times New Roman" w:hAnsi="Times New Roman" w:cs="Times New Roman"/>
            <w:sz w:val="24"/>
            <w:szCs w:val="24"/>
          </w:rPr>
          <w:tab/>
        </w:r>
        <w:r w:rsidRPr="002B10F8">
          <w:rPr>
            <w:rStyle w:val="Hyperlink"/>
          </w:rPr>
          <w:t>ILogBase</w:t>
        </w:r>
        <w:r>
          <w:tab/>
        </w:r>
        <w:r>
          <w:fldChar w:fldCharType="begin"/>
        </w:r>
        <w:r>
          <w:instrText xml:space="preserve"> PAGEREF _Toc335038110 \h </w:instrText>
        </w:r>
        <w:r>
          <w:fldChar w:fldCharType="separate"/>
        </w:r>
        <w:r>
          <w:t>6</w:t>
        </w:r>
        <w:r>
          <w:fldChar w:fldCharType="end"/>
        </w:r>
      </w:hyperlink>
    </w:p>
    <w:p w:rsidR="00091298" w:rsidRDefault="00091298">
      <w:pPr>
        <w:pStyle w:val="TOC3"/>
        <w:tabs>
          <w:tab w:val="left" w:pos="3969"/>
        </w:tabs>
        <w:rPr>
          <w:rFonts w:ascii="Times New Roman" w:hAnsi="Times New Roman" w:cs="Times New Roman"/>
          <w:sz w:val="24"/>
          <w:szCs w:val="24"/>
        </w:rPr>
      </w:pPr>
      <w:hyperlink w:anchor="_Toc335038111" w:history="1">
        <w:r w:rsidRPr="002B10F8">
          <w:rPr>
            <w:rStyle w:val="Hyperlink"/>
          </w:rPr>
          <w:t>3.1.1</w:t>
        </w:r>
        <w:r>
          <w:rPr>
            <w:rFonts w:ascii="Times New Roman" w:hAnsi="Times New Roman" w:cs="Times New Roman"/>
            <w:sz w:val="24"/>
            <w:szCs w:val="24"/>
          </w:rPr>
          <w:tab/>
        </w:r>
        <w:r w:rsidRPr="002B10F8">
          <w:rPr>
            <w:rStyle w:val="Hyperlink"/>
          </w:rPr>
          <w:t>Naming Conventions</w:t>
        </w:r>
        <w:r>
          <w:tab/>
        </w:r>
        <w:r>
          <w:fldChar w:fldCharType="begin"/>
        </w:r>
        <w:r>
          <w:instrText xml:space="preserve"> PAGEREF _Toc335038111 \h </w:instrText>
        </w:r>
        <w:r>
          <w:fldChar w:fldCharType="separate"/>
        </w:r>
        <w:r>
          <w:t>6</w:t>
        </w:r>
        <w:r>
          <w:fldChar w:fldCharType="end"/>
        </w:r>
      </w:hyperlink>
    </w:p>
    <w:p w:rsidR="00091298" w:rsidRDefault="00091298">
      <w:pPr>
        <w:pStyle w:val="TOC3"/>
        <w:tabs>
          <w:tab w:val="left" w:pos="3969"/>
        </w:tabs>
        <w:rPr>
          <w:rFonts w:ascii="Times New Roman" w:hAnsi="Times New Roman" w:cs="Times New Roman"/>
          <w:sz w:val="24"/>
          <w:szCs w:val="24"/>
        </w:rPr>
      </w:pPr>
      <w:hyperlink w:anchor="_Toc335038112" w:history="1">
        <w:r w:rsidRPr="002B10F8">
          <w:rPr>
            <w:rStyle w:val="Hyperlink"/>
          </w:rPr>
          <w:t>3.1.2</w:t>
        </w:r>
        <w:r>
          <w:rPr>
            <w:rFonts w:ascii="Times New Roman" w:hAnsi="Times New Roman" w:cs="Times New Roman"/>
            <w:sz w:val="24"/>
            <w:szCs w:val="24"/>
          </w:rPr>
          <w:tab/>
        </w:r>
        <w:r w:rsidRPr="002B10F8">
          <w:rPr>
            <w:rStyle w:val="Hyperlink"/>
          </w:rPr>
          <w:t>Public Functions</w:t>
        </w:r>
        <w:r>
          <w:tab/>
        </w:r>
        <w:r>
          <w:fldChar w:fldCharType="begin"/>
        </w:r>
        <w:r>
          <w:instrText xml:space="preserve"> PAGEREF _Toc335038112 \h </w:instrText>
        </w:r>
        <w:r>
          <w:fldChar w:fldCharType="separate"/>
        </w:r>
        <w:r>
          <w:t>6</w:t>
        </w:r>
        <w:r>
          <w:fldChar w:fldCharType="end"/>
        </w:r>
      </w:hyperlink>
    </w:p>
    <w:p w:rsidR="00091298" w:rsidRDefault="00091298">
      <w:pPr>
        <w:pStyle w:val="TOC2"/>
        <w:tabs>
          <w:tab w:val="left" w:pos="3969"/>
        </w:tabs>
        <w:rPr>
          <w:rFonts w:ascii="Times New Roman" w:hAnsi="Times New Roman" w:cs="Times New Roman"/>
          <w:sz w:val="24"/>
          <w:szCs w:val="24"/>
        </w:rPr>
      </w:pPr>
      <w:hyperlink w:anchor="_Toc335038113" w:history="1">
        <w:r w:rsidRPr="002B10F8">
          <w:rPr>
            <w:rStyle w:val="Hyperlink"/>
          </w:rPr>
          <w:t>3.2</w:t>
        </w:r>
        <w:r>
          <w:rPr>
            <w:rFonts w:ascii="Times New Roman" w:hAnsi="Times New Roman" w:cs="Times New Roman"/>
            <w:sz w:val="24"/>
            <w:szCs w:val="24"/>
          </w:rPr>
          <w:tab/>
        </w:r>
        <w:r w:rsidRPr="002B10F8">
          <w:rPr>
            <w:rStyle w:val="Hyperlink"/>
          </w:rPr>
          <w:t>ILog</w:t>
        </w:r>
        <w:r>
          <w:tab/>
        </w:r>
        <w:r>
          <w:fldChar w:fldCharType="begin"/>
        </w:r>
        <w:r>
          <w:instrText xml:space="preserve"> PAGEREF _Toc335038113 \h </w:instrText>
        </w:r>
        <w:r>
          <w:fldChar w:fldCharType="separate"/>
        </w:r>
        <w:r>
          <w:t>8</w:t>
        </w:r>
        <w:r>
          <w:fldChar w:fldCharType="end"/>
        </w:r>
      </w:hyperlink>
    </w:p>
    <w:p w:rsidR="00091298" w:rsidRDefault="00091298">
      <w:pPr>
        <w:pStyle w:val="TOC3"/>
        <w:tabs>
          <w:tab w:val="left" w:pos="3969"/>
        </w:tabs>
        <w:rPr>
          <w:rFonts w:ascii="Times New Roman" w:hAnsi="Times New Roman" w:cs="Times New Roman"/>
          <w:sz w:val="24"/>
          <w:szCs w:val="24"/>
        </w:rPr>
      </w:pPr>
      <w:hyperlink w:anchor="_Toc335038114" w:history="1">
        <w:r w:rsidRPr="002B10F8">
          <w:rPr>
            <w:rStyle w:val="Hyperlink"/>
          </w:rPr>
          <w:t>3.2.1</w:t>
        </w:r>
        <w:r>
          <w:rPr>
            <w:rFonts w:ascii="Times New Roman" w:hAnsi="Times New Roman" w:cs="Times New Roman"/>
            <w:sz w:val="24"/>
            <w:szCs w:val="24"/>
          </w:rPr>
          <w:tab/>
        </w:r>
        <w:r w:rsidRPr="002B10F8">
          <w:rPr>
            <w:rStyle w:val="Hyperlink"/>
          </w:rPr>
          <w:t>Naming Conventions</w:t>
        </w:r>
        <w:r>
          <w:tab/>
        </w:r>
        <w:r>
          <w:fldChar w:fldCharType="begin"/>
        </w:r>
        <w:r>
          <w:instrText xml:space="preserve"> PAGEREF _Toc335038114 \h </w:instrText>
        </w:r>
        <w:r>
          <w:fldChar w:fldCharType="separate"/>
        </w:r>
        <w:r>
          <w:t>8</w:t>
        </w:r>
        <w:r>
          <w:fldChar w:fldCharType="end"/>
        </w:r>
      </w:hyperlink>
    </w:p>
    <w:p w:rsidR="00091298" w:rsidRDefault="00091298">
      <w:pPr>
        <w:pStyle w:val="TOC3"/>
        <w:tabs>
          <w:tab w:val="left" w:pos="3969"/>
        </w:tabs>
        <w:rPr>
          <w:rFonts w:ascii="Times New Roman" w:hAnsi="Times New Roman" w:cs="Times New Roman"/>
          <w:sz w:val="24"/>
          <w:szCs w:val="24"/>
        </w:rPr>
      </w:pPr>
      <w:hyperlink w:anchor="_Toc335038115" w:history="1">
        <w:r w:rsidRPr="002B10F8">
          <w:rPr>
            <w:rStyle w:val="Hyperlink"/>
          </w:rPr>
          <w:t>3.2.2</w:t>
        </w:r>
        <w:r>
          <w:rPr>
            <w:rFonts w:ascii="Times New Roman" w:hAnsi="Times New Roman" w:cs="Times New Roman"/>
            <w:sz w:val="24"/>
            <w:szCs w:val="24"/>
          </w:rPr>
          <w:tab/>
        </w:r>
        <w:r w:rsidRPr="002B10F8">
          <w:rPr>
            <w:rStyle w:val="Hyperlink"/>
          </w:rPr>
          <w:t>Public Functions</w:t>
        </w:r>
        <w:r>
          <w:tab/>
        </w:r>
        <w:r>
          <w:fldChar w:fldCharType="begin"/>
        </w:r>
        <w:r>
          <w:instrText xml:space="preserve"> PAGEREF _Toc335038115 \h </w:instrText>
        </w:r>
        <w:r>
          <w:fldChar w:fldCharType="separate"/>
        </w:r>
        <w:r>
          <w:t>8</w:t>
        </w:r>
        <w:r>
          <w:fldChar w:fldCharType="end"/>
        </w:r>
      </w:hyperlink>
    </w:p>
    <w:p w:rsidR="00091298" w:rsidRDefault="00091298">
      <w:pPr>
        <w:pStyle w:val="TOC2"/>
        <w:tabs>
          <w:tab w:val="left" w:pos="3969"/>
        </w:tabs>
        <w:rPr>
          <w:rFonts w:ascii="Times New Roman" w:hAnsi="Times New Roman" w:cs="Times New Roman"/>
          <w:sz w:val="24"/>
          <w:szCs w:val="24"/>
        </w:rPr>
      </w:pPr>
      <w:hyperlink w:anchor="_Toc335038116" w:history="1">
        <w:r w:rsidRPr="002B10F8">
          <w:rPr>
            <w:rStyle w:val="Hyperlink"/>
          </w:rPr>
          <w:t>3.3</w:t>
        </w:r>
        <w:r>
          <w:rPr>
            <w:rFonts w:ascii="Times New Roman" w:hAnsi="Times New Roman" w:cs="Times New Roman"/>
            <w:sz w:val="24"/>
            <w:szCs w:val="24"/>
          </w:rPr>
          <w:tab/>
        </w:r>
        <w:r w:rsidRPr="002B10F8">
          <w:rPr>
            <w:rStyle w:val="Hyperlink"/>
          </w:rPr>
          <w:t>ILogString</w:t>
        </w:r>
        <w:r>
          <w:tab/>
        </w:r>
        <w:r>
          <w:fldChar w:fldCharType="begin"/>
        </w:r>
        <w:r>
          <w:instrText xml:space="preserve"> PAGEREF _Toc335038116 \h </w:instrText>
        </w:r>
        <w:r>
          <w:fldChar w:fldCharType="separate"/>
        </w:r>
        <w:r>
          <w:t>11</w:t>
        </w:r>
        <w:r>
          <w:fldChar w:fldCharType="end"/>
        </w:r>
      </w:hyperlink>
    </w:p>
    <w:p w:rsidR="00091298" w:rsidRDefault="00091298">
      <w:pPr>
        <w:pStyle w:val="TOC3"/>
        <w:tabs>
          <w:tab w:val="left" w:pos="3969"/>
        </w:tabs>
        <w:rPr>
          <w:rFonts w:ascii="Times New Roman" w:hAnsi="Times New Roman" w:cs="Times New Roman"/>
          <w:sz w:val="24"/>
          <w:szCs w:val="24"/>
        </w:rPr>
      </w:pPr>
      <w:hyperlink w:anchor="_Toc335038117" w:history="1">
        <w:r w:rsidRPr="002B10F8">
          <w:rPr>
            <w:rStyle w:val="Hyperlink"/>
          </w:rPr>
          <w:t>3.3.1</w:t>
        </w:r>
        <w:r>
          <w:rPr>
            <w:rFonts w:ascii="Times New Roman" w:hAnsi="Times New Roman" w:cs="Times New Roman"/>
            <w:sz w:val="24"/>
            <w:szCs w:val="24"/>
          </w:rPr>
          <w:tab/>
        </w:r>
        <w:r w:rsidRPr="002B10F8">
          <w:rPr>
            <w:rStyle w:val="Hyperlink"/>
          </w:rPr>
          <w:t>Naming Conventions</w:t>
        </w:r>
        <w:r>
          <w:tab/>
        </w:r>
        <w:r>
          <w:fldChar w:fldCharType="begin"/>
        </w:r>
        <w:r>
          <w:instrText xml:space="preserve"> PAGEREF _Toc335038117 \h </w:instrText>
        </w:r>
        <w:r>
          <w:fldChar w:fldCharType="separate"/>
        </w:r>
        <w:r>
          <w:t>11</w:t>
        </w:r>
        <w:r>
          <w:fldChar w:fldCharType="end"/>
        </w:r>
      </w:hyperlink>
    </w:p>
    <w:p w:rsidR="00091298" w:rsidRDefault="00091298">
      <w:pPr>
        <w:pStyle w:val="TOC3"/>
        <w:tabs>
          <w:tab w:val="left" w:pos="3969"/>
        </w:tabs>
        <w:rPr>
          <w:rFonts w:ascii="Times New Roman" w:hAnsi="Times New Roman" w:cs="Times New Roman"/>
          <w:sz w:val="24"/>
          <w:szCs w:val="24"/>
        </w:rPr>
      </w:pPr>
      <w:hyperlink w:anchor="_Toc335038118" w:history="1">
        <w:r w:rsidRPr="002B10F8">
          <w:rPr>
            <w:rStyle w:val="Hyperlink"/>
          </w:rPr>
          <w:t>3.3.2</w:t>
        </w:r>
        <w:r>
          <w:rPr>
            <w:rFonts w:ascii="Times New Roman" w:hAnsi="Times New Roman" w:cs="Times New Roman"/>
            <w:sz w:val="24"/>
            <w:szCs w:val="24"/>
          </w:rPr>
          <w:tab/>
        </w:r>
        <w:r w:rsidRPr="002B10F8">
          <w:rPr>
            <w:rStyle w:val="Hyperlink"/>
          </w:rPr>
          <w:t>Public Functions</w:t>
        </w:r>
        <w:r>
          <w:tab/>
        </w:r>
        <w:r>
          <w:fldChar w:fldCharType="begin"/>
        </w:r>
        <w:r>
          <w:instrText xml:space="preserve"> PAGEREF _Toc335038118 \h </w:instrText>
        </w:r>
        <w:r>
          <w:fldChar w:fldCharType="separate"/>
        </w:r>
        <w:r>
          <w:t>11</w:t>
        </w:r>
        <w:r>
          <w:fldChar w:fldCharType="end"/>
        </w:r>
      </w:hyperlink>
    </w:p>
    <w:p w:rsidR="00091298" w:rsidRDefault="00091298">
      <w:pPr>
        <w:pStyle w:val="TOC2"/>
        <w:tabs>
          <w:tab w:val="left" w:pos="3969"/>
        </w:tabs>
        <w:rPr>
          <w:rFonts w:ascii="Times New Roman" w:hAnsi="Times New Roman" w:cs="Times New Roman"/>
          <w:sz w:val="24"/>
          <w:szCs w:val="24"/>
        </w:rPr>
      </w:pPr>
      <w:hyperlink w:anchor="_Toc335038119" w:history="1">
        <w:r w:rsidRPr="002B10F8">
          <w:rPr>
            <w:rStyle w:val="Hyperlink"/>
          </w:rPr>
          <w:t>3.4</w:t>
        </w:r>
        <w:r>
          <w:rPr>
            <w:rFonts w:ascii="Times New Roman" w:hAnsi="Times New Roman" w:cs="Times New Roman"/>
            <w:sz w:val="24"/>
            <w:szCs w:val="24"/>
          </w:rPr>
          <w:tab/>
        </w:r>
        <w:r w:rsidRPr="002B10F8">
          <w:rPr>
            <w:rStyle w:val="Hyperlink"/>
          </w:rPr>
          <w:t>Summary Table of all public functions for EPTF ILog</w:t>
        </w:r>
        <w:r>
          <w:tab/>
        </w:r>
        <w:r>
          <w:fldChar w:fldCharType="begin"/>
        </w:r>
        <w:r>
          <w:instrText xml:space="preserve"> PAGEREF _Toc335038119 \h </w:instrText>
        </w:r>
        <w:r>
          <w:fldChar w:fldCharType="separate"/>
        </w:r>
        <w:r>
          <w:t>12</w:t>
        </w:r>
        <w:r>
          <w:fldChar w:fldCharType="end"/>
        </w:r>
      </w:hyperlink>
    </w:p>
    <w:p w:rsidR="00483781" w:rsidRPr="00E057FA" w:rsidRDefault="00483781" w:rsidP="009F29D7">
      <w:pPr>
        <w:pStyle w:val="Contents"/>
        <w:tabs>
          <w:tab w:val="right" w:leader="dot" w:pos="10205"/>
        </w:tabs>
        <w:jc w:val="both"/>
      </w:pPr>
      <w:r w:rsidRPr="00E057FA">
        <w:fldChar w:fldCharType="end"/>
      </w:r>
    </w:p>
    <w:p w:rsidR="005326BC" w:rsidRPr="00E057FA" w:rsidRDefault="005B3C66" w:rsidP="009F29D7">
      <w:pPr>
        <w:pStyle w:val="Heading1"/>
        <w:jc w:val="both"/>
      </w:pPr>
      <w:bookmarkStart w:id="5" w:name="_Toc326583608"/>
      <w:bookmarkStart w:id="6" w:name="_Ref326652729"/>
      <w:bookmarkStart w:id="7" w:name="_Toc335038088"/>
      <w:r w:rsidRPr="00E057FA">
        <w:lastRenderedPageBreak/>
        <w:t>Introduction</w:t>
      </w:r>
      <w:bookmarkEnd w:id="5"/>
      <w:bookmarkEnd w:id="6"/>
      <w:bookmarkEnd w:id="7"/>
    </w:p>
    <w:p w:rsidR="005B3C66" w:rsidRPr="00E057FA" w:rsidRDefault="005B3C66" w:rsidP="009F29D7">
      <w:pPr>
        <w:pStyle w:val="Heading2"/>
        <w:jc w:val="both"/>
      </w:pPr>
      <w:bookmarkStart w:id="8" w:name="_Toc335038089"/>
      <w:r w:rsidRPr="00E057FA">
        <w:t>Revision history</w:t>
      </w:r>
      <w:bookmarkEnd w:id="8"/>
    </w:p>
    <w:p w:rsidR="00442306" w:rsidRPr="00E057FA" w:rsidRDefault="00442306" w:rsidP="009F29D7">
      <w:pPr>
        <w:pStyle w:val="BodyText"/>
        <w:jc w:val="both"/>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442306" w:rsidRPr="00E057FA" w:rsidTr="00AE0562">
        <w:tblPrEx>
          <w:tblCellMar>
            <w:top w:w="0" w:type="dxa"/>
            <w:bottom w:w="0" w:type="dxa"/>
          </w:tblCellMar>
        </w:tblPrEx>
        <w:tc>
          <w:tcPr>
            <w:tcW w:w="1417" w:type="dxa"/>
            <w:shd w:val="clear" w:color="auto" w:fill="B3B3B3"/>
          </w:tcPr>
          <w:p w:rsidR="00442306" w:rsidRPr="00E057FA" w:rsidRDefault="00442306" w:rsidP="009F29D7">
            <w:pPr>
              <w:jc w:val="both"/>
              <w:rPr>
                <w:snapToGrid w:val="0"/>
                <w:lang w:val="en-US"/>
              </w:rPr>
            </w:pPr>
            <w:r w:rsidRPr="00E057FA">
              <w:rPr>
                <w:snapToGrid w:val="0"/>
                <w:lang w:val="en-US"/>
              </w:rPr>
              <w:t>Date</w:t>
            </w:r>
          </w:p>
        </w:tc>
        <w:tc>
          <w:tcPr>
            <w:tcW w:w="993" w:type="dxa"/>
            <w:shd w:val="clear" w:color="auto" w:fill="B3B3B3"/>
          </w:tcPr>
          <w:p w:rsidR="00442306" w:rsidRPr="00E057FA" w:rsidRDefault="00442306" w:rsidP="009F29D7">
            <w:pPr>
              <w:jc w:val="both"/>
              <w:rPr>
                <w:snapToGrid w:val="0"/>
                <w:lang w:val="en-US"/>
              </w:rPr>
            </w:pPr>
            <w:r w:rsidRPr="00E057FA">
              <w:rPr>
                <w:snapToGrid w:val="0"/>
                <w:lang w:val="en-US"/>
              </w:rPr>
              <w:t>Rev</w:t>
            </w:r>
          </w:p>
        </w:tc>
        <w:tc>
          <w:tcPr>
            <w:tcW w:w="3827" w:type="dxa"/>
            <w:shd w:val="clear" w:color="auto" w:fill="B3B3B3"/>
          </w:tcPr>
          <w:p w:rsidR="00442306" w:rsidRPr="00E057FA" w:rsidRDefault="00442306" w:rsidP="009F29D7">
            <w:pPr>
              <w:jc w:val="both"/>
              <w:rPr>
                <w:snapToGrid w:val="0"/>
                <w:lang w:val="en-US"/>
              </w:rPr>
            </w:pPr>
            <w:r w:rsidRPr="00E057FA">
              <w:rPr>
                <w:snapToGrid w:val="0"/>
                <w:lang w:val="en-US"/>
              </w:rPr>
              <w:t>Characteristics</w:t>
            </w:r>
          </w:p>
        </w:tc>
        <w:tc>
          <w:tcPr>
            <w:tcW w:w="1417" w:type="dxa"/>
            <w:shd w:val="clear" w:color="auto" w:fill="B3B3B3"/>
          </w:tcPr>
          <w:p w:rsidR="00442306" w:rsidRPr="00E057FA" w:rsidRDefault="00442306" w:rsidP="009F29D7">
            <w:pPr>
              <w:jc w:val="both"/>
              <w:rPr>
                <w:snapToGrid w:val="0"/>
                <w:lang w:val="en-US"/>
              </w:rPr>
            </w:pPr>
            <w:r w:rsidRPr="00E057FA">
              <w:rPr>
                <w:snapToGrid w:val="0"/>
                <w:lang w:val="en-US"/>
              </w:rPr>
              <w:t>Prepared</w:t>
            </w:r>
          </w:p>
        </w:tc>
      </w:tr>
      <w:tr w:rsidR="00442306" w:rsidRPr="00E057FA" w:rsidTr="00AE0562">
        <w:tblPrEx>
          <w:tblCellMar>
            <w:top w:w="0" w:type="dxa"/>
            <w:bottom w:w="0" w:type="dxa"/>
          </w:tblCellMar>
        </w:tblPrEx>
        <w:tc>
          <w:tcPr>
            <w:tcW w:w="1417" w:type="dxa"/>
          </w:tcPr>
          <w:p w:rsidR="00442306" w:rsidRPr="00E057FA" w:rsidRDefault="00442306" w:rsidP="009F29D7">
            <w:pPr>
              <w:jc w:val="both"/>
              <w:rPr>
                <w:snapToGrid w:val="0"/>
                <w:lang w:val="en-US"/>
              </w:rPr>
            </w:pPr>
            <w:r w:rsidRPr="00E057FA">
              <w:rPr>
                <w:snapToGrid w:val="0"/>
                <w:lang w:val="en-US"/>
              </w:rPr>
              <w:t>2012-06-04</w:t>
            </w:r>
          </w:p>
        </w:tc>
        <w:tc>
          <w:tcPr>
            <w:tcW w:w="993" w:type="dxa"/>
          </w:tcPr>
          <w:p w:rsidR="00442306" w:rsidRPr="00E057FA" w:rsidRDefault="00442306" w:rsidP="009F29D7">
            <w:pPr>
              <w:jc w:val="both"/>
              <w:rPr>
                <w:snapToGrid w:val="0"/>
                <w:lang w:val="en-US"/>
              </w:rPr>
            </w:pPr>
            <w:r w:rsidRPr="00E057FA">
              <w:rPr>
                <w:snapToGrid w:val="0"/>
                <w:lang w:val="en-US"/>
              </w:rPr>
              <w:t>PA1</w:t>
            </w:r>
          </w:p>
        </w:tc>
        <w:tc>
          <w:tcPr>
            <w:tcW w:w="3827" w:type="dxa"/>
          </w:tcPr>
          <w:p w:rsidR="00442306" w:rsidRPr="00E057FA" w:rsidRDefault="00442306" w:rsidP="009F29D7">
            <w:pPr>
              <w:jc w:val="both"/>
              <w:rPr>
                <w:snapToGrid w:val="0"/>
                <w:lang w:val="en-US"/>
              </w:rPr>
            </w:pPr>
            <w:r w:rsidRPr="00E057FA">
              <w:rPr>
                <w:snapToGrid w:val="0"/>
                <w:lang w:val="en-US"/>
              </w:rPr>
              <w:t>First draft version</w:t>
            </w:r>
          </w:p>
        </w:tc>
        <w:tc>
          <w:tcPr>
            <w:tcW w:w="1417" w:type="dxa"/>
          </w:tcPr>
          <w:p w:rsidR="00442306" w:rsidRPr="00E057FA" w:rsidRDefault="00442306" w:rsidP="009F29D7">
            <w:pPr>
              <w:jc w:val="both"/>
              <w:rPr>
                <w:snapToGrid w:val="0"/>
                <w:lang w:val="en-US"/>
              </w:rPr>
            </w:pPr>
            <w:r w:rsidRPr="00E057FA">
              <w:rPr>
                <w:snapToGrid w:val="0"/>
                <w:lang w:val="en-US"/>
              </w:rPr>
              <w:t>EILDVNC</w:t>
            </w:r>
          </w:p>
        </w:tc>
      </w:tr>
      <w:tr w:rsidR="00442306" w:rsidRPr="00E057FA" w:rsidTr="00AE0562">
        <w:tblPrEx>
          <w:tblCellMar>
            <w:top w:w="0" w:type="dxa"/>
            <w:bottom w:w="0" w:type="dxa"/>
          </w:tblCellMar>
        </w:tblPrEx>
        <w:tc>
          <w:tcPr>
            <w:tcW w:w="1417" w:type="dxa"/>
          </w:tcPr>
          <w:p w:rsidR="00442306" w:rsidRPr="00E057FA" w:rsidRDefault="00442306" w:rsidP="009F29D7">
            <w:pPr>
              <w:jc w:val="both"/>
              <w:rPr>
                <w:snapToGrid w:val="0"/>
                <w:lang w:val="en-US"/>
              </w:rPr>
            </w:pPr>
          </w:p>
        </w:tc>
        <w:tc>
          <w:tcPr>
            <w:tcW w:w="993" w:type="dxa"/>
          </w:tcPr>
          <w:p w:rsidR="00442306" w:rsidRPr="00E057FA" w:rsidRDefault="00442306" w:rsidP="009F29D7">
            <w:pPr>
              <w:jc w:val="both"/>
              <w:rPr>
                <w:snapToGrid w:val="0"/>
                <w:lang w:val="en-US"/>
              </w:rPr>
            </w:pPr>
          </w:p>
        </w:tc>
        <w:tc>
          <w:tcPr>
            <w:tcW w:w="3827" w:type="dxa"/>
          </w:tcPr>
          <w:p w:rsidR="00442306" w:rsidRPr="00E057FA" w:rsidRDefault="00442306" w:rsidP="009F29D7">
            <w:pPr>
              <w:jc w:val="both"/>
              <w:rPr>
                <w:snapToGrid w:val="0"/>
                <w:lang w:val="en-US"/>
              </w:rPr>
            </w:pPr>
          </w:p>
        </w:tc>
        <w:tc>
          <w:tcPr>
            <w:tcW w:w="1417" w:type="dxa"/>
          </w:tcPr>
          <w:p w:rsidR="00442306" w:rsidRPr="00E057FA" w:rsidRDefault="00442306" w:rsidP="009F29D7">
            <w:pPr>
              <w:jc w:val="both"/>
              <w:rPr>
                <w:snapToGrid w:val="0"/>
                <w:lang w:val="en-US"/>
              </w:rPr>
            </w:pPr>
          </w:p>
        </w:tc>
      </w:tr>
      <w:tr w:rsidR="00442306" w:rsidRPr="00E057FA" w:rsidTr="00AE0562">
        <w:tblPrEx>
          <w:tblCellMar>
            <w:top w:w="0" w:type="dxa"/>
            <w:bottom w:w="0" w:type="dxa"/>
          </w:tblCellMar>
        </w:tblPrEx>
        <w:tc>
          <w:tcPr>
            <w:tcW w:w="1417" w:type="dxa"/>
          </w:tcPr>
          <w:p w:rsidR="00442306" w:rsidRPr="00E057FA" w:rsidRDefault="00442306" w:rsidP="009F29D7">
            <w:pPr>
              <w:jc w:val="both"/>
              <w:rPr>
                <w:snapToGrid w:val="0"/>
                <w:lang w:val="en-US"/>
              </w:rPr>
            </w:pPr>
          </w:p>
        </w:tc>
        <w:tc>
          <w:tcPr>
            <w:tcW w:w="993" w:type="dxa"/>
          </w:tcPr>
          <w:p w:rsidR="00442306" w:rsidRPr="00E057FA" w:rsidRDefault="00442306" w:rsidP="009F29D7">
            <w:pPr>
              <w:jc w:val="both"/>
              <w:rPr>
                <w:snapToGrid w:val="0"/>
                <w:lang w:val="en-US"/>
              </w:rPr>
            </w:pPr>
          </w:p>
        </w:tc>
        <w:tc>
          <w:tcPr>
            <w:tcW w:w="3827" w:type="dxa"/>
          </w:tcPr>
          <w:p w:rsidR="00442306" w:rsidRPr="00E057FA" w:rsidRDefault="00442306" w:rsidP="009F29D7">
            <w:pPr>
              <w:jc w:val="both"/>
              <w:rPr>
                <w:snapToGrid w:val="0"/>
                <w:lang w:val="en-US"/>
              </w:rPr>
            </w:pPr>
          </w:p>
        </w:tc>
        <w:tc>
          <w:tcPr>
            <w:tcW w:w="1417" w:type="dxa"/>
          </w:tcPr>
          <w:p w:rsidR="00442306" w:rsidRPr="00E057FA" w:rsidRDefault="00442306" w:rsidP="009F29D7">
            <w:pPr>
              <w:jc w:val="both"/>
              <w:rPr>
                <w:snapToGrid w:val="0"/>
                <w:lang w:val="en-US"/>
              </w:rPr>
            </w:pPr>
          </w:p>
        </w:tc>
      </w:tr>
      <w:tr w:rsidR="00442306" w:rsidRPr="00E057FA" w:rsidTr="00AE0562">
        <w:tblPrEx>
          <w:tblCellMar>
            <w:top w:w="0" w:type="dxa"/>
            <w:bottom w:w="0" w:type="dxa"/>
          </w:tblCellMar>
        </w:tblPrEx>
        <w:tc>
          <w:tcPr>
            <w:tcW w:w="1417" w:type="dxa"/>
          </w:tcPr>
          <w:p w:rsidR="00442306" w:rsidRPr="00E057FA" w:rsidRDefault="00442306" w:rsidP="009F29D7">
            <w:pPr>
              <w:jc w:val="both"/>
              <w:rPr>
                <w:snapToGrid w:val="0"/>
                <w:lang w:val="en-US"/>
              </w:rPr>
            </w:pPr>
          </w:p>
        </w:tc>
        <w:tc>
          <w:tcPr>
            <w:tcW w:w="993" w:type="dxa"/>
          </w:tcPr>
          <w:p w:rsidR="00442306" w:rsidRPr="00E057FA" w:rsidRDefault="00442306" w:rsidP="009F29D7">
            <w:pPr>
              <w:jc w:val="both"/>
              <w:rPr>
                <w:snapToGrid w:val="0"/>
                <w:lang w:val="en-US"/>
              </w:rPr>
            </w:pPr>
          </w:p>
        </w:tc>
        <w:tc>
          <w:tcPr>
            <w:tcW w:w="3827" w:type="dxa"/>
          </w:tcPr>
          <w:p w:rsidR="00442306" w:rsidRPr="00E057FA" w:rsidRDefault="00442306" w:rsidP="009F29D7">
            <w:pPr>
              <w:jc w:val="both"/>
              <w:rPr>
                <w:snapToGrid w:val="0"/>
                <w:lang w:val="en-US"/>
              </w:rPr>
            </w:pPr>
          </w:p>
        </w:tc>
        <w:tc>
          <w:tcPr>
            <w:tcW w:w="1417" w:type="dxa"/>
          </w:tcPr>
          <w:p w:rsidR="00442306" w:rsidRPr="00E057FA" w:rsidRDefault="00442306" w:rsidP="009F29D7">
            <w:pPr>
              <w:jc w:val="both"/>
              <w:rPr>
                <w:snapToGrid w:val="0"/>
                <w:lang w:val="en-US"/>
              </w:rPr>
            </w:pPr>
          </w:p>
        </w:tc>
      </w:tr>
    </w:tbl>
    <w:p w:rsidR="005B3C66" w:rsidRPr="00E057FA" w:rsidRDefault="005B3C66" w:rsidP="009F29D7">
      <w:pPr>
        <w:pStyle w:val="Heading2"/>
        <w:jc w:val="both"/>
      </w:pPr>
      <w:bookmarkStart w:id="9" w:name="_Toc335038090"/>
      <w:r w:rsidRPr="00E057FA">
        <w:t>How to Read this Document</w:t>
      </w:r>
      <w:bookmarkEnd w:id="9"/>
    </w:p>
    <w:p w:rsidR="003328F1" w:rsidRPr="00E057FA" w:rsidRDefault="003328F1" w:rsidP="009F29D7">
      <w:pPr>
        <w:pStyle w:val="BodyText"/>
        <w:jc w:val="both"/>
      </w:pPr>
      <w:r w:rsidRPr="00E057FA">
        <w:t xml:space="preserve">This is the Function Description for the </w:t>
      </w:r>
      <w:r w:rsidR="00572359" w:rsidRPr="00E057FA">
        <w:t>I</w:t>
      </w:r>
      <w:r w:rsidRPr="00E057FA">
        <w:t>Log of the Ericsson Performance Test Framework (TitanSim), Core Load Library (CLL</w:t>
      </w:r>
      <w:r w:rsidR="001D4FA2" w:rsidRPr="00E057FA">
        <w:t>).</w:t>
      </w:r>
    </w:p>
    <w:p w:rsidR="005B3C66" w:rsidRPr="00E057FA" w:rsidRDefault="005B3C66" w:rsidP="009F29D7">
      <w:pPr>
        <w:pStyle w:val="Heading2"/>
        <w:jc w:val="both"/>
      </w:pPr>
      <w:bookmarkStart w:id="10" w:name="_Toc335038091"/>
      <w:r w:rsidRPr="00E057FA">
        <w:t>References</w:t>
      </w:r>
      <w:bookmarkEnd w:id="10"/>
    </w:p>
    <w:p w:rsidR="00D977E2" w:rsidRPr="00E057FA" w:rsidRDefault="00D977E2" w:rsidP="009F29D7">
      <w:pPr>
        <w:pStyle w:val="List"/>
      </w:pPr>
      <w:bookmarkStart w:id="11" w:name="_Ref55708574"/>
      <w:bookmarkStart w:id="12" w:name="_Ref45513518"/>
      <w:r w:rsidRPr="00E057FA">
        <w:t>ETSI ES 201 873-1 v3.2.1 (2007-02)</w:t>
      </w:r>
      <w:r w:rsidRPr="00E057FA">
        <w:br/>
        <w:t>The Testing and Test Control Notation version 3. Part 1: Core Language</w:t>
      </w:r>
      <w:bookmarkEnd w:id="12"/>
    </w:p>
    <w:p w:rsidR="004841D0" w:rsidRPr="00E057FA" w:rsidRDefault="004841D0" w:rsidP="004841D0">
      <w:pPr>
        <w:pStyle w:val="List"/>
      </w:pPr>
      <w:bookmarkStart w:id="13" w:name="_Ref192986265"/>
      <w:r w:rsidRPr="00E057FA">
        <w:t>EPTF Core Library, CNL 113 512 R12A</w:t>
      </w:r>
      <w:bookmarkEnd w:id="13"/>
    </w:p>
    <w:p w:rsidR="004841D0" w:rsidRDefault="004841D0" w:rsidP="004841D0">
      <w:pPr>
        <w:pStyle w:val="List"/>
      </w:pPr>
      <w:bookmarkStart w:id="14" w:name="_Ref306808739"/>
      <w:r w:rsidRPr="00E057FA">
        <w:t>Generic TitanSim Traffic Generator (GenApp), CNL 113 626 R10A</w:t>
      </w:r>
      <w:bookmarkEnd w:id="14"/>
    </w:p>
    <w:p w:rsidR="00D57150" w:rsidRPr="00E057FA" w:rsidRDefault="00D57150" w:rsidP="00D57150">
      <w:pPr>
        <w:pStyle w:val="List"/>
      </w:pPr>
      <w:bookmarkStart w:id="15" w:name="_Ref182889793"/>
      <w:r>
        <w:rPr>
          <w:rFonts w:cs="Arial"/>
          <w:szCs w:val="22"/>
        </w:rPr>
        <w:t>155 17-CNL 113 512</w:t>
      </w:r>
      <w:r w:rsidRPr="0065566C">
        <w:rPr>
          <w:rFonts w:cs="Arial"/>
          <w:szCs w:val="22"/>
        </w:rPr>
        <w:t xml:space="preserve"> Uen </w:t>
      </w:r>
      <w:r>
        <w:br/>
        <w:t>TitanSim CLL</w:t>
      </w:r>
      <w:r w:rsidRPr="0025637E">
        <w:t xml:space="preserve"> for TTCN-3 toolset with TITAN</w:t>
      </w:r>
      <w:r>
        <w:t>, Function Specification</w:t>
      </w:r>
      <w:bookmarkEnd w:id="15"/>
    </w:p>
    <w:p w:rsidR="005B3C66" w:rsidRPr="00E057FA" w:rsidRDefault="000C1ECD" w:rsidP="009F29D7">
      <w:pPr>
        <w:pStyle w:val="Heading2"/>
        <w:jc w:val="both"/>
      </w:pPr>
      <w:bookmarkStart w:id="16" w:name="_Toc335038092"/>
      <w:bookmarkEnd w:id="11"/>
      <w:r w:rsidRPr="00E057FA">
        <w:t>Scope</w:t>
      </w:r>
      <w:bookmarkEnd w:id="16"/>
    </w:p>
    <w:p w:rsidR="006D23DE" w:rsidRPr="00E057FA" w:rsidRDefault="006D23DE" w:rsidP="009F29D7">
      <w:pPr>
        <w:pStyle w:val="BodyText"/>
        <w:jc w:val="both"/>
      </w:pPr>
      <w:r w:rsidRPr="00E057FA">
        <w:t xml:space="preserve">This document is to specify the content and functionality of the </w:t>
      </w:r>
      <w:r w:rsidR="00572359" w:rsidRPr="00E057FA">
        <w:t>I</w:t>
      </w:r>
      <w:r w:rsidRPr="00E057FA">
        <w:t>Log feature</w:t>
      </w:r>
      <w:r w:rsidR="001D4FA2" w:rsidRPr="00E057FA">
        <w:t xml:space="preserve"> set</w:t>
      </w:r>
      <w:r w:rsidRPr="00E057FA">
        <w:t xml:space="preserve"> of the TitanSim CLL.</w:t>
      </w:r>
    </w:p>
    <w:p w:rsidR="000C1ECD" w:rsidRPr="00E057FA" w:rsidRDefault="000C1ECD" w:rsidP="009F29D7">
      <w:pPr>
        <w:pStyle w:val="Heading2"/>
        <w:jc w:val="both"/>
      </w:pPr>
      <w:bookmarkStart w:id="17" w:name="_Toc335038093"/>
      <w:r w:rsidRPr="00E057FA">
        <w:t>Recommended way of reading</w:t>
      </w:r>
      <w:bookmarkEnd w:id="17"/>
    </w:p>
    <w:p w:rsidR="009A3943" w:rsidRPr="00E057FA" w:rsidRDefault="00D57150" w:rsidP="009F29D7">
      <w:pPr>
        <w:pStyle w:val="BodyText"/>
        <w:jc w:val="both"/>
      </w:pPr>
      <w:r w:rsidRPr="002B0356">
        <w:t xml:space="preserve">The readers are supposed to get familiar with the </w:t>
      </w:r>
      <w:r>
        <w:t>concept and functionalities</w:t>
      </w:r>
      <w:r w:rsidRPr="002B0356">
        <w:t xml:space="preserve"> of</w:t>
      </w:r>
      <w:r>
        <w:t xml:space="preserve"> TitanSim CLL </w:t>
      </w:r>
      <w:r>
        <w:fldChar w:fldCharType="begin"/>
      </w:r>
      <w:r>
        <w:instrText xml:space="preserve"> REF _Ref182889793 \r \h </w:instrText>
      </w:r>
      <w:r>
        <w:fldChar w:fldCharType="separate"/>
      </w:r>
      <w:r>
        <w:rPr>
          <w:cs/>
        </w:rPr>
        <w:t>‎</w:t>
      </w:r>
      <w:r>
        <w:t>[4]</w:t>
      </w:r>
      <w:r>
        <w:fldChar w:fldCharType="end"/>
      </w:r>
      <w:r w:rsidRPr="002B0356">
        <w:t xml:space="preserve">. </w:t>
      </w:r>
      <w:r>
        <w:t>T</w:t>
      </w:r>
      <w:r w:rsidRPr="002B0356">
        <w:t xml:space="preserve">hey should get familiar with the list of acronyms and the glossary in Section </w:t>
      </w:r>
      <w:r w:rsidR="00C744BC">
        <w:fldChar w:fldCharType="begin"/>
      </w:r>
      <w:r w:rsidR="00C744BC">
        <w:instrText xml:space="preserve"> REF _Ref326652719 \r \h </w:instrText>
      </w:r>
      <w:r w:rsidR="00C744BC">
        <w:fldChar w:fldCharType="separate"/>
      </w:r>
      <w:r w:rsidR="00DD3120">
        <w:t>1.7</w:t>
      </w:r>
      <w:r w:rsidR="00C744BC">
        <w:fldChar w:fldCharType="end"/>
      </w:r>
      <w:r w:rsidR="00C744BC">
        <w:t>,</w:t>
      </w:r>
      <w:fldSimple w:instr=" REF _Ref159666337 \r \h  \* MERGEFORMAT "/>
      <w:r>
        <w:t xml:space="preserve"> </w:t>
      </w:r>
      <w:r w:rsidRPr="002B0356">
        <w:t>and</w:t>
      </w:r>
      <w:r>
        <w:t> </w:t>
      </w:r>
      <w:r w:rsidR="00C744BC">
        <w:fldChar w:fldCharType="begin"/>
      </w:r>
      <w:r w:rsidR="00C744BC">
        <w:instrText xml:space="preserve"> REF _Ref326652734 \r \h </w:instrText>
      </w:r>
      <w:r w:rsidR="00C744BC">
        <w:fldChar w:fldCharType="separate"/>
      </w:r>
      <w:r w:rsidR="00DD3120">
        <w:t>1.8</w:t>
      </w:r>
      <w:r w:rsidR="00C744BC">
        <w:fldChar w:fldCharType="end"/>
      </w:r>
      <w:r>
        <w:fldChar w:fldCharType="begin"/>
      </w:r>
      <w:r>
        <w:instrText xml:space="preserve"> REF _Ref159666346 \r \h </w:instrText>
      </w:r>
      <w:r>
        <w:instrText xml:space="preserve"> \* MERGEFORMAT </w:instrText>
      </w:r>
      <w:r>
        <w:fldChar w:fldCharType="separate"/>
      </w:r>
      <w:r>
        <w:rPr>
          <w:cs/>
        </w:rPr>
        <w:t>‎</w:t>
      </w:r>
      <w:r>
        <w:fldChar w:fldCharType="end"/>
      </w:r>
      <w:r w:rsidRPr="002B0356">
        <w:t>, respectively.</w:t>
      </w:r>
    </w:p>
    <w:p w:rsidR="000C1ECD" w:rsidRPr="00E057FA" w:rsidRDefault="000C1ECD" w:rsidP="009F29D7">
      <w:pPr>
        <w:pStyle w:val="Heading2"/>
        <w:jc w:val="both"/>
      </w:pPr>
      <w:bookmarkStart w:id="18" w:name="_Toc335038094"/>
      <w:r w:rsidRPr="00E057FA">
        <w:t>Typographical conventions</w:t>
      </w:r>
      <w:bookmarkEnd w:id="18"/>
    </w:p>
    <w:p w:rsidR="006D23DE" w:rsidRPr="00E057FA" w:rsidRDefault="006D23DE" w:rsidP="009F29D7">
      <w:pPr>
        <w:pStyle w:val="BodyText"/>
        <w:jc w:val="both"/>
      </w:pPr>
      <w:r w:rsidRPr="00E057FA">
        <w:t xml:space="preserve">Important concepts are denoted by </w:t>
      </w:r>
      <w:r w:rsidRPr="00E057FA">
        <w:rPr>
          <w:i/>
          <w:iCs/>
        </w:rPr>
        <w:t>italic</w:t>
      </w:r>
      <w:r w:rsidRPr="00E057FA">
        <w:t xml:space="preserve"> font wherever they are first used in the given context.</w:t>
      </w:r>
    </w:p>
    <w:p w:rsidR="000C1ECD" w:rsidRPr="00E057FA" w:rsidRDefault="000C1ECD" w:rsidP="009F29D7">
      <w:pPr>
        <w:pStyle w:val="Heading2"/>
        <w:jc w:val="both"/>
      </w:pPr>
      <w:bookmarkStart w:id="19" w:name="_Abbreviations"/>
      <w:bookmarkStart w:id="20" w:name="_Ref326652719"/>
      <w:bookmarkStart w:id="21" w:name="_Toc335038095"/>
      <w:bookmarkEnd w:id="19"/>
      <w:r w:rsidRPr="00E057FA">
        <w:t>Abbreviations</w:t>
      </w:r>
      <w:bookmarkEnd w:id="20"/>
      <w:bookmarkEnd w:id="21"/>
    </w:p>
    <w:p w:rsidR="00572359" w:rsidRPr="00E057FA" w:rsidRDefault="00572359" w:rsidP="00572359">
      <w:pPr>
        <w:pStyle w:val="BodyText"/>
      </w:pPr>
      <w:r w:rsidRPr="00E057FA">
        <w:t>AppLib</w:t>
      </w:r>
      <w:r w:rsidRPr="00E057FA">
        <w:tab/>
        <w:t>Application Library</w:t>
      </w:r>
    </w:p>
    <w:p w:rsidR="009A3943" w:rsidRPr="00E057FA" w:rsidRDefault="00572359" w:rsidP="00572359">
      <w:pPr>
        <w:pStyle w:val="BodyText"/>
        <w:tabs>
          <w:tab w:val="clear" w:pos="2552"/>
        </w:tabs>
        <w:ind w:left="3870" w:hanging="1318"/>
        <w:rPr>
          <w:rFonts w:cs="Arial"/>
        </w:rPr>
      </w:pPr>
      <w:r w:rsidRPr="00E057FA">
        <w:rPr>
          <w:rFonts w:cs="Arial"/>
        </w:rPr>
        <w:lastRenderedPageBreak/>
        <w:t>CLL</w:t>
      </w:r>
      <w:r w:rsidRPr="00E057FA">
        <w:rPr>
          <w:rFonts w:cs="Arial"/>
        </w:rPr>
        <w:tab/>
        <w:t>Core Load Library</w:t>
      </w:r>
    </w:p>
    <w:p w:rsidR="000C1ECD" w:rsidRPr="00E057FA" w:rsidRDefault="000C1ECD" w:rsidP="009F29D7">
      <w:pPr>
        <w:pStyle w:val="Heading2"/>
        <w:jc w:val="both"/>
      </w:pPr>
      <w:bookmarkStart w:id="22" w:name="_Ref326652734"/>
      <w:bookmarkStart w:id="23" w:name="_Toc335038096"/>
      <w:r w:rsidRPr="00E057FA">
        <w:t>Terminology</w:t>
      </w:r>
      <w:bookmarkEnd w:id="22"/>
      <w:bookmarkEnd w:id="23"/>
    </w:p>
    <w:p w:rsidR="009A3943" w:rsidRPr="00E057FA" w:rsidRDefault="009A3943" w:rsidP="009F29D7">
      <w:pPr>
        <w:pStyle w:val="BodyText"/>
        <w:tabs>
          <w:tab w:val="clear" w:pos="2552"/>
          <w:tab w:val="left" w:pos="2610"/>
        </w:tabs>
        <w:ind w:left="4950" w:hanging="2340"/>
        <w:jc w:val="both"/>
      </w:pPr>
      <w:r w:rsidRPr="00E057FA">
        <w:rPr>
          <w:rFonts w:eastAsia="SimSun"/>
          <w:i/>
          <w:iCs/>
          <w:lang w:eastAsia="zh-CN"/>
        </w:rPr>
        <w:t xml:space="preserve">TitanSim Core (Load) </w:t>
      </w:r>
      <w:r w:rsidR="0092762A" w:rsidRPr="00E057FA">
        <w:rPr>
          <w:rFonts w:eastAsia="SimSun"/>
          <w:i/>
          <w:iCs/>
          <w:lang w:eastAsia="zh-CN"/>
        </w:rPr>
        <w:t>Library (</w:t>
      </w:r>
      <w:r w:rsidRPr="00E057FA">
        <w:rPr>
          <w:rFonts w:eastAsia="SimSun"/>
          <w:i/>
          <w:iCs/>
          <w:lang w:eastAsia="zh-CN"/>
        </w:rPr>
        <w:t>CLL)</w:t>
      </w:r>
      <w:r w:rsidRPr="00E057FA">
        <w:rPr>
          <w:rFonts w:eastAsia="SimSun"/>
          <w:i/>
          <w:iCs/>
          <w:lang w:eastAsia="zh-CN"/>
        </w:rPr>
        <w:tab/>
      </w:r>
      <w:r w:rsidRPr="00E057FA">
        <w:rPr>
          <w:rFonts w:eastAsia="SimSun"/>
          <w:lang w:eastAsia="zh-CN"/>
        </w:rPr>
        <w:t xml:space="preserve">is that part of the TitanSim software that is totally project independent. </w:t>
      </w:r>
      <w:r w:rsidR="0092762A" w:rsidRPr="00E057FA">
        <w:rPr>
          <w:rFonts w:eastAsia="SimSun"/>
          <w:lang w:eastAsia="zh-CN"/>
        </w:rPr>
        <w:t xml:space="preserve">(I.e., which is not protocol- or application-dependent). </w:t>
      </w:r>
      <w:r w:rsidRPr="00E057FA">
        <w:rPr>
          <w:rFonts w:eastAsia="SimSun"/>
          <w:lang w:eastAsia="zh-CN"/>
        </w:rPr>
        <w:t>The TitanSim CLL is to be supplied and supported by the TCC organization. Any TitanSim CLL development is to be funded centrally by Ericsson</w:t>
      </w:r>
      <w:r w:rsidR="00FE39FB" w:rsidRPr="00E057FA">
        <w:rPr>
          <w:rFonts w:eastAsia="SimSun"/>
          <w:lang w:eastAsia="zh-CN"/>
        </w:rPr>
        <w:t>.</w:t>
      </w:r>
    </w:p>
    <w:p w:rsidR="000C1ECD" w:rsidRPr="00E057FA" w:rsidRDefault="000C1ECD" w:rsidP="009F29D7">
      <w:pPr>
        <w:pStyle w:val="Heading1"/>
        <w:jc w:val="both"/>
      </w:pPr>
      <w:bookmarkStart w:id="24" w:name="_Toc326583609"/>
      <w:bookmarkStart w:id="25" w:name="_Toc335038097"/>
      <w:r w:rsidRPr="00E057FA">
        <w:t>General Description</w:t>
      </w:r>
      <w:bookmarkEnd w:id="24"/>
      <w:bookmarkEnd w:id="25"/>
    </w:p>
    <w:p w:rsidR="00B33791" w:rsidRPr="00E057FA" w:rsidRDefault="00B33791" w:rsidP="00DD1523">
      <w:pPr>
        <w:pStyle w:val="Heading2"/>
      </w:pPr>
      <w:bookmarkStart w:id="26" w:name="_Ref159665780"/>
      <w:bookmarkStart w:id="27" w:name="_Toc320534363"/>
      <w:bookmarkStart w:id="28" w:name="_Toc327359965"/>
      <w:bookmarkStart w:id="29" w:name="_Toc335038098"/>
      <w:r w:rsidRPr="00E057FA">
        <w:t>Requirements</w:t>
      </w:r>
      <w:bookmarkEnd w:id="28"/>
      <w:bookmarkEnd w:id="29"/>
    </w:p>
    <w:p w:rsidR="00B33791" w:rsidRPr="00E057FA" w:rsidRDefault="00B33791" w:rsidP="00DD1523">
      <w:pPr>
        <w:pStyle w:val="BodyText"/>
        <w:jc w:val="both"/>
      </w:pPr>
      <w:r w:rsidRPr="00E057FA">
        <w:t xml:space="preserve">TitanSim framework </w:t>
      </w:r>
      <w:r w:rsidRPr="00E057FA">
        <w:fldChar w:fldCharType="begin"/>
      </w:r>
      <w:r w:rsidRPr="00E057FA">
        <w:instrText xml:space="preserve"> REF _Ref306808739 \r \h </w:instrText>
      </w:r>
      <w:r w:rsidRPr="00E057FA">
        <w:fldChar w:fldCharType="separate"/>
      </w:r>
      <w:r w:rsidR="00E057FA" w:rsidRPr="00E057FA">
        <w:t>[3]</w:t>
      </w:r>
      <w:r w:rsidRPr="00E057FA">
        <w:fldChar w:fldCharType="end"/>
      </w:r>
      <w:r w:rsidRPr="00E057FA">
        <w:t xml:space="preserve"> shall support </w:t>
      </w:r>
      <w:r w:rsidR="00DD6E68" w:rsidRPr="00E057FA">
        <w:t>post-mortem</w:t>
      </w:r>
      <w:r w:rsidRPr="00E057FA">
        <w:t xml:space="preserve"> logging of faulty traffics, </w:t>
      </w:r>
      <w:r w:rsidR="00DD1523" w:rsidRPr="00E057FA">
        <w:t>and</w:t>
      </w:r>
      <w:r w:rsidRPr="00E057FA">
        <w:t xml:space="preserve"> generating logs for successful traffic cases</w:t>
      </w:r>
      <w:r w:rsidR="00DD1523" w:rsidRPr="00E057FA">
        <w:t xml:space="preserve"> on demand</w:t>
      </w:r>
      <w:r w:rsidRPr="00E057FA">
        <w:t>.</w:t>
      </w:r>
    </w:p>
    <w:p w:rsidR="00B33791" w:rsidRPr="00E057FA" w:rsidRDefault="00B33791" w:rsidP="00B33791">
      <w:pPr>
        <w:pStyle w:val="Heading3"/>
      </w:pPr>
      <w:bookmarkStart w:id="30" w:name="_Toc327359966"/>
      <w:bookmarkStart w:id="31" w:name="_Toc335038099"/>
      <w:r w:rsidRPr="00E057FA">
        <w:t>Log as few as necessary</w:t>
      </w:r>
      <w:bookmarkEnd w:id="30"/>
      <w:bookmarkEnd w:id="31"/>
    </w:p>
    <w:p w:rsidR="00B33791" w:rsidRPr="00E057FA" w:rsidRDefault="00B33791" w:rsidP="00DD1523">
      <w:pPr>
        <w:pStyle w:val="BodyText"/>
        <w:jc w:val="both"/>
      </w:pPr>
      <w:r w:rsidRPr="00E057FA">
        <w:t>The logging of long time traffic usually results</w:t>
      </w:r>
      <w:r w:rsidR="007B0F78" w:rsidRPr="00E057FA">
        <w:t xml:space="preserve"> in</w:t>
      </w:r>
      <w:r w:rsidRPr="00E057FA">
        <w:t xml:space="preserve"> huge log files. Most of the log statements are useless, </w:t>
      </w:r>
      <w:r w:rsidR="00696FC7" w:rsidRPr="00E057FA">
        <w:t>as</w:t>
      </w:r>
      <w:r w:rsidRPr="00E057FA">
        <w:t xml:space="preserve"> following a successful traffic has no sense.  </w:t>
      </w:r>
      <w:r w:rsidR="00DD6E68" w:rsidRPr="00E057FA">
        <w:t>It is</w:t>
      </w:r>
      <w:r w:rsidR="000C70CE" w:rsidRPr="00E057FA">
        <w:t xml:space="preserve"> also</w:t>
      </w:r>
      <w:r w:rsidRPr="00E057FA">
        <w:t xml:space="preserve"> </w:t>
      </w:r>
      <w:r w:rsidR="00DD6E68" w:rsidRPr="00E057FA">
        <w:t>hard</w:t>
      </w:r>
      <w:r w:rsidRPr="00E057FA">
        <w:t xml:space="preserve"> to find the cause of the failures in such huge files, among a lot of unnecessary data. The</w:t>
      </w:r>
      <w:r w:rsidR="002756C7" w:rsidRPr="00E057FA">
        <w:t xml:space="preserve"> ILog</w:t>
      </w:r>
      <w:r w:rsidRPr="00E057FA">
        <w:t xml:space="preserve"> feature</w:t>
      </w:r>
      <w:r w:rsidR="002756C7" w:rsidRPr="00E057FA">
        <w:t xml:space="preserve"> </w:t>
      </w:r>
      <w:r w:rsidRPr="00E057FA">
        <w:t>allows writing</w:t>
      </w:r>
      <w:r w:rsidR="00694694" w:rsidRPr="00E057FA">
        <w:t xml:space="preserve"> detailed</w:t>
      </w:r>
      <w:r w:rsidRPr="00E057FA">
        <w:t xml:space="preserve"> logs only in case of failed traffic</w:t>
      </w:r>
      <w:r w:rsidR="000627C5" w:rsidRPr="00E057FA">
        <w:t xml:space="preserve"> and</w:t>
      </w:r>
      <w:r w:rsidR="007B01B6" w:rsidRPr="00E057FA">
        <w:t xml:space="preserve"> provides the possibility of</w:t>
      </w:r>
      <w:r w:rsidR="007B4A19" w:rsidRPr="00E057FA">
        <w:t xml:space="preserve"> writing filtered (short) logs in case of successful traffic</w:t>
      </w:r>
      <w:r w:rsidR="00B62C2D" w:rsidRPr="00E057FA">
        <w:t xml:space="preserve"> cases</w:t>
      </w:r>
      <w:r w:rsidRPr="00E057FA">
        <w:t>.</w:t>
      </w:r>
    </w:p>
    <w:p w:rsidR="00B33791" w:rsidRPr="00E057FA" w:rsidRDefault="00B33791" w:rsidP="00B33791">
      <w:pPr>
        <w:pStyle w:val="Heading3"/>
      </w:pPr>
      <w:bookmarkStart w:id="32" w:name="_Ref306338723"/>
      <w:bookmarkStart w:id="33" w:name="_Toc327359967"/>
      <w:bookmarkStart w:id="34" w:name="_Toc335038100"/>
      <w:r w:rsidRPr="00E057FA">
        <w:t>Process data only if it's necessary</w:t>
      </w:r>
      <w:bookmarkEnd w:id="32"/>
      <w:bookmarkEnd w:id="33"/>
      <w:bookmarkEnd w:id="34"/>
    </w:p>
    <w:p w:rsidR="00B33791" w:rsidRPr="00E057FA" w:rsidRDefault="00B33791" w:rsidP="00DD1523">
      <w:pPr>
        <w:pStyle w:val="BodyText"/>
        <w:jc w:val="both"/>
      </w:pPr>
      <w:r w:rsidRPr="00E057FA">
        <w:t xml:space="preserve">Transforming data elements is very expensive. </w:t>
      </w:r>
      <w:r w:rsidR="00DD6E68" w:rsidRPr="00E057FA">
        <w:t>Therefore,</w:t>
      </w:r>
      <w:r w:rsidRPr="00E057FA">
        <w:t xml:space="preserve"> the data elements shall be stored in their original format, and </w:t>
      </w:r>
      <w:r w:rsidR="00E057FA">
        <w:t xml:space="preserve">only need to convert </w:t>
      </w:r>
      <w:r w:rsidRPr="00E057FA">
        <w:t>if they had to be serialized.</w:t>
      </w:r>
    </w:p>
    <w:p w:rsidR="00B33791" w:rsidRPr="00E057FA" w:rsidRDefault="00B33791" w:rsidP="00B33791">
      <w:pPr>
        <w:pStyle w:val="Heading3"/>
      </w:pPr>
      <w:bookmarkStart w:id="35" w:name="_Toc327359968"/>
      <w:bookmarkStart w:id="36" w:name="_Toc335038101"/>
      <w:r w:rsidRPr="00E057FA">
        <w:t>Generally useful</w:t>
      </w:r>
      <w:bookmarkEnd w:id="35"/>
      <w:bookmarkEnd w:id="36"/>
    </w:p>
    <w:p w:rsidR="00B33791" w:rsidRPr="00E057FA" w:rsidRDefault="000627C5" w:rsidP="00DD1523">
      <w:pPr>
        <w:pStyle w:val="BodyText"/>
        <w:jc w:val="both"/>
      </w:pPr>
      <w:r w:rsidRPr="00E057FA">
        <w:t>T</w:t>
      </w:r>
      <w:r w:rsidR="00B33791" w:rsidRPr="00E057FA">
        <w:t xml:space="preserve">he primary target of the feature is the traffic logging of the application libraries. </w:t>
      </w:r>
      <w:r w:rsidR="00DD6E68" w:rsidRPr="00E057FA">
        <w:t>However,</w:t>
      </w:r>
      <w:r w:rsidR="00B33791" w:rsidRPr="00E057FA">
        <w:t xml:space="preserve"> it shall be possible to use the feature from other features, with different purposes.</w:t>
      </w:r>
    </w:p>
    <w:p w:rsidR="00B33791" w:rsidRPr="00E057FA" w:rsidRDefault="00B33791" w:rsidP="00B33791">
      <w:pPr>
        <w:pStyle w:val="Heading3"/>
      </w:pPr>
      <w:bookmarkStart w:id="37" w:name="_Toc327359969"/>
      <w:bookmarkStart w:id="38" w:name="_Toc335038102"/>
      <w:r w:rsidRPr="00E057FA">
        <w:t>Required data</w:t>
      </w:r>
      <w:bookmarkEnd w:id="37"/>
      <w:bookmarkEnd w:id="38"/>
    </w:p>
    <w:p w:rsidR="00B33791" w:rsidRPr="00E057FA" w:rsidRDefault="00B33791" w:rsidP="00DD1523">
      <w:pPr>
        <w:pStyle w:val="BodyText"/>
        <w:jc w:val="both"/>
      </w:pPr>
      <w:r w:rsidRPr="00E057FA">
        <w:t xml:space="preserve">In case of </w:t>
      </w:r>
      <w:r w:rsidR="00DD6E68" w:rsidRPr="00E057FA">
        <w:t>session-based</w:t>
      </w:r>
      <w:r w:rsidRPr="00E057FA">
        <w:t xml:space="preserve"> protocols the logs must contain at least the following:</w:t>
      </w:r>
    </w:p>
    <w:p w:rsidR="00B33791" w:rsidRPr="00E057FA" w:rsidRDefault="00B33791" w:rsidP="00B33791">
      <w:pPr>
        <w:pStyle w:val="ListBullet"/>
      </w:pPr>
      <w:r w:rsidRPr="00E057FA">
        <w:t>Timestamp of the event in ms accuracy</w:t>
      </w:r>
    </w:p>
    <w:p w:rsidR="00B33791" w:rsidRPr="00E057FA" w:rsidRDefault="00B33791" w:rsidP="00B33791">
      <w:pPr>
        <w:pStyle w:val="ListBullet"/>
      </w:pPr>
      <w:r w:rsidRPr="00E057FA">
        <w:t>IP addresses of the session</w:t>
      </w:r>
    </w:p>
    <w:p w:rsidR="00B33791" w:rsidRPr="00E057FA" w:rsidRDefault="00B33791" w:rsidP="00B33791">
      <w:pPr>
        <w:pStyle w:val="ListBullet"/>
      </w:pPr>
      <w:r w:rsidRPr="00E057FA">
        <w:t>Session ID</w:t>
      </w:r>
    </w:p>
    <w:p w:rsidR="00B33791" w:rsidRPr="00E057FA" w:rsidRDefault="00B33791" w:rsidP="00B33791">
      <w:pPr>
        <w:pStyle w:val="Heading3"/>
      </w:pPr>
      <w:bookmarkStart w:id="39" w:name="_Toc327359970"/>
      <w:bookmarkStart w:id="40" w:name="_Toc335038103"/>
      <w:r w:rsidRPr="00E057FA">
        <w:lastRenderedPageBreak/>
        <w:t>Join elements to more chains</w:t>
      </w:r>
      <w:bookmarkEnd w:id="39"/>
      <w:bookmarkEnd w:id="40"/>
    </w:p>
    <w:p w:rsidR="00B33791" w:rsidRPr="00E057FA" w:rsidRDefault="00B33791" w:rsidP="00DD1523">
      <w:pPr>
        <w:pStyle w:val="BodyText"/>
        <w:jc w:val="both"/>
      </w:pPr>
      <w:r w:rsidRPr="00E057FA">
        <w:t xml:space="preserve">There can be different views of event chains. </w:t>
      </w:r>
      <w:r w:rsidR="00DD6E68" w:rsidRPr="00E057FA">
        <w:t>E.g.,</w:t>
      </w:r>
      <w:r w:rsidRPr="00E057FA">
        <w:t xml:space="preserve"> users may want to log both the successful and f</w:t>
      </w:r>
      <w:r w:rsidR="000627C5" w:rsidRPr="00E057FA">
        <w:t>a</w:t>
      </w:r>
      <w:r w:rsidRPr="00E057FA">
        <w:t>iled traffics, the failed</w:t>
      </w:r>
      <w:r w:rsidR="00FE6D71" w:rsidRPr="00E057FA">
        <w:t xml:space="preserve"> one</w:t>
      </w:r>
      <w:r w:rsidRPr="00E057FA">
        <w:t xml:space="preserve"> </w:t>
      </w:r>
      <w:r w:rsidR="00066222" w:rsidRPr="00E057FA">
        <w:t>with</w:t>
      </w:r>
      <w:r w:rsidRPr="00E057FA">
        <w:t xml:space="preserve"> more details. </w:t>
      </w:r>
      <w:r w:rsidR="00DD6E68" w:rsidRPr="00E057FA">
        <w:t>Therefore,</w:t>
      </w:r>
      <w:r w:rsidRPr="00E057FA">
        <w:t xml:space="preserve"> some events </w:t>
      </w:r>
      <w:r w:rsidR="00E057FA">
        <w:t xml:space="preserve">are </w:t>
      </w:r>
      <w:r w:rsidRPr="00E057FA">
        <w:t>shall be joined to more than one chain.</w:t>
      </w:r>
      <w:r w:rsidR="00FE6D71" w:rsidRPr="00E057FA">
        <w:t xml:space="preserve"> The log item is </w:t>
      </w:r>
      <w:r w:rsidR="00381B15" w:rsidRPr="00E057FA">
        <w:t>still</w:t>
      </w:r>
      <w:r w:rsidR="00FE6D71" w:rsidRPr="00E057FA">
        <w:t xml:space="preserve"> stored once but it referenced by multiple chains.</w:t>
      </w:r>
    </w:p>
    <w:p w:rsidR="00B33791" w:rsidRPr="00E057FA" w:rsidRDefault="00B33791" w:rsidP="00B33791">
      <w:pPr>
        <w:pStyle w:val="Heading2"/>
      </w:pPr>
      <w:bookmarkStart w:id="41" w:name="_Toc327359971"/>
      <w:bookmarkStart w:id="42" w:name="_Toc335038104"/>
      <w:r w:rsidRPr="00E057FA">
        <w:t>Solution of the CLL feature</w:t>
      </w:r>
      <w:bookmarkEnd w:id="41"/>
      <w:bookmarkEnd w:id="42"/>
    </w:p>
    <w:p w:rsidR="00B33791" w:rsidRPr="00E057FA" w:rsidRDefault="00B33791" w:rsidP="00B33791">
      <w:pPr>
        <w:pStyle w:val="Heading3"/>
      </w:pPr>
      <w:bookmarkStart w:id="43" w:name="_Toc327359972"/>
      <w:bookmarkStart w:id="44" w:name="_Toc335038105"/>
      <w:r w:rsidRPr="00E057FA">
        <w:t>Chains of log statements</w:t>
      </w:r>
      <w:bookmarkEnd w:id="43"/>
      <w:bookmarkEnd w:id="44"/>
    </w:p>
    <w:p w:rsidR="00B33791" w:rsidRPr="00E057FA" w:rsidRDefault="00B33791" w:rsidP="00DD1523">
      <w:pPr>
        <w:pStyle w:val="BodyText"/>
        <w:jc w:val="both"/>
      </w:pPr>
      <w:r w:rsidRPr="00E057FA">
        <w:t>The related log statements are joined to chains. When a procedure</w:t>
      </w:r>
      <w:r w:rsidR="00C90A7A" w:rsidRPr="00E057FA">
        <w:t xml:space="preserve"> is</w:t>
      </w:r>
      <w:r w:rsidRPr="00E057FA">
        <w:t xml:space="preserve"> started, a new chain is created. </w:t>
      </w:r>
      <w:r w:rsidR="00C90A7A" w:rsidRPr="00E057FA">
        <w:t>After</w:t>
      </w:r>
      <w:r w:rsidRPr="00E057FA">
        <w:t xml:space="preserve"> </w:t>
      </w:r>
      <w:r w:rsidR="00C90A7A" w:rsidRPr="00E057FA">
        <w:t>the</w:t>
      </w:r>
      <w:r w:rsidRPr="00E057FA">
        <w:t xml:space="preserve"> procedure</w:t>
      </w:r>
      <w:r w:rsidR="00C90A7A" w:rsidRPr="00E057FA">
        <w:t xml:space="preserve"> is</w:t>
      </w:r>
      <w:r w:rsidRPr="00E057FA">
        <w:t xml:space="preserve"> finished successfully, the elements of the chain can be deleted</w:t>
      </w:r>
      <w:r w:rsidR="00397F56" w:rsidRPr="00E057FA">
        <w:t xml:space="preserve"> or logged out as a short description of the traffic</w:t>
      </w:r>
      <w:r w:rsidRPr="00E057FA">
        <w:t>. If any error occurred and the related chain</w:t>
      </w:r>
      <w:r w:rsidR="008A6787" w:rsidRPr="00E057FA">
        <w:t>(s)</w:t>
      </w:r>
      <w:r w:rsidRPr="00E057FA">
        <w:t xml:space="preserve"> can be identified (e.g. invalid message received in a session), the content of the associated chain</w:t>
      </w:r>
      <w:r w:rsidR="009A22CA" w:rsidRPr="00E057FA">
        <w:t>(s)</w:t>
      </w:r>
      <w:r w:rsidRPr="00E057FA">
        <w:t xml:space="preserve"> must be logged out.</w:t>
      </w:r>
    </w:p>
    <w:p w:rsidR="00B33791" w:rsidRPr="00E057FA" w:rsidRDefault="00B33791" w:rsidP="00B33791">
      <w:pPr>
        <w:pStyle w:val="Heading3"/>
      </w:pPr>
      <w:bookmarkStart w:id="45" w:name="_Toc327359973"/>
      <w:bookmarkStart w:id="46" w:name="_Toc335038106"/>
      <w:r w:rsidRPr="00E057FA">
        <w:t>Modular structure</w:t>
      </w:r>
      <w:bookmarkEnd w:id="45"/>
      <w:bookmarkEnd w:id="46"/>
    </w:p>
    <w:p w:rsidR="00B33791" w:rsidRPr="00E057FA" w:rsidRDefault="00B33791" w:rsidP="00DD1523">
      <w:pPr>
        <w:pStyle w:val="BodyText"/>
        <w:jc w:val="both"/>
      </w:pPr>
      <w:r w:rsidRPr="00E057FA">
        <w:t>The feature can be used from severa</w:t>
      </w:r>
      <w:r w:rsidR="00CE57BB" w:rsidRPr="00E057FA">
        <w:t>l different features: transport</w:t>
      </w:r>
      <w:r w:rsidRPr="00E057FA">
        <w:t>, CLL features, applications, for handling traffic log, or even for logging e.g. the loading of a configuration. The</w:t>
      </w:r>
      <w:r w:rsidR="00F21AC0" w:rsidRPr="00E057FA">
        <w:t xml:space="preserve"> ILog feature supports the </w:t>
      </w:r>
      <w:r w:rsidR="00142AEE" w:rsidRPr="00E057FA">
        <w:t>logging</w:t>
      </w:r>
      <w:r w:rsidR="00F21AC0" w:rsidRPr="00E057FA">
        <w:rPr>
          <w:rStyle w:val="hps"/>
        </w:rPr>
        <w:t xml:space="preserve"> </w:t>
      </w:r>
      <w:r w:rsidR="009C096E" w:rsidRPr="00E057FA">
        <w:rPr>
          <w:rStyle w:val="hps"/>
        </w:rPr>
        <w:t>in any of</w:t>
      </w:r>
      <w:r w:rsidR="00F21AC0" w:rsidRPr="00E057FA">
        <w:rPr>
          <w:rStyle w:val="hps"/>
        </w:rPr>
        <w:t xml:space="preserve"> these features by providing several APIs</w:t>
      </w:r>
      <w:r w:rsidR="00A25AEC" w:rsidRPr="00E057FA">
        <w:rPr>
          <w:rStyle w:val="hps"/>
        </w:rPr>
        <w:t>: ILogBase, IL</w:t>
      </w:r>
      <w:r w:rsidR="009C096E" w:rsidRPr="00E057FA">
        <w:rPr>
          <w:rStyle w:val="hps"/>
        </w:rPr>
        <w:t>ogString and ILog</w:t>
      </w:r>
      <w:r w:rsidRPr="00E057FA">
        <w:t>.</w:t>
      </w:r>
    </w:p>
    <w:p w:rsidR="00B33791" w:rsidRPr="00E057FA" w:rsidRDefault="00B33791" w:rsidP="00B33791">
      <w:pPr>
        <w:pStyle w:val="Heading4"/>
      </w:pPr>
      <w:bookmarkStart w:id="47" w:name="_Ref306375425"/>
      <w:bookmarkStart w:id="48" w:name="_Toc327359974"/>
      <w:r w:rsidRPr="00E057FA">
        <w:t>Data</w:t>
      </w:r>
      <w:bookmarkEnd w:id="47"/>
      <w:bookmarkEnd w:id="48"/>
      <w:r w:rsidR="00BA228C" w:rsidRPr="00E057FA">
        <w:t xml:space="preserve"> handling</w:t>
      </w:r>
    </w:p>
    <w:p w:rsidR="00B33791" w:rsidRPr="00E057FA" w:rsidRDefault="00C13104" w:rsidP="00DD1523">
      <w:pPr>
        <w:pStyle w:val="BodyText"/>
        <w:jc w:val="both"/>
      </w:pPr>
      <w:r w:rsidRPr="00E057FA">
        <w:t>The log data is stored on the user side in most cases. The ILog feature provides the administrative work on join the references of the log items into chains.</w:t>
      </w:r>
      <w:r w:rsidR="00ED657E" w:rsidRPr="00E057FA">
        <w:t xml:space="preserve"> </w:t>
      </w:r>
      <w:r w:rsidR="00B33791" w:rsidRPr="00E057FA">
        <w:t xml:space="preserve">Data types </w:t>
      </w:r>
      <w:r w:rsidR="0094760E" w:rsidRPr="00E057FA">
        <w:t>of the log items</w:t>
      </w:r>
      <w:r w:rsidR="00B33791" w:rsidRPr="00E057FA">
        <w:t xml:space="preserve"> are described by the sources, e.g. App</w:t>
      </w:r>
      <w:r w:rsidR="0094760E" w:rsidRPr="00E057FA">
        <w:t>Lib transports</w:t>
      </w:r>
      <w:r w:rsidR="00ED657E" w:rsidRPr="00E057FA">
        <w:t xml:space="preserve"> and t</w:t>
      </w:r>
      <w:r w:rsidR="0094760E" w:rsidRPr="00E057FA">
        <w:t xml:space="preserve">hese components </w:t>
      </w:r>
      <w:r w:rsidR="00B33791" w:rsidRPr="00E057FA">
        <w:t>store provide a function to serialize the data.</w:t>
      </w:r>
    </w:p>
    <w:p w:rsidR="004B72AE" w:rsidRPr="00E057FA" w:rsidRDefault="004B72AE" w:rsidP="00DD1523">
      <w:pPr>
        <w:pStyle w:val="BodyText"/>
        <w:jc w:val="both"/>
      </w:pPr>
      <w:r w:rsidRPr="00E057FA">
        <w:t xml:space="preserve">The elements of the same type are stored in a record of data, </w:t>
      </w:r>
      <w:r w:rsidRPr="00E057FA">
        <w:rPr>
          <w:rStyle w:val="hps"/>
        </w:rPr>
        <w:t>hereinafter referred to as</w:t>
      </w:r>
      <w:r w:rsidRPr="00E057FA">
        <w:t xml:space="preserve"> “database”.  When an element is joined to a chain</w:t>
      </w:r>
      <w:r w:rsidR="0076469C" w:rsidRPr="00E057FA">
        <w:t>,</w:t>
      </w:r>
      <w:r w:rsidRPr="00E057FA">
        <w:t xml:space="preserve"> a new chain item is generated and it stores the reference of the element (database Id and element index in the referred database). This solution provides the possibility of threading log elements with different types into </w:t>
      </w:r>
      <w:r w:rsidR="00102EAD" w:rsidRPr="00E057FA">
        <w:t>the same</w:t>
      </w:r>
      <w:r w:rsidRPr="00E057FA">
        <w:t xml:space="preserve"> chain.</w:t>
      </w:r>
    </w:p>
    <w:p w:rsidR="00B33791" w:rsidRPr="00E057FA" w:rsidRDefault="008D44CB" w:rsidP="008D44CB">
      <w:pPr>
        <w:pStyle w:val="BodyText"/>
        <w:jc w:val="both"/>
      </w:pPr>
      <w:r w:rsidRPr="00E057FA">
        <w:t xml:space="preserve">The database elements are read and serialized in case of log out the chain(s) by which they are referenced. When a chain is deleted, its references to its log items are terminated as well. </w:t>
      </w:r>
      <w:r w:rsidR="00066E70" w:rsidRPr="00E057FA">
        <w:t>When a log item is no more referenced by any chain, the database element, where it was stored, is reused.</w:t>
      </w:r>
      <w:r w:rsidRPr="00E057FA">
        <w:t xml:space="preserve"> </w:t>
      </w:r>
      <w:r w:rsidR="00B33791" w:rsidRPr="00E057FA">
        <w:fldChar w:fldCharType="begin"/>
      </w:r>
      <w:r w:rsidR="00B33791" w:rsidRPr="00E057FA">
        <w:instrText xml:space="preserve"> REF _Ref306634108 \h </w:instrText>
      </w:r>
      <w:r w:rsidR="00B33791" w:rsidRPr="00E057FA">
        <w:fldChar w:fldCharType="separate"/>
      </w:r>
      <w:r w:rsidR="00E057FA" w:rsidRPr="00E057FA">
        <w:t xml:space="preserve">Figure </w:t>
      </w:r>
      <w:r w:rsidR="00E057FA" w:rsidRPr="00E057FA">
        <w:rPr>
          <w:noProof/>
        </w:rPr>
        <w:t>1</w:t>
      </w:r>
      <w:r w:rsidR="00B33791" w:rsidRPr="00E057FA">
        <w:fldChar w:fldCharType="end"/>
      </w:r>
      <w:r w:rsidR="00B33791" w:rsidRPr="00E057FA">
        <w:t xml:space="preserve"> shows a sample element allocation in a record of data.</w:t>
      </w:r>
    </w:p>
    <w:p w:rsidR="00B33791" w:rsidRPr="00E057FA" w:rsidRDefault="00FA22F4" w:rsidP="00B33791">
      <w:pPr>
        <w:pStyle w:val="BodyText"/>
        <w:keepNext/>
      </w:pPr>
      <w:r w:rsidRPr="00E057FA">
        <w:rPr>
          <w:noProof/>
        </w:rPr>
        <w:lastRenderedPageBreak/>
        <mc:AlternateContent>
          <mc:Choice Requires="wpc">
            <w:drawing>
              <wp:inline distT="0" distB="0" distL="0" distR="0">
                <wp:extent cx="4686300" cy="1600200"/>
                <wp:effectExtent l="0" t="3175" r="4445"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37" descr="Wide upward diagonal"/>
                        <wps:cNvSpPr>
                          <a:spLocks noChangeArrowheads="1"/>
                        </wps:cNvSpPr>
                        <wps:spPr bwMode="auto">
                          <a:xfrm>
                            <a:off x="228492" y="571812"/>
                            <a:ext cx="228492" cy="226979"/>
                          </a:xfrm>
                          <a:prstGeom prst="rect">
                            <a:avLst/>
                          </a:prstGeom>
                          <a:pattFill prst="wdUpDiag">
                            <a:fgClr>
                              <a:srgbClr val="000000"/>
                            </a:fgClr>
                            <a:bgClr>
                              <a:srgbClr val="FFFFFF"/>
                            </a:bgClr>
                          </a:pattFill>
                          <a:ln w="6350">
                            <a:solidFill>
                              <a:srgbClr val="000000"/>
                            </a:solidFill>
                            <a:miter lim="800000"/>
                            <a:headEnd/>
                            <a:tailEnd/>
                          </a:ln>
                        </wps:spPr>
                        <wps:bodyPr rot="0" vert="horz" wrap="square" lIns="91440" tIns="45720" rIns="91440" bIns="45720" anchor="t" anchorCtr="0" upright="1">
                          <a:noAutofit/>
                        </wps:bodyPr>
                      </wps:wsp>
                      <wps:wsp>
                        <wps:cNvPr id="3" name="Rectangle 38" descr="Wide upward diagonal"/>
                        <wps:cNvSpPr>
                          <a:spLocks noChangeArrowheads="1"/>
                        </wps:cNvSpPr>
                        <wps:spPr bwMode="auto">
                          <a:xfrm>
                            <a:off x="456983" y="571812"/>
                            <a:ext cx="228492" cy="226979"/>
                          </a:xfrm>
                          <a:prstGeom prst="rect">
                            <a:avLst/>
                          </a:prstGeom>
                          <a:pattFill prst="wdUpDiag">
                            <a:fgClr>
                              <a:srgbClr val="000000"/>
                            </a:fgClr>
                            <a:bgClr>
                              <a:srgbClr val="FFFFFF"/>
                            </a:bgClr>
                          </a:pattFill>
                          <a:ln w="6350">
                            <a:solidFill>
                              <a:srgbClr val="000000"/>
                            </a:solidFill>
                            <a:miter lim="800000"/>
                            <a:headEnd/>
                            <a:tailEnd/>
                          </a:ln>
                        </wps:spPr>
                        <wps:bodyPr rot="0" vert="horz" wrap="square" lIns="91440" tIns="45720" rIns="91440" bIns="45720" anchor="t" anchorCtr="0" upright="1">
                          <a:noAutofit/>
                        </wps:bodyPr>
                      </wps:wsp>
                      <wps:wsp>
                        <wps:cNvPr id="4" name="Rectangle 39"/>
                        <wps:cNvSpPr>
                          <a:spLocks noChangeArrowheads="1"/>
                        </wps:cNvSpPr>
                        <wps:spPr bwMode="auto">
                          <a:xfrm>
                            <a:off x="685475" y="571812"/>
                            <a:ext cx="228492" cy="2269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5" name="Rectangle 40" descr="Light horizontal"/>
                        <wps:cNvSpPr>
                          <a:spLocks noChangeArrowheads="1"/>
                        </wps:cNvSpPr>
                        <wps:spPr bwMode="auto">
                          <a:xfrm>
                            <a:off x="913966" y="571812"/>
                            <a:ext cx="229381" cy="226979"/>
                          </a:xfrm>
                          <a:prstGeom prst="rect">
                            <a:avLst/>
                          </a:prstGeom>
                          <a:pattFill prst="ltHorz">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6" name="Rectangle 41"/>
                        <wps:cNvSpPr>
                          <a:spLocks noChangeArrowheads="1"/>
                        </wps:cNvSpPr>
                        <wps:spPr bwMode="auto">
                          <a:xfrm>
                            <a:off x="1143347" y="571812"/>
                            <a:ext cx="229381" cy="2269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7" name="Rectangle 42" descr="Wide upward diagonal"/>
                        <wps:cNvSpPr>
                          <a:spLocks noChangeArrowheads="1"/>
                        </wps:cNvSpPr>
                        <wps:spPr bwMode="auto">
                          <a:xfrm>
                            <a:off x="1371839" y="571812"/>
                            <a:ext cx="229381" cy="226979"/>
                          </a:xfrm>
                          <a:prstGeom prst="rect">
                            <a:avLst/>
                          </a:prstGeom>
                          <a:pattFill prst="wdUpDiag">
                            <a:fgClr>
                              <a:srgbClr val="000000"/>
                            </a:fgClr>
                            <a:bgClr>
                              <a:srgbClr val="FFFFFF"/>
                            </a:bgClr>
                          </a:pattFill>
                          <a:ln w="6350">
                            <a:solidFill>
                              <a:srgbClr val="000000"/>
                            </a:solidFill>
                            <a:miter lim="800000"/>
                            <a:headEnd/>
                            <a:tailEnd/>
                          </a:ln>
                        </wps:spPr>
                        <wps:bodyPr rot="0" vert="horz" wrap="square" lIns="91440" tIns="45720" rIns="91440" bIns="45720" anchor="t" anchorCtr="0" upright="1">
                          <a:noAutofit/>
                        </wps:bodyPr>
                      </wps:wsp>
                      <wps:wsp>
                        <wps:cNvPr id="8" name="Rectangle 43" descr="Light horizontal"/>
                        <wps:cNvSpPr>
                          <a:spLocks noChangeArrowheads="1"/>
                        </wps:cNvSpPr>
                        <wps:spPr bwMode="auto">
                          <a:xfrm>
                            <a:off x="1600330" y="571812"/>
                            <a:ext cx="229381" cy="226979"/>
                          </a:xfrm>
                          <a:prstGeom prst="rect">
                            <a:avLst/>
                          </a:prstGeom>
                          <a:pattFill prst="ltHorz">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9" name="Rectangle 44"/>
                        <wps:cNvSpPr>
                          <a:spLocks noChangeArrowheads="1"/>
                        </wps:cNvSpPr>
                        <wps:spPr bwMode="auto">
                          <a:xfrm>
                            <a:off x="1828822" y="571812"/>
                            <a:ext cx="229381" cy="2269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0" name="Rectangle 45" descr="Wide upward diagonal"/>
                        <wps:cNvSpPr>
                          <a:spLocks noChangeArrowheads="1"/>
                        </wps:cNvSpPr>
                        <wps:spPr bwMode="auto">
                          <a:xfrm>
                            <a:off x="2057313" y="571812"/>
                            <a:ext cx="229381" cy="226979"/>
                          </a:xfrm>
                          <a:prstGeom prst="rect">
                            <a:avLst/>
                          </a:prstGeom>
                          <a:pattFill prst="wdUpDiag">
                            <a:fgClr>
                              <a:srgbClr val="000000"/>
                            </a:fgClr>
                            <a:bgClr>
                              <a:srgbClr val="FFFFFF"/>
                            </a:bgClr>
                          </a:pattFill>
                          <a:ln w="6350">
                            <a:solidFill>
                              <a:srgbClr val="000000"/>
                            </a:solidFill>
                            <a:miter lim="800000"/>
                            <a:headEnd/>
                            <a:tailEnd/>
                          </a:ln>
                        </wps:spPr>
                        <wps:bodyPr rot="0" vert="horz" wrap="square" lIns="91440" tIns="45720" rIns="91440" bIns="45720" anchor="t" anchorCtr="0" upright="1">
                          <a:noAutofit/>
                        </wps:bodyPr>
                      </wps:wsp>
                      <wps:wsp>
                        <wps:cNvPr id="11" name="Rectangle 46" descr="Wide upward diagonal"/>
                        <wps:cNvSpPr>
                          <a:spLocks noChangeArrowheads="1"/>
                        </wps:cNvSpPr>
                        <wps:spPr bwMode="auto">
                          <a:xfrm>
                            <a:off x="2285805" y="571812"/>
                            <a:ext cx="229381" cy="226979"/>
                          </a:xfrm>
                          <a:prstGeom prst="rect">
                            <a:avLst/>
                          </a:prstGeom>
                          <a:pattFill prst="wdUpDiag">
                            <a:fgClr>
                              <a:srgbClr val="000000"/>
                            </a:fgClr>
                            <a:bgClr>
                              <a:srgbClr val="FFFFFF"/>
                            </a:bgClr>
                          </a:pattFill>
                          <a:ln w="6350">
                            <a:solidFill>
                              <a:srgbClr val="000000"/>
                            </a:solidFill>
                            <a:miter lim="800000"/>
                            <a:headEnd/>
                            <a:tailEnd/>
                          </a:ln>
                        </wps:spPr>
                        <wps:bodyPr rot="0" vert="horz" wrap="square" lIns="91440" tIns="45720" rIns="91440" bIns="45720" anchor="t" anchorCtr="0" upright="1">
                          <a:noAutofit/>
                        </wps:bodyPr>
                      </wps:wsp>
                      <wps:wsp>
                        <wps:cNvPr id="12" name="Rectangle 47"/>
                        <wps:cNvSpPr>
                          <a:spLocks noChangeArrowheads="1"/>
                        </wps:cNvSpPr>
                        <wps:spPr bwMode="auto">
                          <a:xfrm>
                            <a:off x="2514296" y="571812"/>
                            <a:ext cx="229381" cy="2269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3" name="Rectangle 48" descr="Light horizontal"/>
                        <wps:cNvSpPr>
                          <a:spLocks noChangeArrowheads="1"/>
                        </wps:cNvSpPr>
                        <wps:spPr bwMode="auto">
                          <a:xfrm>
                            <a:off x="2742788" y="571812"/>
                            <a:ext cx="229381" cy="226979"/>
                          </a:xfrm>
                          <a:prstGeom prst="rect">
                            <a:avLst/>
                          </a:prstGeom>
                          <a:pattFill prst="ltHorz">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4" name="Rectangle 49"/>
                        <wps:cNvSpPr>
                          <a:spLocks noChangeArrowheads="1"/>
                        </wps:cNvSpPr>
                        <wps:spPr bwMode="auto">
                          <a:xfrm>
                            <a:off x="2972169" y="571812"/>
                            <a:ext cx="229381" cy="2269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5" name="Rectangle 50" descr="Wide upward diagonal"/>
                        <wps:cNvSpPr>
                          <a:spLocks noChangeArrowheads="1"/>
                        </wps:cNvSpPr>
                        <wps:spPr bwMode="auto">
                          <a:xfrm>
                            <a:off x="3200660" y="571812"/>
                            <a:ext cx="229381" cy="226979"/>
                          </a:xfrm>
                          <a:prstGeom prst="rect">
                            <a:avLst/>
                          </a:prstGeom>
                          <a:pattFill prst="wdUpDiag">
                            <a:fgClr>
                              <a:srgbClr val="000000"/>
                            </a:fgClr>
                            <a:bgClr>
                              <a:srgbClr val="FFFFFF"/>
                            </a:bgClr>
                          </a:pattFill>
                          <a:ln w="6350">
                            <a:solidFill>
                              <a:srgbClr val="000000"/>
                            </a:solidFill>
                            <a:miter lim="800000"/>
                            <a:headEnd/>
                            <a:tailEnd/>
                          </a:ln>
                        </wps:spPr>
                        <wps:bodyPr rot="0" vert="horz" wrap="square" lIns="91440" tIns="45720" rIns="91440" bIns="45720" anchor="t" anchorCtr="0" upright="1">
                          <a:noAutofit/>
                        </wps:bodyPr>
                      </wps:wsp>
                      <wps:wsp>
                        <wps:cNvPr id="16" name="Rectangle 51" descr="Light horizontal"/>
                        <wps:cNvSpPr>
                          <a:spLocks noChangeArrowheads="1"/>
                        </wps:cNvSpPr>
                        <wps:spPr bwMode="auto">
                          <a:xfrm>
                            <a:off x="3429152" y="571812"/>
                            <a:ext cx="229381" cy="226979"/>
                          </a:xfrm>
                          <a:prstGeom prst="rect">
                            <a:avLst/>
                          </a:prstGeom>
                          <a:pattFill prst="ltHorz">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7" name="Rectangle 52"/>
                        <wps:cNvSpPr>
                          <a:spLocks noChangeArrowheads="1"/>
                        </wps:cNvSpPr>
                        <wps:spPr bwMode="auto">
                          <a:xfrm>
                            <a:off x="3657643" y="571812"/>
                            <a:ext cx="229381" cy="2269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8" name="Rectangle 53"/>
                        <wps:cNvSpPr>
                          <a:spLocks noChangeArrowheads="1"/>
                        </wps:cNvSpPr>
                        <wps:spPr bwMode="auto">
                          <a:xfrm>
                            <a:off x="3886135" y="571812"/>
                            <a:ext cx="229381" cy="2269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9" name="Rectangle 54"/>
                        <wps:cNvSpPr>
                          <a:spLocks noChangeArrowheads="1"/>
                        </wps:cNvSpPr>
                        <wps:spPr bwMode="auto">
                          <a:xfrm>
                            <a:off x="4114627" y="571812"/>
                            <a:ext cx="229381" cy="2269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20" name="AutoShape 55"/>
                        <wps:cNvCnPr>
                          <a:cxnSpLocks noChangeShapeType="1"/>
                          <a:stCxn id="1" idx="0"/>
                          <a:endCxn id="3" idx="0"/>
                        </wps:cNvCnPr>
                        <wps:spPr bwMode="auto">
                          <a:xfrm rot="5400000" flipV="1">
                            <a:off x="456991" y="458002"/>
                            <a:ext cx="873" cy="228492"/>
                          </a:xfrm>
                          <a:prstGeom prst="curvedConnector3">
                            <a:avLst>
                              <a:gd name="adj1" fmla="val -180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56"/>
                        <wps:cNvCnPr>
                          <a:cxnSpLocks noChangeShapeType="1"/>
                          <a:stCxn id="3" idx="0"/>
                          <a:endCxn id="7" idx="0"/>
                        </wps:cNvCnPr>
                        <wps:spPr bwMode="auto">
                          <a:xfrm rot="5400000" flipV="1">
                            <a:off x="1028665" y="114821"/>
                            <a:ext cx="873" cy="914855"/>
                          </a:xfrm>
                          <a:prstGeom prst="curvedConnector3">
                            <a:avLst>
                              <a:gd name="adj1" fmla="val -194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57"/>
                        <wps:cNvCnPr>
                          <a:cxnSpLocks noChangeShapeType="1"/>
                          <a:stCxn id="7" idx="0"/>
                          <a:endCxn id="10" idx="0"/>
                        </wps:cNvCnPr>
                        <wps:spPr bwMode="auto">
                          <a:xfrm rot="5400000" flipV="1">
                            <a:off x="1828830" y="229511"/>
                            <a:ext cx="873" cy="685475"/>
                          </a:xfrm>
                          <a:prstGeom prst="curvedConnector3">
                            <a:avLst>
                              <a:gd name="adj1" fmla="val -187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58"/>
                        <wps:cNvCnPr>
                          <a:cxnSpLocks noChangeShapeType="1"/>
                          <a:stCxn id="10" idx="0"/>
                          <a:endCxn id="11" idx="0"/>
                        </wps:cNvCnPr>
                        <wps:spPr bwMode="auto">
                          <a:xfrm rot="5400000" flipV="1">
                            <a:off x="2285813" y="458002"/>
                            <a:ext cx="873" cy="228492"/>
                          </a:xfrm>
                          <a:prstGeom prst="curvedConnector3">
                            <a:avLst>
                              <a:gd name="adj1" fmla="val -202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59"/>
                        <wps:cNvCnPr>
                          <a:cxnSpLocks noChangeShapeType="1"/>
                          <a:stCxn id="11" idx="0"/>
                          <a:endCxn id="15" idx="0"/>
                        </wps:cNvCnPr>
                        <wps:spPr bwMode="auto">
                          <a:xfrm rot="5400000" flipV="1">
                            <a:off x="2857486" y="114821"/>
                            <a:ext cx="873" cy="914855"/>
                          </a:xfrm>
                          <a:prstGeom prst="curvedConnector3">
                            <a:avLst>
                              <a:gd name="adj1" fmla="val -194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60"/>
                        <wps:cNvCnPr>
                          <a:cxnSpLocks noChangeShapeType="1"/>
                        </wps:cNvCnPr>
                        <wps:spPr bwMode="auto">
                          <a:xfrm rot="16200000" flipH="1">
                            <a:off x="1370957" y="456482"/>
                            <a:ext cx="873" cy="686364"/>
                          </a:xfrm>
                          <a:prstGeom prst="curvedConnector3">
                            <a:avLst>
                              <a:gd name="adj1" fmla="val 359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61"/>
                        <wps:cNvCnPr>
                          <a:cxnSpLocks noChangeShapeType="1"/>
                        </wps:cNvCnPr>
                        <wps:spPr bwMode="auto">
                          <a:xfrm rot="16200000" flipH="1">
                            <a:off x="2285813" y="227998"/>
                            <a:ext cx="873" cy="1142458"/>
                          </a:xfrm>
                          <a:prstGeom prst="curvedConnector3">
                            <a:avLst>
                              <a:gd name="adj1" fmla="val 359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62"/>
                        <wps:cNvCnPr>
                          <a:cxnSpLocks noChangeShapeType="1"/>
                        </wps:cNvCnPr>
                        <wps:spPr bwMode="auto">
                          <a:xfrm rot="16200000" flipH="1">
                            <a:off x="3199779" y="456482"/>
                            <a:ext cx="873" cy="686364"/>
                          </a:xfrm>
                          <a:prstGeom prst="curvedConnector3">
                            <a:avLst>
                              <a:gd name="adj1" fmla="val 359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63"/>
                        <wps:cNvSpPr txBox="1">
                          <a:spLocks noChangeArrowheads="1"/>
                        </wps:cNvSpPr>
                        <wps:spPr bwMode="auto">
                          <a:xfrm>
                            <a:off x="800165" y="114362"/>
                            <a:ext cx="913966" cy="343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29B5" w:rsidRPr="00572B3B" w:rsidRDefault="004D29B5" w:rsidP="00B33791">
                              <w:pPr>
                                <w:rPr>
                                  <w:lang w:val="en-US"/>
                                </w:rPr>
                              </w:pPr>
                              <w:r>
                                <w:rPr>
                                  <w:lang w:val="hu-HU"/>
                                </w:rPr>
                                <w:t>Chain</w:t>
                              </w:r>
                              <w:r>
                                <w:rPr>
                                  <w:lang w:val="en-US"/>
                                </w:rPr>
                                <w:t>#n</w:t>
                              </w:r>
                            </w:p>
                          </w:txbxContent>
                        </wps:txbx>
                        <wps:bodyPr rot="0" vert="horz" wrap="square" lIns="91440" tIns="45720" rIns="91440" bIns="45720" anchor="t" anchorCtr="0" upright="1">
                          <a:noAutofit/>
                        </wps:bodyPr>
                      </wps:wsp>
                      <wps:wsp>
                        <wps:cNvPr id="29" name="Text Box 64"/>
                        <wps:cNvSpPr txBox="1">
                          <a:spLocks noChangeArrowheads="1"/>
                        </wps:cNvSpPr>
                        <wps:spPr bwMode="auto">
                          <a:xfrm>
                            <a:off x="913966" y="1028388"/>
                            <a:ext cx="913966" cy="342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29B5" w:rsidRPr="00572B3B" w:rsidRDefault="004D29B5" w:rsidP="00B33791">
                              <w:pPr>
                                <w:rPr>
                                  <w:lang w:val="en-US"/>
                                </w:rPr>
                              </w:pPr>
                              <w:r>
                                <w:rPr>
                                  <w:lang w:val="hu-HU"/>
                                </w:rPr>
                                <w:t>Chain</w:t>
                              </w:r>
                              <w:r>
                                <w:rPr>
                                  <w:lang w:val="en-US"/>
                                </w:rPr>
                                <w:t>#m</w:t>
                              </w:r>
                            </w:p>
                          </w:txbxContent>
                        </wps:txbx>
                        <wps:bodyPr rot="0" vert="horz" wrap="square" lIns="91440" tIns="45720" rIns="91440" bIns="45720" anchor="t" anchorCtr="0" upright="1">
                          <a:noAutofit/>
                        </wps:bodyPr>
                      </wps:wsp>
                    </wpc:wpc>
                  </a:graphicData>
                </a:graphic>
              </wp:inline>
            </w:drawing>
          </mc:Choice>
          <mc:Fallback>
            <w:pict>
              <v:group id="Canvas 35" o:spid="_x0000_s1026" editas="canvas" style="width:369pt;height:126pt;mso-position-horizontal-relative:char;mso-position-vertical-relative:line" coordsize="46863,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863;height:16002;visibility:visible;mso-wrap-style:square">
                  <v:fill o:detectmouseclick="t"/>
                  <v:path o:connecttype="none"/>
                </v:shape>
                <v:rect id="Rectangle 37" o:spid="_x0000_s1028" alt="Wide upward diagonal" style="position:absolute;left:2284;top:5718;width:2285;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" fillcolor="black" strokeweight=".5pt">
                  <v:fill r:id="rId7" o:title="" type="pattern"/>
                </v:rect>
                <v:rect id="Rectangle 38" o:spid="_x0000_s1029" alt="Wide upward diagonal" style="position:absolute;left:4569;top:5718;width:2285;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" fillcolor="black" strokeweight=".5pt">
                  <v:fill r:id="rId7" o:title="" type="pattern"/>
                </v:rect>
                <v:rect id="Rectangle 39" o:spid="_x0000_s1030" style="position:absolute;left:6854;top:5718;width:2285;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" filled="f" fillcolor="black"/>
                <v:rect id="Rectangle 40" o:spid="_x0000_s1031" alt="Light horizontal" style="position:absolute;left:9139;top:5718;width:2294;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" fillcolor="black">
                  <v:fill r:id="rId8" o:title="" type="pattern"/>
                </v:rect>
                <v:rect id="Rectangle 41" o:spid="_x0000_s1032" style="position:absolute;left:11433;top:5718;width:2294;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" filled="f" fillcolor="black"/>
                <v:rect id="Rectangle 42" o:spid="_x0000_s1033" alt="Wide upward diagonal" style="position:absolute;left:13718;top:5718;width:2294;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" fillcolor="black" strokeweight=".5pt">
                  <v:fill r:id="rId7" o:title="" type="pattern"/>
                </v:rect>
                <v:rect id="Rectangle 43" o:spid="_x0000_s1034" alt="Light horizontal" style="position:absolute;left:16003;top:5718;width:2294;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" fillcolor="black">
                  <v:fill r:id="rId8" o:title="" type="pattern"/>
                </v:rect>
                <v:rect id="Rectangle 44" o:spid="_x0000_s1035" style="position:absolute;left:18288;top:5718;width:2294;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" filled="f" fillcolor="black"/>
                <v:rect id="Rectangle 45" o:spid="_x0000_s1036" alt="Wide upward diagonal" style="position:absolute;left:20573;top:5718;width:2293;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" fillcolor="black" strokeweight=".5pt">
                  <v:fill r:id="rId7" o:title="" type="pattern"/>
                </v:rect>
                <v:rect id="Rectangle 46" o:spid="_x0000_s1037" alt="Wide upward diagonal" style="position:absolute;left:22858;top:5718;width:2293;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" fillcolor="black" strokeweight=".5pt">
                  <v:fill r:id="rId7" o:title="" type="pattern"/>
                </v:rect>
                <v:rect id="Rectangle 47" o:spid="_x0000_s1038" style="position:absolute;left:25142;top:5718;width:2294;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" filled="f" fillcolor="black"/>
                <v:rect id="Rectangle 48" o:spid="_x0000_s1039" alt="Light horizontal" style="position:absolute;left:27427;top:5718;width:2294;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" fillcolor="black">
                  <v:fill r:id="rId8" o:title="" type="pattern"/>
                </v:rect>
                <v:rect id="Rectangle 49" o:spid="_x0000_s1040" style="position:absolute;left:29721;top:5718;width:2294;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" filled="f" fillcolor="black"/>
                <v:rect id="Rectangle 50" o:spid="_x0000_s1041" alt="Wide upward diagonal" style="position:absolute;left:32006;top:5718;width:2294;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" fillcolor="black" strokeweight=".5pt">
                  <v:fill r:id="rId7" o:title="" type="pattern"/>
                </v:rect>
                <v:rect id="Rectangle 51" o:spid="_x0000_s1042" alt="Light horizontal" style="position:absolute;left:34291;top:5718;width:2294;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" fillcolor="black">
                  <v:fill r:id="rId8" o:title="" type="pattern"/>
                </v:rect>
                <v:rect id="Rectangle 52" o:spid="_x0000_s1043" style="position:absolute;left:36576;top:5718;width:2294;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" filled="f" fillcolor="black"/>
                <v:rect id="Rectangle 53" o:spid="_x0000_s1044" style="position:absolute;left:38861;top:5718;width:2294;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" filled="f" fillcolor="black"/>
                <v:rect id="Rectangle 54" o:spid="_x0000_s1045" style="position:absolute;left:41146;top:5718;width:2294;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" filled="f" fillcolor="black"/>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55" o:spid="_x0000_s1046" type="#_x0000_t38" style="position:absolute;left:4570;top:4579;width:8;height:2285;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" adj="-3888000">
                  <v:stroke endarrow="block"/>
                </v:shape>
                <v:shape id="AutoShape 56" o:spid="_x0000_s1047" type="#_x0000_t38" style="position:absolute;left:10287;top:1147;width:8;height:9149;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" adj="-4201200">
                  <v:stroke endarrow="block"/>
                </v:shape>
                <v:shape id="AutoShape 57" o:spid="_x0000_s1048" type="#_x0000_t38" style="position:absolute;left:18289;top:2294;width:8;height:6855;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" adj="-4039200">
                  <v:stroke endarrow="block"/>
                </v:shape>
                <v:shape id="AutoShape 58" o:spid="_x0000_s1049" type="#_x0000_t38" style="position:absolute;left:22858;top:4580;width:8;height:2284;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" adj="-4374000">
                  <v:stroke endarrow="block"/>
                </v:shape>
                <v:shape id="AutoShape 59" o:spid="_x0000_s1050" type="#_x0000_t38" style="position:absolute;left:28575;top:1147;width:8;height:9149;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" adj="-4201200">
                  <v:stroke endarrow="block"/>
                </v:shape>
                <v:shape id="AutoShape 60" o:spid="_x0000_s1051" type="#_x0000_t38" style="position:absolute;left:13709;top:4565;width:9;height:686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" adj="7754400">
                  <v:stroke endarrow="block"/>
                </v:shape>
                <v:shape id="AutoShape 61" o:spid="_x0000_s1052" type="#_x0000_t38" style="position:absolute;left:22857;top:2280;width:9;height:1142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" adj="7754400">
                  <v:stroke endarrow="block"/>
                </v:shape>
                <v:shape id="AutoShape 62" o:spid="_x0000_s1053" type="#_x0000_t38" style="position:absolute;left:31997;top:4565;width:9;height:686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" adj="7754400">
                  <v:stroke endarrow="block"/>
                </v:shape>
                <v:shapetype id="_x0000_t202" coordsize="21600,21600" o:spt="202" path="m,l,21600r21600,l21600,xe">
                  <v:stroke joinstyle="miter"/>
                  <v:path gradientshapeok="t" o:connecttype="rect"/>
                </v:shapetype>
                <v:shape id="Text Box 63" o:spid="_x0000_s1054" type="#_x0000_t202" style="position:absolute;left:8001;top:1143;width:9140;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4D29B5" w:rsidRPr="00572B3B" w:rsidRDefault="004D29B5" w:rsidP="00B33791">
                        <w:pPr>
                          <w:rPr>
                            <w:lang w:val="en-US"/>
                          </w:rPr>
                        </w:pPr>
                        <w:r>
                          <w:rPr>
                            <w:lang w:val="hu-HU"/>
                          </w:rPr>
                          <w:t>Chain</w:t>
                        </w:r>
                        <w:r>
                          <w:rPr>
                            <w:lang w:val="en-US"/>
                          </w:rPr>
                          <w:t>#n</w:t>
                        </w:r>
                      </w:p>
                    </w:txbxContent>
                  </v:textbox>
                </v:shape>
                <v:shape id="Text Box 64" o:spid="_x0000_s1055" type="#_x0000_t202" style="position:absolute;left:9139;top:10283;width:9140;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4D29B5" w:rsidRPr="00572B3B" w:rsidRDefault="004D29B5" w:rsidP="00B33791">
                        <w:pPr>
                          <w:rPr>
                            <w:lang w:val="en-US"/>
                          </w:rPr>
                        </w:pPr>
                        <w:r>
                          <w:rPr>
                            <w:lang w:val="hu-HU"/>
                          </w:rPr>
                          <w:t>Chain</w:t>
                        </w:r>
                        <w:r>
                          <w:rPr>
                            <w:lang w:val="en-US"/>
                          </w:rPr>
                          <w:t>#m</w:t>
                        </w:r>
                      </w:p>
                    </w:txbxContent>
                  </v:textbox>
                </v:shape>
                <w10:anchorlock/>
              </v:group>
            </w:pict>
          </mc:Fallback>
        </mc:AlternateContent>
      </w:r>
    </w:p>
    <w:p w:rsidR="00B33791" w:rsidRPr="00E057FA" w:rsidRDefault="00B33791" w:rsidP="00B33791">
      <w:pPr>
        <w:pStyle w:val="CaptionFigure"/>
      </w:pPr>
      <w:bookmarkStart w:id="49" w:name="_Ref306634108"/>
      <w:r w:rsidRPr="00E057FA">
        <w:t xml:space="preserve">Figure </w:t>
      </w:r>
      <w:fldSimple w:instr=" SEQ Figure \* ARABIC ">
        <w:r w:rsidR="00E057FA" w:rsidRPr="00E057FA">
          <w:rPr>
            <w:noProof/>
          </w:rPr>
          <w:t>1</w:t>
        </w:r>
      </w:fldSimple>
      <w:bookmarkEnd w:id="49"/>
      <w:r w:rsidRPr="00E057FA">
        <w:tab/>
        <w:t>Sample allocation of elements in a log database</w:t>
      </w:r>
    </w:p>
    <w:p w:rsidR="00B33791" w:rsidRPr="00E057FA" w:rsidRDefault="00B33791" w:rsidP="00DD1523">
      <w:pPr>
        <w:pStyle w:val="BodyText"/>
        <w:jc w:val="both"/>
      </w:pPr>
      <w:r w:rsidRPr="00E057FA">
        <w:t xml:space="preserve">The management of the indexes of the free and used elements is done by the </w:t>
      </w:r>
      <w:r w:rsidR="00560015" w:rsidRPr="00E057FA">
        <w:t>bottom</w:t>
      </w:r>
      <w:r w:rsidRPr="00E057FA">
        <w:t xml:space="preserve"> layer</w:t>
      </w:r>
      <w:r w:rsidR="00560015" w:rsidRPr="00E057FA">
        <w:t>, called ILogBase</w:t>
      </w:r>
      <w:r w:rsidRPr="00E057FA">
        <w:t>.</w:t>
      </w:r>
    </w:p>
    <w:p w:rsidR="00B33791" w:rsidRPr="00E057FA" w:rsidRDefault="000857F4" w:rsidP="00B33791">
      <w:pPr>
        <w:pStyle w:val="Heading4"/>
      </w:pPr>
      <w:r w:rsidRPr="00E057FA">
        <w:t>ILogBase</w:t>
      </w:r>
    </w:p>
    <w:p w:rsidR="00836871" w:rsidRPr="00E057FA" w:rsidRDefault="00836871" w:rsidP="00836871">
      <w:pPr>
        <w:pStyle w:val="BodyText"/>
        <w:jc w:val="both"/>
      </w:pPr>
      <w:r w:rsidRPr="00E057FA">
        <w:t>It is the bottom layer of the ILog feature</w:t>
      </w:r>
      <w:r w:rsidR="00DD6E68" w:rsidRPr="00E057FA">
        <w:t xml:space="preserve"> that</w:t>
      </w:r>
      <w:r w:rsidRPr="00E057FA">
        <w:t xml:space="preserve"> provides the base data types and the common functions that manage the data structures and the chains of the log items.</w:t>
      </w:r>
    </w:p>
    <w:p w:rsidR="00A819DF" w:rsidRPr="00E057FA" w:rsidRDefault="00A819DF" w:rsidP="00836871">
      <w:pPr>
        <w:pStyle w:val="BodyText"/>
        <w:jc w:val="both"/>
      </w:pPr>
      <w:r w:rsidRPr="00E057FA">
        <w:t xml:space="preserve">This common layer </w:t>
      </w:r>
      <w:r w:rsidR="00151F2F" w:rsidRPr="00E057FA">
        <w:t>i</w:t>
      </w:r>
      <w:r w:rsidRPr="00E057FA">
        <w:t>s</w:t>
      </w:r>
      <w:r w:rsidR="00151F2F" w:rsidRPr="00E057FA">
        <w:t xml:space="preserve"> </w:t>
      </w:r>
      <w:r w:rsidRPr="00E057FA">
        <w:t>type independent</w:t>
      </w:r>
      <w:r w:rsidR="00151F2F" w:rsidRPr="00E057FA">
        <w:t>,</w:t>
      </w:r>
      <w:r w:rsidRPr="00E057FA">
        <w:t xml:space="preserve"> as it stores only the chains and the references of user databases and log elements. It handles the chains by using the functions of the NQueue feature and manages the reusing of the items of the user databases by using the FBQ </w:t>
      </w:r>
      <w:r w:rsidR="0092762A" w:rsidRPr="00E057FA">
        <w:t>feature</w:t>
      </w:r>
      <w:r w:rsidRPr="00E057FA">
        <w:t>.</w:t>
      </w:r>
    </w:p>
    <w:p w:rsidR="00A819DF" w:rsidRPr="00E057FA" w:rsidRDefault="00151F2F" w:rsidP="00836871">
      <w:pPr>
        <w:pStyle w:val="BodyText"/>
        <w:jc w:val="both"/>
      </w:pPr>
      <w:r w:rsidRPr="00E057FA">
        <w:t>The chain operations are the following:</w:t>
      </w:r>
      <w:r w:rsidR="002618E3" w:rsidRPr="00E057FA">
        <w:t xml:space="preserve"> create new chains, add new element</w:t>
      </w:r>
      <w:r w:rsidRPr="00E057FA">
        <w:t xml:space="preserve"> to the chains, log out the content of a chain and delete a chain.</w:t>
      </w:r>
    </w:p>
    <w:p w:rsidR="00B33791" w:rsidRPr="00E057FA" w:rsidRDefault="000857F4" w:rsidP="00B33791">
      <w:pPr>
        <w:pStyle w:val="Heading4"/>
      </w:pPr>
      <w:r w:rsidRPr="00E057FA">
        <w:t>ILogString</w:t>
      </w:r>
    </w:p>
    <w:p w:rsidR="00F1609B" w:rsidRPr="00E057FA" w:rsidRDefault="00F1609B" w:rsidP="00DD1523">
      <w:pPr>
        <w:pStyle w:val="BodyText"/>
        <w:jc w:val="both"/>
      </w:pPr>
      <w:r w:rsidRPr="00E057FA">
        <w:t>The ILogString is an upper layer that is based on the ILogBase functionalities. This layer has a built in database, which is a</w:t>
      </w:r>
      <w:r w:rsidR="002F5BB9">
        <w:t xml:space="preserve"> record of charstring elements and it</w:t>
      </w:r>
      <w:r w:rsidRPr="00E057FA">
        <w:t xml:space="preserve"> </w:t>
      </w:r>
      <w:r w:rsidR="0050515C">
        <w:t>also</w:t>
      </w:r>
      <w:r w:rsidRPr="00E057FA">
        <w:t xml:space="preserve"> provides the functions to create a new chain and add elements to the chain, which elements are stored in th</w:t>
      </w:r>
      <w:r w:rsidR="00022161">
        <w:t>is</w:t>
      </w:r>
      <w:r w:rsidRPr="00E057FA">
        <w:t xml:space="preserve"> database.</w:t>
      </w:r>
    </w:p>
    <w:p w:rsidR="00B33791" w:rsidRPr="00E057FA" w:rsidRDefault="00F1609B" w:rsidP="00DD1523">
      <w:pPr>
        <w:pStyle w:val="BodyText"/>
        <w:jc w:val="both"/>
      </w:pPr>
      <w:r w:rsidRPr="00E057FA">
        <w:t>This layer also defines the callback functions that are required to create the log header and log out the content of a chain.</w:t>
      </w:r>
    </w:p>
    <w:p w:rsidR="002469CE" w:rsidRDefault="002469CE" w:rsidP="002469CE">
      <w:pPr>
        <w:pStyle w:val="Heading4"/>
      </w:pPr>
      <w:r w:rsidRPr="00E057FA">
        <w:t>ILog</w:t>
      </w:r>
    </w:p>
    <w:p w:rsidR="008316C1" w:rsidRDefault="008316C1" w:rsidP="002730AE">
      <w:pPr>
        <w:pStyle w:val="BodyText"/>
        <w:jc w:val="both"/>
      </w:pPr>
      <w:r>
        <w:t xml:space="preserve">The upper layer provides the possibility to use the feature </w:t>
      </w:r>
      <w:r w:rsidR="002E1C78">
        <w:t>i</w:t>
      </w:r>
      <w:r>
        <w:t>n application</w:t>
      </w:r>
      <w:r w:rsidR="002E1C78">
        <w:t>s</w:t>
      </w:r>
      <w:r>
        <w:t xml:space="preserve"> and AppLib</w:t>
      </w:r>
      <w:r w:rsidR="002E1C78">
        <w:t>s</w:t>
      </w:r>
      <w:r>
        <w:t>.</w:t>
      </w:r>
      <w:r w:rsidR="002730AE">
        <w:t xml:space="preserve"> This layer stores the chain Ids in the appli</w:t>
      </w:r>
      <w:r w:rsidR="008C3D7A">
        <w:t>cation data of the FSM context.</w:t>
      </w:r>
      <w:r w:rsidR="003B36C5">
        <w:t xml:space="preserve"> The functions that can be invoked from a FSM step are implemented in this layer.</w:t>
      </w:r>
    </w:p>
    <w:p w:rsidR="008C3D7A" w:rsidRPr="008316C1" w:rsidRDefault="00652646" w:rsidP="002730AE">
      <w:pPr>
        <w:pStyle w:val="BodyText"/>
        <w:jc w:val="both"/>
      </w:pPr>
      <w:r>
        <w:rPr>
          <w:lang w:val="en-GB"/>
        </w:rPr>
        <w:lastRenderedPageBreak/>
        <w:t>A possible use case is to use several</w:t>
      </w:r>
      <w:r w:rsidR="008C3D7A" w:rsidRPr="00B9678F">
        <w:rPr>
          <w:lang w:val="en-GB"/>
        </w:rPr>
        <w:t xml:space="preserve"> test steps to start a traffic flow in a scenario, and in another scenario they are inside a traffic flow. Only the business logic implemented in the Application level can decide when to start a new chain. Therefore the chains can be started by an FSM test step and obviously logging out the chains can be initiated by an FSM test step too.</w:t>
      </w:r>
    </w:p>
    <w:p w:rsidR="00B33791" w:rsidRPr="00E057FA" w:rsidRDefault="00B33791" w:rsidP="00B33791">
      <w:pPr>
        <w:pStyle w:val="Heading3"/>
      </w:pPr>
      <w:bookmarkStart w:id="50" w:name="_Toc327359977"/>
      <w:bookmarkStart w:id="51" w:name="_Toc335038107"/>
      <w:r w:rsidRPr="00E057FA">
        <w:t>Making decisions</w:t>
      </w:r>
      <w:bookmarkEnd w:id="50"/>
      <w:bookmarkEnd w:id="51"/>
    </w:p>
    <w:p w:rsidR="00B33791" w:rsidRPr="00E057FA" w:rsidRDefault="00B33791" w:rsidP="00DD1523">
      <w:pPr>
        <w:pStyle w:val="BodyText"/>
        <w:jc w:val="both"/>
      </w:pPr>
      <w:r w:rsidRPr="00E057FA">
        <w:t>Making the decision e.g. if error occurred, or not</w:t>
      </w:r>
      <w:r w:rsidR="00DD6E68" w:rsidRPr="00E057FA">
        <w:t>.</w:t>
      </w:r>
      <w:r w:rsidRPr="00E057FA">
        <w:t xml:space="preserve"> </w:t>
      </w:r>
      <w:r w:rsidR="00DD6E68" w:rsidRPr="00E057FA">
        <w:t>W</w:t>
      </w:r>
      <w:r w:rsidRPr="00E057FA">
        <w:t>hen to start or delete a new chain is the responsibility of the upper level feature. The ILog feature only executes the decisions.</w:t>
      </w:r>
    </w:p>
    <w:p w:rsidR="00B33791" w:rsidRPr="00E057FA" w:rsidRDefault="00B33791" w:rsidP="00B33791">
      <w:pPr>
        <w:pStyle w:val="Heading3"/>
      </w:pPr>
      <w:bookmarkStart w:id="52" w:name="_Toc327359978"/>
      <w:bookmarkStart w:id="53" w:name="_Toc335038108"/>
      <w:r w:rsidRPr="00E057FA">
        <w:t>Turn logging on/off</w:t>
      </w:r>
      <w:bookmarkEnd w:id="52"/>
      <w:bookmarkEnd w:id="53"/>
    </w:p>
    <w:p w:rsidR="00B33791" w:rsidRPr="00E057FA" w:rsidRDefault="00B33791" w:rsidP="00DD1523">
      <w:pPr>
        <w:pStyle w:val="BodyText"/>
        <w:jc w:val="both"/>
      </w:pPr>
      <w:r w:rsidRPr="00E057FA">
        <w:t>The turn on/off logging is the responsibility of the caller features.</w:t>
      </w:r>
    </w:p>
    <w:p w:rsidR="002263D9" w:rsidRPr="00E057FA" w:rsidRDefault="005A5C54" w:rsidP="005A5C54">
      <w:pPr>
        <w:pStyle w:val="Heading1"/>
      </w:pPr>
      <w:bookmarkStart w:id="54" w:name="_Toc335038109"/>
      <w:r w:rsidRPr="00E057FA">
        <w:t xml:space="preserve">Functional </w:t>
      </w:r>
      <w:bookmarkEnd w:id="26"/>
      <w:r w:rsidRPr="00E057FA">
        <w:t>Interface</w:t>
      </w:r>
      <w:bookmarkEnd w:id="27"/>
      <w:r w:rsidR="005D4A36" w:rsidRPr="00E057FA">
        <w:t>s</w:t>
      </w:r>
      <w:bookmarkEnd w:id="54"/>
    </w:p>
    <w:p w:rsidR="00FA4927" w:rsidRPr="00E057FA" w:rsidRDefault="00FA4927" w:rsidP="00FA4927">
      <w:pPr>
        <w:pStyle w:val="Heading2"/>
      </w:pPr>
      <w:bookmarkStart w:id="55" w:name="_Toc335038110"/>
      <w:r w:rsidRPr="00E057FA">
        <w:t>ILogBase</w:t>
      </w:r>
      <w:bookmarkEnd w:id="55"/>
    </w:p>
    <w:p w:rsidR="005A5C54" w:rsidRPr="00E057FA" w:rsidRDefault="005A5C54" w:rsidP="00FA4927">
      <w:pPr>
        <w:pStyle w:val="Heading3"/>
      </w:pPr>
      <w:bookmarkStart w:id="56" w:name="_Toc335038111"/>
      <w:r w:rsidRPr="00E057FA">
        <w:t>Naming Conventions</w:t>
      </w:r>
      <w:bookmarkEnd w:id="56"/>
    </w:p>
    <w:p w:rsidR="00110D67" w:rsidRPr="00E057FA" w:rsidRDefault="00110D67" w:rsidP="00110D67">
      <w:pPr>
        <w:pStyle w:val="BodyText"/>
      </w:pPr>
      <w:r w:rsidRPr="00E057FA">
        <w:t xml:space="preserve">All function names start with </w:t>
      </w:r>
      <w:r w:rsidR="00BF5D84" w:rsidRPr="00E057FA">
        <w:t>f_EPTF_</w:t>
      </w:r>
      <w:r w:rsidR="00A654C4" w:rsidRPr="00E057FA">
        <w:t>ILogBase_</w:t>
      </w:r>
      <w:r w:rsidR="00BF5D84" w:rsidRPr="00E057FA">
        <w:t xml:space="preserve"> prefix.</w:t>
      </w:r>
    </w:p>
    <w:p w:rsidR="005A5C54" w:rsidRPr="00E057FA" w:rsidRDefault="005A5C54" w:rsidP="00FA4927">
      <w:pPr>
        <w:pStyle w:val="Heading3"/>
      </w:pPr>
      <w:bookmarkStart w:id="57" w:name="_Toc335038112"/>
      <w:r w:rsidRPr="00E057FA">
        <w:t>Public Functions</w:t>
      </w:r>
      <w:bookmarkEnd w:id="57"/>
    </w:p>
    <w:p w:rsidR="005A5C54" w:rsidRPr="00E057FA" w:rsidRDefault="005A5C54" w:rsidP="00FA4927">
      <w:pPr>
        <w:pStyle w:val="Heading4"/>
      </w:pPr>
      <w:r w:rsidRPr="00E057FA">
        <w:t xml:space="preserve">Initialize the </w:t>
      </w:r>
      <w:r w:rsidR="008B33E4" w:rsidRPr="00E057FA">
        <w:t>I</w:t>
      </w:r>
      <w:r w:rsidRPr="00E057FA">
        <w:t>Log</w:t>
      </w:r>
      <w:r w:rsidR="00F10D84" w:rsidRPr="00E057FA">
        <w:t>Base</w:t>
      </w:r>
      <w:r w:rsidRPr="00E057FA">
        <w:t xml:space="preserve"> component</w:t>
      </w:r>
    </w:p>
    <w:p w:rsidR="0063011A" w:rsidRPr="00E057FA" w:rsidRDefault="0063011A" w:rsidP="0063011A">
      <w:pPr>
        <w:pStyle w:val="BodyText"/>
        <w:jc w:val="both"/>
      </w:pPr>
      <w:r w:rsidRPr="00E057FA">
        <w:t xml:space="preserve">Before using the EPTF </w:t>
      </w:r>
      <w:r w:rsidR="002D0774" w:rsidRPr="00E057FA">
        <w:t>ILogBase</w:t>
      </w:r>
      <w:r w:rsidRPr="00E057FA">
        <w:t xml:space="preserve"> feature, the following function has to be called:</w:t>
      </w:r>
    </w:p>
    <w:p w:rsidR="0063011A" w:rsidRPr="00E057FA" w:rsidRDefault="0063011A" w:rsidP="0063011A">
      <w:pPr>
        <w:pStyle w:val="BodyText"/>
        <w:jc w:val="both"/>
        <w:rPr>
          <w:i/>
        </w:rPr>
      </w:pPr>
      <w:r w:rsidRPr="00E057FA">
        <w:rPr>
          <w:i/>
        </w:rPr>
        <w:t>f_EPTF_ILogBase_init_CT(pl_selfName)</w:t>
      </w:r>
    </w:p>
    <w:p w:rsidR="005A5C54" w:rsidRPr="00E057FA" w:rsidRDefault="005A5C54" w:rsidP="00FA4927">
      <w:pPr>
        <w:pStyle w:val="Heading4"/>
      </w:pPr>
      <w:r w:rsidRPr="00E057FA">
        <w:t>Register new database</w:t>
      </w:r>
    </w:p>
    <w:p w:rsidR="00765213" w:rsidRPr="00E057FA" w:rsidRDefault="002905E6" w:rsidP="00AB5CD3">
      <w:pPr>
        <w:pStyle w:val="BodyText"/>
        <w:jc w:val="both"/>
      </w:pPr>
      <w:r w:rsidRPr="00E057FA">
        <w:t>The user can register a</w:t>
      </w:r>
      <w:r w:rsidR="00AB5CD3" w:rsidRPr="00E057FA">
        <w:t xml:space="preserve"> new user database by </w:t>
      </w:r>
      <w:r w:rsidR="00451B85" w:rsidRPr="00E057FA">
        <w:t>calling</w:t>
      </w:r>
      <w:r w:rsidR="00AB5CD3" w:rsidRPr="00E057FA">
        <w:t xml:space="preserve"> the following function:</w:t>
      </w:r>
    </w:p>
    <w:p w:rsidR="00AB5CD3" w:rsidRPr="00E057FA" w:rsidRDefault="00AB5CD3" w:rsidP="00A3702C">
      <w:pPr>
        <w:pStyle w:val="BodyText"/>
        <w:jc w:val="both"/>
        <w:rPr>
          <w:i/>
        </w:rPr>
      </w:pPr>
      <w:r w:rsidRPr="00E057FA">
        <w:rPr>
          <w:i/>
        </w:rPr>
        <w:t>f_EPTF_ILogBase_register_DB(pl_logItemFn, pl_paramList)</w:t>
      </w:r>
    </w:p>
    <w:p w:rsidR="00AB5CD3" w:rsidRPr="00E057FA" w:rsidRDefault="00AB5CD3" w:rsidP="00577F28">
      <w:pPr>
        <w:pStyle w:val="BodyText"/>
        <w:jc w:val="both"/>
      </w:pPr>
      <w:r w:rsidRPr="00E057FA">
        <w:t>The function requires a reference to the callback function that will be used for logging out the log items that are stored in this database, and a user defined parameter list, which is an empty list by default. The function returns the database id. The user has to use this id</w:t>
      </w:r>
      <w:r w:rsidR="004A0EA3" w:rsidRPr="00E057FA">
        <w:t xml:space="preserve"> as the input of those functions, which requires the d</w:t>
      </w:r>
      <w:r w:rsidR="00802406" w:rsidRPr="00E057FA">
        <w:t>ata</w:t>
      </w:r>
      <w:r w:rsidR="004A0EA3" w:rsidRPr="00E057FA">
        <w:t>b</w:t>
      </w:r>
      <w:r w:rsidR="00802406" w:rsidRPr="00E057FA">
        <w:t xml:space="preserve">ase </w:t>
      </w:r>
      <w:smartTag w:uri="urn:schemas-microsoft-com:office:smarttags" w:element="State">
        <w:smartTag w:uri="urn:schemas-microsoft-com:office:smarttags" w:element="place">
          <w:r w:rsidR="004A0EA3" w:rsidRPr="00E057FA">
            <w:t>Id.</w:t>
          </w:r>
        </w:smartTag>
      </w:smartTag>
    </w:p>
    <w:p w:rsidR="005A5C54" w:rsidRPr="00E057FA" w:rsidRDefault="005A5C54" w:rsidP="00FA4927">
      <w:pPr>
        <w:pStyle w:val="Heading4"/>
      </w:pPr>
      <w:r w:rsidRPr="00E057FA">
        <w:lastRenderedPageBreak/>
        <w:t>Create new chain</w:t>
      </w:r>
    </w:p>
    <w:p w:rsidR="00577F28" w:rsidRPr="00E057FA" w:rsidRDefault="00577F28" w:rsidP="00577F28">
      <w:pPr>
        <w:pStyle w:val="BodyText"/>
      </w:pPr>
      <w:r w:rsidRPr="00E057FA">
        <w:t>T</w:t>
      </w:r>
      <w:r w:rsidR="00810DF5" w:rsidRPr="00E057FA">
        <w:t xml:space="preserve">o </w:t>
      </w:r>
      <w:r w:rsidRPr="00E057FA">
        <w:t>create a new chain the following function</w:t>
      </w:r>
      <w:r w:rsidR="00810DF5" w:rsidRPr="00E057FA">
        <w:t xml:space="preserve"> has to be used</w:t>
      </w:r>
      <w:r w:rsidRPr="00E057FA">
        <w:t>:</w:t>
      </w:r>
    </w:p>
    <w:p w:rsidR="00577F28" w:rsidRPr="00E057FA" w:rsidRDefault="00577F28" w:rsidP="00577F28">
      <w:pPr>
        <w:pStyle w:val="BodyText"/>
        <w:rPr>
          <w:i/>
        </w:rPr>
      </w:pPr>
      <w:r w:rsidRPr="00E057FA">
        <w:rPr>
          <w:i/>
        </w:rPr>
        <w:t>f_EPTF_ILogBase_newChain(pl_name, pl_type, pl_logHeaderFn, pl_paramList)</w:t>
      </w:r>
    </w:p>
    <w:p w:rsidR="00577F28" w:rsidRPr="00E057FA" w:rsidRDefault="00C534BF" w:rsidP="00577F28">
      <w:pPr>
        <w:pStyle w:val="BodyText"/>
        <w:jc w:val="both"/>
      </w:pPr>
      <w:r w:rsidRPr="00E057FA">
        <w:t xml:space="preserve">This function creates a new chain, or reuses an existing one. The chain name has to be defined. The pl_type parameter defines </w:t>
      </w:r>
      <w:r w:rsidR="004D7EFB" w:rsidRPr="00E057FA">
        <w:t>that</w:t>
      </w:r>
      <w:r w:rsidRPr="00E057FA">
        <w:t xml:space="preserve"> the chain is detailed or short. </w:t>
      </w:r>
      <w:r w:rsidR="0092762A" w:rsidRPr="00E057FA">
        <w:t xml:space="preserve">The detailed chain means that all information about the traffic is logged out. The short chain contains less information about the same traffic. </w:t>
      </w:r>
      <w:r w:rsidRPr="00E057FA">
        <w:t>The default value of the parameter is detailed.</w:t>
      </w:r>
    </w:p>
    <w:p w:rsidR="00C534BF" w:rsidRPr="00E057FA" w:rsidRDefault="00C534BF" w:rsidP="00577F28">
      <w:pPr>
        <w:pStyle w:val="BodyText"/>
        <w:jc w:val="both"/>
      </w:pPr>
      <w:r w:rsidRPr="00E057FA">
        <w:t xml:space="preserve">The chain requires a callback function reference, which function creates the log header. The user also can </w:t>
      </w:r>
      <w:r w:rsidR="0092762A" w:rsidRPr="00E057FA">
        <w:t>define</w:t>
      </w:r>
      <w:r w:rsidRPr="00E057FA">
        <w:t xml:space="preserve"> a parameter list in the pl_paramList. The default value of this parameter is an empty list.</w:t>
      </w:r>
    </w:p>
    <w:p w:rsidR="005A5C54" w:rsidRPr="00E057FA" w:rsidRDefault="005A5C54" w:rsidP="00FA4927">
      <w:pPr>
        <w:pStyle w:val="Heading4"/>
      </w:pPr>
      <w:r w:rsidRPr="00E057FA">
        <w:t>Add elements to chains</w:t>
      </w:r>
    </w:p>
    <w:p w:rsidR="00810DF5" w:rsidRPr="00E057FA" w:rsidRDefault="000B7688" w:rsidP="002132A6">
      <w:pPr>
        <w:pStyle w:val="BodyText"/>
        <w:jc w:val="both"/>
      </w:pPr>
      <w:r w:rsidRPr="00E057FA">
        <w:t xml:space="preserve">The function </w:t>
      </w:r>
      <w:r w:rsidRPr="00E057FA">
        <w:rPr>
          <w:i/>
        </w:rPr>
        <w:t>f_EPTF_ILogBase_addToChains(pl_dbId, pl_chainIdList)</w:t>
      </w:r>
      <w:r w:rsidRPr="00E057FA">
        <w:t xml:space="preserve"> </w:t>
      </w:r>
      <w:r w:rsidR="004F446C">
        <w:t>provides the possibility to add</w:t>
      </w:r>
      <w:r w:rsidR="00B77214">
        <w:t xml:space="preserve"> a</w:t>
      </w:r>
      <w:r w:rsidRPr="00E057FA">
        <w:t xml:space="preserve"> new element to multiple chains, which are defined in the pl_chainIdList parameter.</w:t>
      </w:r>
    </w:p>
    <w:p w:rsidR="002132A6" w:rsidRPr="00E057FA" w:rsidRDefault="002132A6" w:rsidP="002132A6">
      <w:pPr>
        <w:pStyle w:val="BodyText"/>
        <w:jc w:val="both"/>
      </w:pPr>
      <w:r w:rsidRPr="00E057FA">
        <w:t xml:space="preserve">The pl_dbId parameter requires a database Id that was created with the </w:t>
      </w:r>
      <w:r w:rsidRPr="00E057FA">
        <w:rPr>
          <w:i/>
        </w:rPr>
        <w:t>f_EPTF_ILogBase_register_DB</w:t>
      </w:r>
      <w:r w:rsidRPr="00E057FA">
        <w:t xml:space="preserve"> function earlier.</w:t>
      </w:r>
    </w:p>
    <w:p w:rsidR="00F670A0" w:rsidRPr="00E057FA" w:rsidRDefault="00F670A0" w:rsidP="002132A6">
      <w:pPr>
        <w:pStyle w:val="BodyText"/>
        <w:jc w:val="both"/>
      </w:pPr>
      <w:r w:rsidRPr="00E057FA">
        <w:t>The function returns an integer value that is the index of the log element in the user side database</w:t>
      </w:r>
      <w:r w:rsidR="00B8472E" w:rsidRPr="00E057FA">
        <w:t xml:space="preserve"> and stores the dbId and the element index in the chains, where the log element was </w:t>
      </w:r>
      <w:r w:rsidR="00DD6E68" w:rsidRPr="00E057FA">
        <w:t xml:space="preserve">linked. </w:t>
      </w:r>
      <w:r w:rsidR="00151525" w:rsidRPr="00E057FA">
        <w:t xml:space="preserve">The function returns -1, if any error occurred during the operation and the log item </w:t>
      </w:r>
      <w:r w:rsidR="00DD6E68" w:rsidRPr="00E057FA">
        <w:t>could not</w:t>
      </w:r>
      <w:r w:rsidR="00151525" w:rsidRPr="00E057FA">
        <w:t xml:space="preserve"> be registered.</w:t>
      </w:r>
    </w:p>
    <w:p w:rsidR="00BE072B" w:rsidRPr="00E057FA" w:rsidRDefault="00BE072B" w:rsidP="002132A6">
      <w:pPr>
        <w:pStyle w:val="BodyText"/>
        <w:jc w:val="both"/>
      </w:pPr>
      <w:r w:rsidRPr="00E057FA">
        <w:t>If the pl_ chainIdList input parameter is an empty list, the function will link the log element into all registered detailed chains.</w:t>
      </w:r>
    </w:p>
    <w:p w:rsidR="005A5C54" w:rsidRPr="00E057FA" w:rsidRDefault="005A5C54" w:rsidP="00FA4927">
      <w:pPr>
        <w:pStyle w:val="Heading4"/>
      </w:pPr>
      <w:r w:rsidRPr="00E057FA">
        <w:t>Log out the content of a chain</w:t>
      </w:r>
    </w:p>
    <w:p w:rsidR="00BE072B" w:rsidRPr="00E057FA" w:rsidRDefault="00BE072B" w:rsidP="002D0D7D">
      <w:pPr>
        <w:pStyle w:val="BodyText"/>
        <w:jc w:val="both"/>
      </w:pPr>
      <w:r w:rsidRPr="00E057FA">
        <w:t>The content of a chain c</w:t>
      </w:r>
      <w:r w:rsidR="003A24BF" w:rsidRPr="00E057FA">
        <w:t>a</w:t>
      </w:r>
      <w:r w:rsidRPr="00E057FA">
        <w:t>n be logged out</w:t>
      </w:r>
      <w:r w:rsidR="003A24BF" w:rsidRPr="00E057FA">
        <w:t xml:space="preserve"> by using the </w:t>
      </w:r>
      <w:r w:rsidR="003A24BF" w:rsidRPr="00E057FA">
        <w:rPr>
          <w:i/>
        </w:rPr>
        <w:t>f_EPTF_ILogBase_logChain(pl_chainId, pl_deleteChain)</w:t>
      </w:r>
      <w:r w:rsidR="002D0D7D" w:rsidRPr="00E057FA">
        <w:t xml:space="preserve"> function. It logs out the </w:t>
      </w:r>
      <w:r w:rsidR="00DD6E68" w:rsidRPr="00E057FA">
        <w:t>chain, which</w:t>
      </w:r>
      <w:r w:rsidR="002D0D7D" w:rsidRPr="00E057FA">
        <w:t xml:space="preserve"> is identified by the pl_chainId parameter.</w:t>
      </w:r>
    </w:p>
    <w:p w:rsidR="002D0D7D" w:rsidRPr="00E057FA" w:rsidRDefault="002D0D7D" w:rsidP="002D0D7D">
      <w:pPr>
        <w:pStyle w:val="BodyText"/>
        <w:jc w:val="both"/>
      </w:pPr>
      <w:r w:rsidRPr="00E057FA">
        <w:t xml:space="preserve">It can be defined with the pl_deleteChain parameter, that the chain should be deleted after the logging procedure or not. This parameter has a </w:t>
      </w:r>
      <w:r w:rsidR="00E628C0" w:rsidRPr="00E057FA">
        <w:t xml:space="preserve">true </w:t>
      </w:r>
      <w:r w:rsidRPr="00E057FA">
        <w:t>default value.</w:t>
      </w:r>
    </w:p>
    <w:p w:rsidR="005A5C54" w:rsidRPr="00E057FA" w:rsidRDefault="005A5C54" w:rsidP="00FA4927">
      <w:pPr>
        <w:pStyle w:val="Heading4"/>
      </w:pPr>
      <w:r w:rsidRPr="00E057FA">
        <w:t>Log out the content of all chains</w:t>
      </w:r>
    </w:p>
    <w:p w:rsidR="00C11A08" w:rsidRPr="00E057FA" w:rsidRDefault="00C11A08" w:rsidP="00C11A08">
      <w:pPr>
        <w:pStyle w:val="BodyText"/>
        <w:jc w:val="both"/>
      </w:pPr>
      <w:r w:rsidRPr="00E057FA">
        <w:t xml:space="preserve">The function </w:t>
      </w:r>
      <w:r w:rsidRPr="00E057FA">
        <w:rPr>
          <w:i/>
        </w:rPr>
        <w:t>f_EPTF_ILogBase_logAll(pl_deleteChains)</w:t>
      </w:r>
      <w:r w:rsidRPr="00E057FA">
        <w:t xml:space="preserve"> provides the possibility to log out the content of all valid chains. The function has one input parameter, which decides whether the </w:t>
      </w:r>
      <w:r w:rsidR="0092762A" w:rsidRPr="00E057FA">
        <w:t>chains have</w:t>
      </w:r>
      <w:r w:rsidRPr="00E057FA">
        <w:t xml:space="preserve"> to be deleted after the logging procedure or not. The default value of this parameter is true.</w:t>
      </w:r>
    </w:p>
    <w:p w:rsidR="005A5C54" w:rsidRPr="00E057FA" w:rsidRDefault="005A5C54" w:rsidP="00FA4927">
      <w:pPr>
        <w:pStyle w:val="Heading4"/>
      </w:pPr>
      <w:r w:rsidRPr="00E057FA">
        <w:lastRenderedPageBreak/>
        <w:t>Delete a chain</w:t>
      </w:r>
    </w:p>
    <w:p w:rsidR="006169B4" w:rsidRPr="00E057FA" w:rsidRDefault="00E32174" w:rsidP="006F714D">
      <w:pPr>
        <w:pStyle w:val="BodyText"/>
        <w:jc w:val="both"/>
      </w:pPr>
      <w:r>
        <w:t>To delete a chain, the user has to invoke the following function</w:t>
      </w:r>
      <w:r w:rsidR="00494401" w:rsidRPr="00E057FA">
        <w:t>:</w:t>
      </w:r>
    </w:p>
    <w:p w:rsidR="00FA4C0C" w:rsidRPr="00E057FA" w:rsidRDefault="00494401" w:rsidP="006F714D">
      <w:pPr>
        <w:pStyle w:val="BodyText"/>
        <w:jc w:val="both"/>
      </w:pPr>
      <w:r w:rsidRPr="00E057FA">
        <w:rPr>
          <w:i/>
        </w:rPr>
        <w:t>f_EPTF_ILogBase_deleteChain(pl_chainId)</w:t>
      </w:r>
      <w:r w:rsidR="006F714D" w:rsidRPr="00E057FA">
        <w:t>. The pl_chainId parameter identifies the chain that will be deleted. This function marks the chain and the chain items free and decrease</w:t>
      </w:r>
      <w:r w:rsidR="00A66913" w:rsidRPr="00E057FA">
        <w:t>s</w:t>
      </w:r>
      <w:r w:rsidR="006F714D" w:rsidRPr="00E057FA">
        <w:t xml:space="preserve"> the number of chains that reference the log items that were contained by the deleted chain.</w:t>
      </w:r>
    </w:p>
    <w:p w:rsidR="00494401" w:rsidRPr="00E057FA" w:rsidRDefault="00483B18" w:rsidP="006F714D">
      <w:pPr>
        <w:pStyle w:val="BodyText"/>
        <w:jc w:val="both"/>
      </w:pPr>
      <w:r w:rsidRPr="00E057FA">
        <w:t>If there is any log items that were referenced only by this chain, the function marks it free as well and this element can be reused in the user side database.</w:t>
      </w:r>
    </w:p>
    <w:p w:rsidR="005A5C54" w:rsidRPr="00E057FA" w:rsidRDefault="005A5C54" w:rsidP="00FA4927">
      <w:pPr>
        <w:pStyle w:val="Heading4"/>
      </w:pPr>
      <w:r w:rsidRPr="00E057FA">
        <w:t>Delete all chains</w:t>
      </w:r>
    </w:p>
    <w:p w:rsidR="006F7CEB" w:rsidRPr="00E057FA" w:rsidRDefault="00A55B1C" w:rsidP="006F7CEB">
      <w:pPr>
        <w:pStyle w:val="BodyText"/>
      </w:pPr>
      <w:r>
        <w:t>T</w:t>
      </w:r>
      <w:r w:rsidR="002E62A3">
        <w:t>he</w:t>
      </w:r>
      <w:r w:rsidR="006F7CEB" w:rsidRPr="00E057FA">
        <w:t xml:space="preserve"> </w:t>
      </w:r>
      <w:r w:rsidR="006F7CEB" w:rsidRPr="00E057FA">
        <w:rPr>
          <w:i/>
        </w:rPr>
        <w:t>f_EPTF_ILogBase_deleteAll()</w:t>
      </w:r>
      <w:r>
        <w:t xml:space="preserve"> function deletes all</w:t>
      </w:r>
      <w:r w:rsidR="00FE5609">
        <w:t xml:space="preserve"> the</w:t>
      </w:r>
      <w:r>
        <w:t xml:space="preserve"> valid chains.</w:t>
      </w:r>
    </w:p>
    <w:p w:rsidR="005A5C54" w:rsidRPr="00E057FA" w:rsidRDefault="005A5C54" w:rsidP="00FA4927">
      <w:pPr>
        <w:pStyle w:val="Heading4"/>
      </w:pPr>
      <w:r w:rsidRPr="00E057FA">
        <w:t>Get the name of a chain</w:t>
      </w:r>
    </w:p>
    <w:p w:rsidR="00151525" w:rsidRPr="00E057FA" w:rsidRDefault="00151525" w:rsidP="00C10DDA">
      <w:pPr>
        <w:pStyle w:val="BodyText"/>
        <w:jc w:val="both"/>
      </w:pPr>
      <w:r w:rsidRPr="00E057FA">
        <w:t xml:space="preserve">The function </w:t>
      </w:r>
      <w:r w:rsidRPr="00E057FA">
        <w:rPr>
          <w:i/>
        </w:rPr>
        <w:t>f_EPTF_ILogBase_getName(pl_chainId)</w:t>
      </w:r>
      <w:r w:rsidRPr="00E057FA">
        <w:t xml:space="preserve"> returns the name of the chain</w:t>
      </w:r>
      <w:r w:rsidR="00D433B5" w:rsidRPr="00E057FA">
        <w:t xml:space="preserve"> defined with the pl_chainId parameter. It returns an empty string, if the value of the parameter was invalid.</w:t>
      </w:r>
    </w:p>
    <w:p w:rsidR="00803AB7" w:rsidRPr="00E057FA" w:rsidRDefault="00803AB7" w:rsidP="00803AB7">
      <w:pPr>
        <w:pStyle w:val="Heading2"/>
      </w:pPr>
      <w:bookmarkStart w:id="58" w:name="_Toc335038113"/>
      <w:r w:rsidRPr="00E057FA">
        <w:t>ILog</w:t>
      </w:r>
      <w:bookmarkEnd w:id="58"/>
    </w:p>
    <w:p w:rsidR="0012520E" w:rsidRPr="00E057FA" w:rsidRDefault="0012520E" w:rsidP="0012520E">
      <w:pPr>
        <w:pStyle w:val="Heading3"/>
      </w:pPr>
      <w:bookmarkStart w:id="59" w:name="_Toc335038114"/>
      <w:r w:rsidRPr="00E057FA">
        <w:t>Naming Conventions</w:t>
      </w:r>
      <w:bookmarkEnd w:id="59"/>
    </w:p>
    <w:p w:rsidR="0012520E" w:rsidRPr="00E057FA" w:rsidRDefault="0012520E" w:rsidP="0012520E">
      <w:pPr>
        <w:pStyle w:val="BodyText"/>
      </w:pPr>
      <w:r w:rsidRPr="00E057FA">
        <w:t>All function names start with f_EPTF_ILog_ prefix.</w:t>
      </w:r>
    </w:p>
    <w:p w:rsidR="0012520E" w:rsidRPr="00E057FA" w:rsidRDefault="0012520E" w:rsidP="0012520E">
      <w:pPr>
        <w:pStyle w:val="Heading3"/>
      </w:pPr>
      <w:bookmarkStart w:id="60" w:name="_Toc335038115"/>
      <w:r w:rsidRPr="00E057FA">
        <w:t>Public Functions</w:t>
      </w:r>
      <w:bookmarkEnd w:id="60"/>
    </w:p>
    <w:p w:rsidR="0012520E" w:rsidRPr="00E057FA" w:rsidRDefault="0012520E" w:rsidP="0012520E">
      <w:pPr>
        <w:pStyle w:val="Heading4"/>
      </w:pPr>
      <w:r w:rsidRPr="00E057FA">
        <w:t>Initialize the ILog component</w:t>
      </w:r>
    </w:p>
    <w:p w:rsidR="00073553" w:rsidRPr="00E057FA" w:rsidRDefault="00073553" w:rsidP="00073553">
      <w:pPr>
        <w:pStyle w:val="BodyText"/>
        <w:jc w:val="both"/>
      </w:pPr>
      <w:r w:rsidRPr="00E057FA">
        <w:t>Before using the EPTF ILog feature, the following function has to be called:</w:t>
      </w:r>
    </w:p>
    <w:p w:rsidR="00AF7115" w:rsidRPr="00E057FA" w:rsidRDefault="00073553" w:rsidP="00AF7115">
      <w:pPr>
        <w:pStyle w:val="BodyText"/>
        <w:jc w:val="both"/>
        <w:rPr>
          <w:i/>
        </w:rPr>
      </w:pPr>
      <w:r w:rsidRPr="00E057FA">
        <w:rPr>
          <w:i/>
        </w:rPr>
        <w:t>f_EPTF_ILog_init_CT(pl_selfName)</w:t>
      </w:r>
    </w:p>
    <w:p w:rsidR="009F43A7" w:rsidRPr="00E057FA" w:rsidRDefault="009F43A7" w:rsidP="00B46FBF">
      <w:pPr>
        <w:pStyle w:val="Heading4"/>
        <w:keepNext w:val="0"/>
        <w:ind w:left="2563" w:hanging="1310"/>
      </w:pPr>
      <w:r w:rsidRPr="00E057FA">
        <w:t>Register new database</w:t>
      </w:r>
    </w:p>
    <w:p w:rsidR="009F43A7" w:rsidRPr="00E057FA" w:rsidRDefault="009F43A7" w:rsidP="009F43A7">
      <w:pPr>
        <w:pStyle w:val="BodyText"/>
      </w:pPr>
      <w:r w:rsidRPr="00E057FA">
        <w:t>The following function registers a new user database:</w:t>
      </w:r>
    </w:p>
    <w:p w:rsidR="009F43A7" w:rsidRPr="00E057FA" w:rsidRDefault="009F43A7" w:rsidP="009F43A7">
      <w:pPr>
        <w:pStyle w:val="BodyText"/>
      </w:pPr>
      <w:r w:rsidRPr="00E057FA">
        <w:rPr>
          <w:i/>
        </w:rPr>
        <w:t>f_EPTF_ILog_register_DB(pl_logItemFn, pl_paramList := {} )</w:t>
      </w:r>
      <w:r w:rsidRPr="00E057FA">
        <w:t>.</w:t>
      </w:r>
    </w:p>
    <w:p w:rsidR="009F43A7" w:rsidRPr="00E057FA" w:rsidRDefault="00896670" w:rsidP="00896670">
      <w:pPr>
        <w:pStyle w:val="BodyText"/>
        <w:jc w:val="both"/>
      </w:pPr>
      <w:r w:rsidRPr="00E057FA">
        <w:t xml:space="preserve">This function invokes the </w:t>
      </w:r>
      <w:r w:rsidRPr="00E057FA">
        <w:rPr>
          <w:i/>
        </w:rPr>
        <w:t>f_EPTF_ILogBase_register_DB</w:t>
      </w:r>
      <w:r w:rsidRPr="00E057FA">
        <w:t xml:space="preserve"> function with the parameters given in the input parameters. The role of this function is to hide the ILogBase layer.</w:t>
      </w:r>
    </w:p>
    <w:p w:rsidR="003C6592" w:rsidRPr="00E057FA" w:rsidRDefault="003C6592" w:rsidP="00896670">
      <w:pPr>
        <w:pStyle w:val="BodyText"/>
        <w:jc w:val="both"/>
      </w:pPr>
      <w:r w:rsidRPr="00E057FA">
        <w:t xml:space="preserve">The function returns the database id that was returned by the </w:t>
      </w:r>
      <w:r w:rsidRPr="00E057FA">
        <w:rPr>
          <w:i/>
        </w:rPr>
        <w:t>f_EPTF_ILogBase_register_DB</w:t>
      </w:r>
      <w:r w:rsidRPr="00E057FA">
        <w:t xml:space="preserve"> function.</w:t>
      </w:r>
    </w:p>
    <w:p w:rsidR="00994E9E" w:rsidRPr="00E057FA" w:rsidRDefault="00994E9E" w:rsidP="00B46FBF">
      <w:pPr>
        <w:pStyle w:val="Heading4"/>
        <w:keepNext w:val="0"/>
        <w:ind w:left="2563" w:hanging="1310"/>
      </w:pPr>
      <w:r w:rsidRPr="00E057FA">
        <w:lastRenderedPageBreak/>
        <w:t>Create a new detailed and a new short chain</w:t>
      </w:r>
    </w:p>
    <w:p w:rsidR="00B46FBF" w:rsidRPr="00E057FA" w:rsidRDefault="00B46FBF" w:rsidP="00B46FBF">
      <w:pPr>
        <w:pStyle w:val="BodyText"/>
        <w:jc w:val="both"/>
      </w:pPr>
      <w:r w:rsidRPr="00E057FA">
        <w:t xml:space="preserve">In the ILog </w:t>
      </w:r>
      <w:r w:rsidR="00E628C0" w:rsidRPr="00E057FA">
        <w:t>feature,</w:t>
      </w:r>
      <w:r w:rsidRPr="00E057FA">
        <w:t xml:space="preserve"> the chains are created in pairs. When </w:t>
      </w:r>
      <w:r w:rsidR="00E4391E" w:rsidRPr="00E057FA">
        <w:t>traffic</w:t>
      </w:r>
      <w:r w:rsidRPr="00E057FA">
        <w:t xml:space="preserve"> is logged, a short chain registers log items of the upper layers as AppLib and the application, while the detailed chain logs both this information and the log items created on the bottom layer (transport).</w:t>
      </w:r>
    </w:p>
    <w:p w:rsidR="00E4391E" w:rsidRPr="00E057FA" w:rsidRDefault="00E4391E" w:rsidP="00B46FBF">
      <w:pPr>
        <w:pStyle w:val="BodyText"/>
        <w:jc w:val="both"/>
      </w:pPr>
      <w:r w:rsidRPr="00E057FA">
        <w:t>The function, which is called to create these two chains</w:t>
      </w:r>
      <w:r w:rsidR="00072FE2">
        <w:t>,</w:t>
      </w:r>
      <w:r w:rsidRPr="00E057FA">
        <w:t xml:space="preserve"> is the following:</w:t>
      </w:r>
    </w:p>
    <w:p w:rsidR="00E4391E" w:rsidRPr="00E057FA" w:rsidRDefault="00E4391E" w:rsidP="00E4391E">
      <w:pPr>
        <w:pStyle w:val="BodyText"/>
        <w:jc w:val="both"/>
        <w:rPr>
          <w:i/>
        </w:rPr>
      </w:pPr>
      <w:r w:rsidRPr="00E057FA">
        <w:rPr>
          <w:i/>
        </w:rPr>
        <w:t>f_EPTF_ILog_newChains(pl_eAbsIdx, pl_fsmCtx, pl_logHeaderDetailedFn,</w:t>
      </w:r>
    </w:p>
    <w:p w:rsidR="00E4391E" w:rsidRPr="00E057FA" w:rsidRDefault="00E4391E" w:rsidP="00E4391E">
      <w:pPr>
        <w:pStyle w:val="BodyText"/>
        <w:jc w:val="both"/>
      </w:pPr>
      <w:r w:rsidRPr="00E057FA">
        <w:rPr>
          <w:i/>
        </w:rPr>
        <w:t>pl_paramDetailed, pl_logHeaderShortFn, pl_paramShort)</w:t>
      </w:r>
    </w:p>
    <w:p w:rsidR="00994E9E" w:rsidRPr="00E057FA" w:rsidRDefault="00B143D6" w:rsidP="00E4391E">
      <w:pPr>
        <w:pStyle w:val="BodyText"/>
        <w:jc w:val="both"/>
      </w:pPr>
      <w:r w:rsidRPr="00E057FA">
        <w:t xml:space="preserve">The function requires the entity index and the </w:t>
      </w:r>
      <w:r w:rsidR="0026732C" w:rsidRPr="00E057FA">
        <w:t>FSM</w:t>
      </w:r>
      <w:r w:rsidRPr="00E057FA">
        <w:t xml:space="preserve"> context index, to which the chains are defined for. The function stores the chain ids in the application data of the </w:t>
      </w:r>
      <w:r w:rsidR="0026732C" w:rsidRPr="00E057FA">
        <w:t>FSM</w:t>
      </w:r>
      <w:r w:rsidRPr="00E057FA">
        <w:t xml:space="preserve"> context. The remaining input parameters as the logHeader function references and the pl_param integer lists are used for calling the </w:t>
      </w:r>
      <w:r w:rsidRPr="00E057FA">
        <w:rPr>
          <w:i/>
        </w:rPr>
        <w:t>f_EPTF_ILogBase_newChain</w:t>
      </w:r>
      <w:r w:rsidRPr="00E057FA">
        <w:t xml:space="preserve"> function. The default values of these parameters are null and empty list.</w:t>
      </w:r>
    </w:p>
    <w:p w:rsidR="00994E9E" w:rsidRPr="00E057FA" w:rsidRDefault="00994E9E" w:rsidP="00B46FBF">
      <w:pPr>
        <w:pStyle w:val="Heading4"/>
        <w:keepNext w:val="0"/>
      </w:pPr>
      <w:r w:rsidRPr="00E057FA">
        <w:t>Get the Id of a chain</w:t>
      </w:r>
    </w:p>
    <w:p w:rsidR="008A6C02" w:rsidRPr="00E057FA" w:rsidRDefault="00403C52" w:rsidP="008A6C02">
      <w:pPr>
        <w:pStyle w:val="BodyText"/>
      </w:pPr>
      <w:r w:rsidRPr="00E057FA">
        <w:t xml:space="preserve">The chain Ids are stored in the </w:t>
      </w:r>
      <w:r w:rsidR="0026732C" w:rsidRPr="00E057FA">
        <w:t>FSM</w:t>
      </w:r>
      <w:r w:rsidRPr="00E057FA">
        <w:t xml:space="preserve"> context. The Id of the detailed and short chain can be retrieved by using the following function:</w:t>
      </w:r>
    </w:p>
    <w:p w:rsidR="00403C52" w:rsidRPr="00E057FA" w:rsidRDefault="00403C52" w:rsidP="00403C52">
      <w:pPr>
        <w:pStyle w:val="BodyText"/>
        <w:rPr>
          <w:i/>
        </w:rPr>
      </w:pPr>
      <w:r w:rsidRPr="00E057FA">
        <w:rPr>
          <w:i/>
        </w:rPr>
        <w:t>f_EPTF_ILog_getChainId(pl_eAbsIdx, pl_fsmCtx, pl_type)</w:t>
      </w:r>
    </w:p>
    <w:p w:rsidR="009B63D0" w:rsidRPr="00E057FA" w:rsidRDefault="00C608F1" w:rsidP="00F17843">
      <w:pPr>
        <w:pStyle w:val="BodyText"/>
      </w:pPr>
      <w:r w:rsidRPr="00E057FA">
        <w:t xml:space="preserve">The function needs the entity index, the </w:t>
      </w:r>
      <w:r w:rsidR="0026732C" w:rsidRPr="00E057FA">
        <w:t>FSM</w:t>
      </w:r>
      <w:r w:rsidRPr="00E057FA">
        <w:t xml:space="preserve"> context index and the chain type as input parameters and returns the id of the chain as an integer value.</w:t>
      </w:r>
    </w:p>
    <w:p w:rsidR="00994E9E" w:rsidRPr="00E057FA" w:rsidRDefault="00994E9E" w:rsidP="00B46FBF">
      <w:pPr>
        <w:pStyle w:val="Heading4"/>
        <w:keepNext w:val="0"/>
      </w:pPr>
      <w:r w:rsidRPr="00E057FA">
        <w:t>Add element to chains</w:t>
      </w:r>
    </w:p>
    <w:p w:rsidR="0022122B" w:rsidRPr="00E057FA" w:rsidRDefault="00703A58" w:rsidP="0022122B">
      <w:pPr>
        <w:pStyle w:val="BodyText"/>
      </w:pPr>
      <w:r>
        <w:t>The following function adds a new element to the chains, which Ids are stored in the application data</w:t>
      </w:r>
      <w:r w:rsidR="0022122B" w:rsidRPr="00E057FA">
        <w:t>:</w:t>
      </w:r>
    </w:p>
    <w:p w:rsidR="0022122B" w:rsidRPr="00E057FA" w:rsidRDefault="0022122B" w:rsidP="0022122B">
      <w:pPr>
        <w:pStyle w:val="BodyText"/>
      </w:pPr>
      <w:r w:rsidRPr="00E057FA">
        <w:t>f_EPTF_ILog_addToChains(pl_ptr, pl_dbIdx)</w:t>
      </w:r>
    </w:p>
    <w:p w:rsidR="0022122B" w:rsidRPr="00E057FA" w:rsidRDefault="0022122B" w:rsidP="0022122B">
      <w:pPr>
        <w:pStyle w:val="BodyText"/>
        <w:jc w:val="both"/>
      </w:pPr>
      <w:r w:rsidRPr="00E057FA">
        <w:t xml:space="preserve">The pl_ptr input parameter contains the </w:t>
      </w:r>
      <w:r w:rsidR="00340C14" w:rsidRPr="00E057FA">
        <w:t xml:space="preserve">entity and the FSM index. </w:t>
      </w:r>
      <w:r w:rsidR="00E057FA" w:rsidRPr="00E057FA">
        <w:t>These determine the chain Ids placed in FSM context</w:t>
      </w:r>
      <w:r w:rsidRPr="00E057FA">
        <w:t xml:space="preserve">, to which the element needs to be added. As the logging into the short chain is turned off by default, the function has to check the state of the logging with the </w:t>
      </w:r>
      <w:r w:rsidRPr="00E057FA">
        <w:rPr>
          <w:i/>
        </w:rPr>
        <w:t xml:space="preserve">f_EPTF_ILog_shortLogEnabled </w:t>
      </w:r>
      <w:r w:rsidRPr="00E057FA">
        <w:t xml:space="preserve">function (see description in </w:t>
      </w:r>
      <w:r w:rsidRPr="00E057FA">
        <w:fldChar w:fldCharType="begin"/>
      </w:r>
      <w:r w:rsidRPr="00E057FA">
        <w:instrText xml:space="preserve"> REF _Ref327540369 \r \h </w:instrText>
      </w:r>
      <w:r w:rsidRPr="00E057FA">
        <w:fldChar w:fldCharType="separate"/>
      </w:r>
      <w:r w:rsidR="00E057FA" w:rsidRPr="00E057FA">
        <w:t>3.2.2.11</w:t>
      </w:r>
      <w:r w:rsidRPr="00E057FA">
        <w:fldChar w:fldCharType="end"/>
      </w:r>
      <w:r w:rsidRPr="00E057FA">
        <w:t>).</w:t>
      </w:r>
      <w:r w:rsidR="003B2287" w:rsidRPr="00E057FA">
        <w:t xml:space="preserve"> If the short log enabled the function adds the new element to both chains, otherwise it adds only to the detailed chain.</w:t>
      </w:r>
    </w:p>
    <w:p w:rsidR="003B2287" w:rsidRPr="00E057FA" w:rsidRDefault="003B2287" w:rsidP="0022122B">
      <w:pPr>
        <w:pStyle w:val="BodyText"/>
        <w:jc w:val="both"/>
      </w:pPr>
      <w:r w:rsidRPr="00E057FA">
        <w:t>The function returns the index of the log element</w:t>
      </w:r>
      <w:r w:rsidR="00514852" w:rsidRPr="00E057FA">
        <w:t xml:space="preserve"> that identifies its place</w:t>
      </w:r>
      <w:r w:rsidRPr="00E057FA">
        <w:t xml:space="preserve"> in the user side database.</w:t>
      </w:r>
    </w:p>
    <w:p w:rsidR="0012520E" w:rsidRPr="00E057FA" w:rsidRDefault="00994E9E" w:rsidP="00B46FBF">
      <w:pPr>
        <w:pStyle w:val="Heading4"/>
        <w:keepNext w:val="0"/>
      </w:pPr>
      <w:r w:rsidRPr="00E057FA">
        <w:t>Logging successful traffic</w:t>
      </w:r>
    </w:p>
    <w:p w:rsidR="00AE4060" w:rsidRPr="00E057FA" w:rsidRDefault="0054195C" w:rsidP="00164B6E">
      <w:pPr>
        <w:pStyle w:val="BodyText"/>
        <w:jc w:val="both"/>
      </w:pPr>
      <w:r>
        <w:lastRenderedPageBreak/>
        <w:t>B</w:t>
      </w:r>
      <w:r w:rsidRPr="00E057FA">
        <w:t xml:space="preserve">y using the following function </w:t>
      </w:r>
      <w:r>
        <w:t>t</w:t>
      </w:r>
      <w:r w:rsidR="008676EE" w:rsidRPr="00E057FA">
        <w:t xml:space="preserve">he content of the short chain can be logged out </w:t>
      </w:r>
      <w:r w:rsidR="00164B6E" w:rsidRPr="00E057FA">
        <w:t xml:space="preserve">by the appropriate step of the </w:t>
      </w:r>
      <w:r w:rsidR="0026732C" w:rsidRPr="00E057FA">
        <w:t>FSM</w:t>
      </w:r>
      <w:r w:rsidR="008676EE" w:rsidRPr="00E057FA">
        <w:t>:</w:t>
      </w:r>
    </w:p>
    <w:p w:rsidR="008676EE" w:rsidRPr="00E057FA" w:rsidRDefault="008676EE" w:rsidP="008676EE">
      <w:pPr>
        <w:pStyle w:val="BodyText"/>
      </w:pPr>
      <w:r w:rsidRPr="00E057FA">
        <w:rPr>
          <w:i/>
        </w:rPr>
        <w:t>f_EPTF_ILog_step_logSuccess(pl_ptr)</w:t>
      </w:r>
      <w:r w:rsidRPr="00E057FA">
        <w:t>.</w:t>
      </w:r>
    </w:p>
    <w:p w:rsidR="008676EE" w:rsidRPr="00E057FA" w:rsidRDefault="008676EE" w:rsidP="00164B6E">
      <w:pPr>
        <w:pStyle w:val="BodyText"/>
        <w:jc w:val="both"/>
      </w:pPr>
      <w:r w:rsidRPr="00E057FA">
        <w:t>The function logs out the content of the short chain</w:t>
      </w:r>
      <w:r w:rsidR="0054195C">
        <w:t xml:space="preserve">, which </w:t>
      </w:r>
      <w:r w:rsidRPr="00E057FA">
        <w:t xml:space="preserve">defined </w:t>
      </w:r>
      <w:r w:rsidR="0054195C">
        <w:t>with</w:t>
      </w:r>
      <w:r w:rsidRPr="00E057FA">
        <w:t xml:space="preserve"> the pl_ptr pointer. The function also deletes the detailed </w:t>
      </w:r>
      <w:r w:rsidR="00E628C0" w:rsidRPr="00E057FA">
        <w:t>chain,</w:t>
      </w:r>
      <w:r w:rsidRPr="00E057FA">
        <w:t xml:space="preserve"> as it is no more used.</w:t>
      </w:r>
    </w:p>
    <w:p w:rsidR="00994E9E" w:rsidRPr="00E057FA" w:rsidRDefault="00994E9E" w:rsidP="00B46FBF">
      <w:pPr>
        <w:pStyle w:val="Heading4"/>
        <w:keepNext w:val="0"/>
      </w:pPr>
      <w:r w:rsidRPr="00E057FA">
        <w:t>Logging failed traffic</w:t>
      </w:r>
    </w:p>
    <w:p w:rsidR="00164B6E" w:rsidRPr="00E057FA" w:rsidRDefault="00164B6E" w:rsidP="00E13808">
      <w:pPr>
        <w:pStyle w:val="BodyText"/>
        <w:jc w:val="both"/>
      </w:pPr>
      <w:r w:rsidRPr="00E057FA">
        <w:t xml:space="preserve">In case of failed </w:t>
      </w:r>
      <w:r w:rsidR="00E628C0" w:rsidRPr="00E057FA">
        <w:t>traffic,</w:t>
      </w:r>
      <w:r w:rsidRPr="00E057FA">
        <w:t xml:space="preserve"> both the short and the detailed chain have to be logged out. The following function is used</w:t>
      </w:r>
      <w:r w:rsidR="00E03CC7" w:rsidRPr="00E057FA">
        <w:t xml:space="preserve"> by the </w:t>
      </w:r>
      <w:r w:rsidR="0026732C" w:rsidRPr="00E057FA">
        <w:t>FSM</w:t>
      </w:r>
      <w:r w:rsidR="00E03CC7" w:rsidRPr="00E057FA">
        <w:t xml:space="preserve"> step, which invokes the logging mechanism:</w:t>
      </w:r>
    </w:p>
    <w:p w:rsidR="00E03CC7" w:rsidRPr="00E057FA" w:rsidRDefault="00E03CC7" w:rsidP="00E03CC7">
      <w:pPr>
        <w:pStyle w:val="BodyText"/>
      </w:pPr>
      <w:r w:rsidRPr="00E057FA">
        <w:rPr>
          <w:i/>
        </w:rPr>
        <w:t>f_EPTF_ILog_step_logFailed(pl_ptr)</w:t>
      </w:r>
      <w:r w:rsidRPr="00E057FA">
        <w:t>.</w:t>
      </w:r>
    </w:p>
    <w:p w:rsidR="00E03CC7" w:rsidRPr="00E057FA" w:rsidRDefault="00E13808" w:rsidP="00E13808">
      <w:pPr>
        <w:pStyle w:val="BodyText"/>
        <w:jc w:val="both"/>
      </w:pPr>
      <w:r w:rsidRPr="00E057FA">
        <w:t>This function creates the log for both</w:t>
      </w:r>
      <w:r w:rsidR="0045027B" w:rsidRPr="00E057FA">
        <w:t xml:space="preserve"> detailed and short</w:t>
      </w:r>
      <w:r w:rsidRPr="00E057FA">
        <w:t xml:space="preserve"> chains, which ids are retrieved by using the </w:t>
      </w:r>
      <w:r w:rsidRPr="00E057FA">
        <w:rPr>
          <w:i/>
        </w:rPr>
        <w:t>f_EPTF_ILog_getChainId</w:t>
      </w:r>
      <w:r w:rsidRPr="00E057FA">
        <w:t xml:space="preserve"> function.</w:t>
      </w:r>
      <w:r w:rsidR="00B1011A" w:rsidRPr="00E057FA">
        <w:t xml:space="preserve"> The chains are deleted after the end of the logging mechanism.</w:t>
      </w:r>
    </w:p>
    <w:p w:rsidR="00994E9E" w:rsidRPr="00E057FA" w:rsidRDefault="00994E9E" w:rsidP="00B46FBF">
      <w:pPr>
        <w:pStyle w:val="Heading4"/>
        <w:keepNext w:val="0"/>
      </w:pPr>
      <w:r w:rsidRPr="00E057FA">
        <w:t>Delet</w:t>
      </w:r>
      <w:r w:rsidR="001B15CA" w:rsidRPr="00E057FA">
        <w:t>e</w:t>
      </w:r>
      <w:r w:rsidRPr="00E057FA">
        <w:t xml:space="preserve"> log</w:t>
      </w:r>
    </w:p>
    <w:p w:rsidR="00AD6C08" w:rsidRPr="00E057FA" w:rsidRDefault="00422C58" w:rsidP="007E60E9">
      <w:pPr>
        <w:pStyle w:val="BodyText"/>
        <w:jc w:val="both"/>
      </w:pPr>
      <w:r>
        <w:t>I</w:t>
      </w:r>
      <w:r w:rsidR="007E60E9" w:rsidRPr="00E057FA">
        <w:t>n case of successful traffic</w:t>
      </w:r>
      <w:r>
        <w:t xml:space="preserve">, the Application level can delete both the detailed and the short chains </w:t>
      </w:r>
      <w:r w:rsidR="007E60E9" w:rsidRPr="00E057FA">
        <w:t xml:space="preserve">by using a step in the </w:t>
      </w:r>
      <w:r w:rsidR="0026732C" w:rsidRPr="00E057FA">
        <w:t>FSM</w:t>
      </w:r>
      <w:r w:rsidR="007E60E9" w:rsidRPr="00E057FA">
        <w:t>, which invokes the following function:</w:t>
      </w:r>
    </w:p>
    <w:p w:rsidR="007E60E9" w:rsidRPr="00E057FA" w:rsidRDefault="007E60E9" w:rsidP="007E60E9">
      <w:pPr>
        <w:pStyle w:val="BodyText"/>
        <w:jc w:val="both"/>
      </w:pPr>
      <w:r w:rsidRPr="00E057FA">
        <w:rPr>
          <w:i/>
        </w:rPr>
        <w:t>f_EPTF_ILog_step_deleteLog(pl_ptr)</w:t>
      </w:r>
      <w:r w:rsidRPr="00E057FA">
        <w:t>.</w:t>
      </w:r>
    </w:p>
    <w:p w:rsidR="007E60E9" w:rsidRPr="00E057FA" w:rsidRDefault="007C729C" w:rsidP="007E60E9">
      <w:pPr>
        <w:pStyle w:val="BodyText"/>
        <w:jc w:val="both"/>
      </w:pPr>
      <w:r w:rsidRPr="00E057FA">
        <w:t>This function deletes the detailed and the short chain, which belongs to the entity identified by the pl_ptr input parameter.</w:t>
      </w:r>
    </w:p>
    <w:p w:rsidR="00994E9E" w:rsidRPr="00E057FA" w:rsidRDefault="00994E9E" w:rsidP="00B46FBF">
      <w:pPr>
        <w:pStyle w:val="Heading4"/>
        <w:keepNext w:val="0"/>
      </w:pPr>
      <w:r w:rsidRPr="00E057FA">
        <w:t>Enable short log for the next step</w:t>
      </w:r>
    </w:p>
    <w:p w:rsidR="00203D94" w:rsidRPr="00E057FA" w:rsidRDefault="00735415" w:rsidP="00E467F8">
      <w:pPr>
        <w:pStyle w:val="BodyText"/>
        <w:jc w:val="both"/>
      </w:pPr>
      <w:r>
        <w:t xml:space="preserve">By default the logging into the short chains is disabled and there is a possibility to enable it </w:t>
      </w:r>
      <w:r w:rsidR="00271196">
        <w:t>for one</w:t>
      </w:r>
      <w:r>
        <w:t xml:space="preserve"> step</w:t>
      </w:r>
      <w:r w:rsidR="00271196">
        <w:t xml:space="preserve"> at a time</w:t>
      </w:r>
      <w:r>
        <w:t>. The</w:t>
      </w:r>
      <w:r w:rsidR="00E467F8" w:rsidRPr="00E057FA">
        <w:t xml:space="preserve"> step</w:t>
      </w:r>
      <w:r>
        <w:t xml:space="preserve">, which enables the </w:t>
      </w:r>
      <w:r w:rsidR="000A60EA">
        <w:t>it</w:t>
      </w:r>
      <w:r w:rsidR="00E467F8" w:rsidRPr="00E057FA">
        <w:t xml:space="preserve"> calls the </w:t>
      </w:r>
      <w:r w:rsidR="00E467F8" w:rsidRPr="00E057FA">
        <w:rPr>
          <w:i/>
        </w:rPr>
        <w:t>f_EPTF_ILog_step_shortLogNext(pl_ptr)</w:t>
      </w:r>
      <w:r w:rsidR="00E467F8" w:rsidRPr="00E057FA">
        <w:t xml:space="preserve"> function to set a flag in the AppData of the </w:t>
      </w:r>
      <w:r w:rsidR="0026732C" w:rsidRPr="00E057FA">
        <w:t>FSM</w:t>
      </w:r>
      <w:r w:rsidR="00E467F8" w:rsidRPr="00E057FA">
        <w:t xml:space="preserve"> context. The short chain logging is disabled at the end of the step that it was enabled </w:t>
      </w:r>
      <w:r w:rsidR="004E2518" w:rsidRPr="00E057FA">
        <w:t>for</w:t>
      </w:r>
      <w:r w:rsidR="00E467F8" w:rsidRPr="00E057FA">
        <w:t>.</w:t>
      </w:r>
    </w:p>
    <w:p w:rsidR="00994E9E" w:rsidRPr="00E057FA" w:rsidRDefault="00994E9E" w:rsidP="00B46FBF">
      <w:pPr>
        <w:pStyle w:val="Heading4"/>
        <w:keepNext w:val="0"/>
      </w:pPr>
      <w:r w:rsidRPr="00E057FA">
        <w:t>Disable short log</w:t>
      </w:r>
    </w:p>
    <w:p w:rsidR="0065201C" w:rsidRPr="00E057FA" w:rsidRDefault="0065201C" w:rsidP="0065201C">
      <w:pPr>
        <w:pStyle w:val="BodyText"/>
      </w:pPr>
      <w:r w:rsidRPr="00E057FA">
        <w:t xml:space="preserve">The short </w:t>
      </w:r>
      <w:r w:rsidR="00D73D95">
        <w:t xml:space="preserve">logging </w:t>
      </w:r>
      <w:r w:rsidRPr="00E057FA">
        <w:t xml:space="preserve">can be disabled with the following function, which sets an element in the application data assigned to the </w:t>
      </w:r>
      <w:r w:rsidR="0026732C" w:rsidRPr="00E057FA">
        <w:t>FSM</w:t>
      </w:r>
      <w:r w:rsidRPr="00E057FA">
        <w:t xml:space="preserve"> context:</w:t>
      </w:r>
    </w:p>
    <w:p w:rsidR="0065201C" w:rsidRPr="00E057FA" w:rsidRDefault="0065201C" w:rsidP="0065201C">
      <w:pPr>
        <w:pStyle w:val="BodyText"/>
      </w:pPr>
      <w:r w:rsidRPr="00E057FA">
        <w:rPr>
          <w:i/>
        </w:rPr>
        <w:t>f_EPTF_ILog_disableShortLog(pl_ptr)</w:t>
      </w:r>
      <w:r w:rsidRPr="00E057FA">
        <w:t>.</w:t>
      </w:r>
    </w:p>
    <w:p w:rsidR="00994E9E" w:rsidRPr="00E057FA" w:rsidRDefault="00994E9E" w:rsidP="00B46FBF">
      <w:pPr>
        <w:pStyle w:val="Heading4"/>
        <w:keepNext w:val="0"/>
      </w:pPr>
      <w:bookmarkStart w:id="61" w:name="_Check_if_short"/>
      <w:bookmarkStart w:id="62" w:name="_Ref327540369"/>
      <w:bookmarkEnd w:id="61"/>
      <w:r w:rsidRPr="00E057FA">
        <w:t>Che</w:t>
      </w:r>
      <w:r w:rsidR="00CC6AF7" w:rsidRPr="00E057FA">
        <w:t>c</w:t>
      </w:r>
      <w:r w:rsidRPr="00E057FA">
        <w:t>k if short log is enabled</w:t>
      </w:r>
      <w:bookmarkEnd w:id="62"/>
    </w:p>
    <w:p w:rsidR="00321518" w:rsidRPr="00E057FA" w:rsidRDefault="00321518" w:rsidP="00321518">
      <w:pPr>
        <w:pStyle w:val="BodyText"/>
      </w:pPr>
      <w:r w:rsidRPr="00E057FA">
        <w:t>The following function checks whether the short log enabled or not:</w:t>
      </w:r>
    </w:p>
    <w:p w:rsidR="00321518" w:rsidRPr="00E057FA" w:rsidRDefault="00321518" w:rsidP="00321518">
      <w:pPr>
        <w:pStyle w:val="BodyText"/>
      </w:pPr>
      <w:r w:rsidRPr="00E057FA">
        <w:rPr>
          <w:i/>
        </w:rPr>
        <w:lastRenderedPageBreak/>
        <w:t>f_EPTF_ILog_shortLogEnabled(pl_eAbsIdx, pl_fsmCtx)</w:t>
      </w:r>
      <w:r w:rsidRPr="00E057FA">
        <w:t>. It returns true if it is true and false otherwise.</w:t>
      </w:r>
    </w:p>
    <w:p w:rsidR="00803AB7" w:rsidRPr="00E057FA" w:rsidRDefault="00803AB7" w:rsidP="00B46FBF">
      <w:pPr>
        <w:pStyle w:val="Heading2"/>
        <w:keepNext w:val="0"/>
      </w:pPr>
      <w:bookmarkStart w:id="63" w:name="_Toc335038116"/>
      <w:r w:rsidRPr="00E057FA">
        <w:t>ILogString</w:t>
      </w:r>
      <w:bookmarkEnd w:id="63"/>
    </w:p>
    <w:p w:rsidR="00B35772" w:rsidRPr="00E057FA" w:rsidRDefault="00B35772" w:rsidP="00B46FBF">
      <w:pPr>
        <w:pStyle w:val="Heading3"/>
        <w:keepNext w:val="0"/>
      </w:pPr>
      <w:bookmarkStart w:id="64" w:name="_Toc335038117"/>
      <w:r w:rsidRPr="00E057FA">
        <w:t>Naming Conventions</w:t>
      </w:r>
      <w:bookmarkEnd w:id="64"/>
    </w:p>
    <w:p w:rsidR="00B35772" w:rsidRPr="00E057FA" w:rsidRDefault="00B35772" w:rsidP="00B46FBF">
      <w:pPr>
        <w:pStyle w:val="BodyText"/>
        <w:keepLines w:val="0"/>
      </w:pPr>
      <w:r w:rsidRPr="00E057FA">
        <w:t>All function names start with f_EPTF_ILog</w:t>
      </w:r>
      <w:r w:rsidR="006F7931" w:rsidRPr="00E057FA">
        <w:t>String</w:t>
      </w:r>
      <w:r w:rsidRPr="00E057FA">
        <w:t>_ prefix.</w:t>
      </w:r>
    </w:p>
    <w:p w:rsidR="00B35772" w:rsidRPr="00E057FA" w:rsidRDefault="00B35772" w:rsidP="00B46FBF">
      <w:pPr>
        <w:pStyle w:val="Heading3"/>
        <w:keepNext w:val="0"/>
      </w:pPr>
      <w:bookmarkStart w:id="65" w:name="_Toc335038118"/>
      <w:r w:rsidRPr="00E057FA">
        <w:t>Public Functions</w:t>
      </w:r>
      <w:bookmarkEnd w:id="65"/>
    </w:p>
    <w:p w:rsidR="00B35772" w:rsidRPr="00E057FA" w:rsidRDefault="00B35772" w:rsidP="00B46FBF">
      <w:pPr>
        <w:pStyle w:val="Heading4"/>
        <w:keepNext w:val="0"/>
      </w:pPr>
      <w:r w:rsidRPr="00E057FA">
        <w:t>Initialize the ILog</w:t>
      </w:r>
      <w:r w:rsidR="006F7931" w:rsidRPr="00E057FA">
        <w:t>String</w:t>
      </w:r>
      <w:r w:rsidRPr="00E057FA">
        <w:t xml:space="preserve"> component</w:t>
      </w:r>
    </w:p>
    <w:p w:rsidR="003C643B" w:rsidRPr="00E057FA" w:rsidRDefault="003C643B" w:rsidP="00B46FBF">
      <w:pPr>
        <w:pStyle w:val="BodyText"/>
        <w:keepLines w:val="0"/>
        <w:jc w:val="both"/>
      </w:pPr>
      <w:r w:rsidRPr="00E057FA">
        <w:t xml:space="preserve">Before using the EPTF ILogString feature, the following function </w:t>
      </w:r>
      <w:r w:rsidR="00D73D95">
        <w:t>should</w:t>
      </w:r>
      <w:r w:rsidRPr="00E057FA">
        <w:t xml:space="preserve"> be called:</w:t>
      </w:r>
    </w:p>
    <w:p w:rsidR="003C643B" w:rsidRPr="00E057FA" w:rsidRDefault="003C643B" w:rsidP="00B46FBF">
      <w:pPr>
        <w:pStyle w:val="BodyText"/>
        <w:keepLines w:val="0"/>
        <w:rPr>
          <w:i/>
        </w:rPr>
      </w:pPr>
      <w:r w:rsidRPr="00E057FA">
        <w:rPr>
          <w:i/>
        </w:rPr>
        <w:t>f_EPTF_ILogString_init_CT(pl_selfName)</w:t>
      </w:r>
    </w:p>
    <w:p w:rsidR="003C643B" w:rsidRPr="00E057FA" w:rsidRDefault="00C52A0C" w:rsidP="00B46FBF">
      <w:pPr>
        <w:pStyle w:val="Heading4"/>
        <w:keepNext w:val="0"/>
      </w:pPr>
      <w:r w:rsidRPr="00E057FA">
        <w:t>Create new chain</w:t>
      </w:r>
    </w:p>
    <w:p w:rsidR="001578A9" w:rsidRPr="00E057FA" w:rsidRDefault="001578A9" w:rsidP="001578A9">
      <w:pPr>
        <w:pStyle w:val="BodyText"/>
        <w:jc w:val="both"/>
      </w:pPr>
      <w:r w:rsidRPr="00E057FA">
        <w:t xml:space="preserve">The function </w:t>
      </w:r>
      <w:r w:rsidRPr="00E057FA">
        <w:rPr>
          <w:i/>
        </w:rPr>
        <w:t>f_EPTF_ILogString_newChain (pl_name, pl_logHeaderFn, pl_paramList)</w:t>
      </w:r>
      <w:r w:rsidRPr="00E057FA">
        <w:t xml:space="preserve"> creates a new chain by using the </w:t>
      </w:r>
      <w:r w:rsidRPr="00E057FA">
        <w:rPr>
          <w:i/>
        </w:rPr>
        <w:t>f_EPTF_ILogBase_newChain</w:t>
      </w:r>
      <w:r w:rsidRPr="00E057FA">
        <w:t xml:space="preserve"> function and returns the chain Id of the crated chain.</w:t>
      </w:r>
    </w:p>
    <w:p w:rsidR="00C52A0C" w:rsidRPr="00E057FA" w:rsidRDefault="00C52A0C" w:rsidP="00B46FBF">
      <w:pPr>
        <w:pStyle w:val="Heading4"/>
        <w:keepNext w:val="0"/>
      </w:pPr>
      <w:r w:rsidRPr="00E057FA">
        <w:t>Add new element to chains</w:t>
      </w:r>
    </w:p>
    <w:p w:rsidR="00346803" w:rsidRPr="00E057FA" w:rsidRDefault="00346803" w:rsidP="00346803">
      <w:pPr>
        <w:pStyle w:val="BodyText"/>
      </w:pPr>
      <w:r w:rsidRPr="00E057FA">
        <w:t xml:space="preserve">New element can be added to chains with the </w:t>
      </w:r>
      <w:r w:rsidRPr="00E057FA">
        <w:rPr>
          <w:i/>
        </w:rPr>
        <w:t>f_EPTF_ILogString_addToChains(pl_chainIdList, pl_logElement, pl_timeOfLog)</w:t>
      </w:r>
      <w:r w:rsidRPr="00E057FA">
        <w:t xml:space="preserve"> function.</w:t>
      </w:r>
    </w:p>
    <w:p w:rsidR="00346803" w:rsidRPr="00E057FA" w:rsidRDefault="00346803" w:rsidP="00346803">
      <w:pPr>
        <w:pStyle w:val="BodyText"/>
        <w:jc w:val="both"/>
      </w:pPr>
      <w:r w:rsidRPr="00E057FA">
        <w:t>This function stores the charstring given in the pl_logElement input parameter in its own database with the timestamp defined in the pl_timeOfLog parameter. The function returns 0, if the operation was successful and -1 otherwise.</w:t>
      </w:r>
    </w:p>
    <w:p w:rsidR="00C52A0C" w:rsidRPr="00E057FA" w:rsidRDefault="00C52A0C" w:rsidP="00B46FBF">
      <w:pPr>
        <w:pStyle w:val="Heading4"/>
        <w:keepNext w:val="0"/>
      </w:pPr>
      <w:r w:rsidRPr="00E057FA">
        <w:t>Log header function</w:t>
      </w:r>
    </w:p>
    <w:p w:rsidR="00C27BC2" w:rsidRPr="00E057FA" w:rsidRDefault="00C27BC2" w:rsidP="00C27BC2">
      <w:pPr>
        <w:pStyle w:val="BodyText"/>
      </w:pPr>
      <w:r w:rsidRPr="00E057FA">
        <w:t>The header for the chains is created with the following function:</w:t>
      </w:r>
    </w:p>
    <w:p w:rsidR="00C27BC2" w:rsidRPr="00E057FA" w:rsidRDefault="00C27BC2" w:rsidP="00C27BC2">
      <w:pPr>
        <w:pStyle w:val="BodyText"/>
      </w:pPr>
      <w:r w:rsidRPr="00E057FA">
        <w:rPr>
          <w:i/>
        </w:rPr>
        <w:t>f_EPTF_ILogString_logHeader(pl_chainId, pl_paramList)</w:t>
      </w:r>
      <w:r w:rsidRPr="00E057FA">
        <w:t>.</w:t>
      </w:r>
    </w:p>
    <w:p w:rsidR="00C27BC2" w:rsidRPr="00E057FA" w:rsidRDefault="005B440D" w:rsidP="00C27BC2">
      <w:pPr>
        <w:pStyle w:val="BodyText"/>
      </w:pPr>
      <w:r w:rsidRPr="00E057FA">
        <w:t>It generates the following string to the start of the chain log:</w:t>
      </w:r>
    </w:p>
    <w:p w:rsidR="005B440D" w:rsidRPr="00E057FA" w:rsidRDefault="005B440D" w:rsidP="00C27BC2">
      <w:pPr>
        <w:pStyle w:val="BodyText"/>
      </w:pPr>
      <w:r w:rsidRPr="00E057FA">
        <w:t>“It is the log of CHAIN NAME chain, with params: PARAMETERS“</w:t>
      </w:r>
    </w:p>
    <w:p w:rsidR="005B440D" w:rsidRPr="00E057FA" w:rsidRDefault="005B440D" w:rsidP="00ED7F39">
      <w:pPr>
        <w:pStyle w:val="BodyText"/>
        <w:jc w:val="both"/>
      </w:pPr>
      <w:r w:rsidRPr="00E057FA">
        <w:t xml:space="preserve">The CHAIN NAME identifies the name of the chain, which is </w:t>
      </w:r>
      <w:r w:rsidR="0092762A" w:rsidRPr="00E057FA">
        <w:t>retrieved</w:t>
      </w:r>
      <w:r w:rsidRPr="00E057FA">
        <w:t xml:space="preserve"> with the </w:t>
      </w:r>
      <w:r w:rsidRPr="00E057FA">
        <w:rPr>
          <w:i/>
        </w:rPr>
        <w:t>f_EPTF_ILogBase_getName</w:t>
      </w:r>
      <w:r w:rsidRPr="00E057FA">
        <w:t xml:space="preserve"> function and the PARAMETERS means the elements of the user defined parameter list.</w:t>
      </w:r>
    </w:p>
    <w:p w:rsidR="00C52A0C" w:rsidRPr="00E057FA" w:rsidRDefault="00C52A0C" w:rsidP="00B46FBF">
      <w:pPr>
        <w:pStyle w:val="Heading4"/>
        <w:keepNext w:val="0"/>
      </w:pPr>
      <w:r w:rsidRPr="00E057FA">
        <w:lastRenderedPageBreak/>
        <w:t>Log item function</w:t>
      </w:r>
    </w:p>
    <w:p w:rsidR="00B35772" w:rsidRPr="00E057FA" w:rsidRDefault="0099161D" w:rsidP="00B46FBF">
      <w:pPr>
        <w:pStyle w:val="BodyText"/>
        <w:keepLines w:val="0"/>
      </w:pPr>
      <w:r w:rsidRPr="00E057FA">
        <w:t>The content of the chains is logged out with the following function:</w:t>
      </w:r>
    </w:p>
    <w:p w:rsidR="0099161D" w:rsidRPr="00E057FA" w:rsidRDefault="0099161D" w:rsidP="0099161D">
      <w:pPr>
        <w:pStyle w:val="BodyText"/>
        <w:rPr>
          <w:i/>
        </w:rPr>
      </w:pPr>
      <w:r w:rsidRPr="00E057FA">
        <w:rPr>
          <w:i/>
        </w:rPr>
        <w:t>f_EPTF_ILogString_logItem (pl_elementIdx, pl_dbId, pl_chainId, pl_paramList).</w:t>
      </w:r>
    </w:p>
    <w:p w:rsidR="0099161D" w:rsidRPr="00E057FA" w:rsidRDefault="0099161D" w:rsidP="00586B15">
      <w:pPr>
        <w:pStyle w:val="BodyText"/>
        <w:jc w:val="both"/>
      </w:pPr>
      <w:r w:rsidRPr="00E057FA">
        <w:t xml:space="preserve">It creates a string starting with the time stamp in </w:t>
      </w:r>
      <w:r w:rsidR="0036322F" w:rsidRPr="00E057FA">
        <w:t>m</w:t>
      </w:r>
      <w:r w:rsidR="0036322F">
        <w:t>illisecon</w:t>
      </w:r>
      <w:r w:rsidR="0036322F" w:rsidRPr="00E057FA">
        <w:t>ds</w:t>
      </w:r>
      <w:r w:rsidRPr="00E057FA">
        <w:t xml:space="preserve"> </w:t>
      </w:r>
      <w:r w:rsidR="0036322F">
        <w:t>precision</w:t>
      </w:r>
      <w:r w:rsidRPr="00E057FA">
        <w:t>, the log items that were stored in the logged out chain, the database id and the user defined parameter list.</w:t>
      </w:r>
    </w:p>
    <w:p w:rsidR="009F43A7" w:rsidRPr="00E057FA" w:rsidRDefault="009F43A7" w:rsidP="009F43A7">
      <w:pPr>
        <w:pStyle w:val="Heading2"/>
        <w:tabs>
          <w:tab w:val="clear" w:pos="0"/>
          <w:tab w:val="clear" w:pos="1304"/>
          <w:tab w:val="left" w:pos="1247"/>
        </w:tabs>
        <w:spacing w:before="240"/>
      </w:pPr>
      <w:bookmarkStart w:id="66" w:name="_Toc177364690"/>
      <w:bookmarkStart w:id="67" w:name="_Toc177377876"/>
      <w:bookmarkStart w:id="68" w:name="_Toc320534379"/>
      <w:bookmarkStart w:id="69" w:name="_Toc335038119"/>
      <w:r w:rsidRPr="00E057FA">
        <w:t>Summary Table of all public functions for EPTF</w:t>
      </w:r>
      <w:bookmarkEnd w:id="66"/>
      <w:bookmarkEnd w:id="67"/>
      <w:r w:rsidRPr="00E057FA">
        <w:t xml:space="preserve"> </w:t>
      </w:r>
      <w:bookmarkEnd w:id="68"/>
      <w:r w:rsidRPr="00E057FA">
        <w:t>ILog</w:t>
      </w:r>
      <w:bookmarkEnd w:id="69"/>
    </w:p>
    <w:p w:rsidR="009F43A7" w:rsidRPr="00E057FA" w:rsidRDefault="009F43A7" w:rsidP="009F43A7">
      <w:pPr>
        <w:pStyle w:val="BodyText"/>
      </w:pPr>
      <w:r w:rsidRPr="00E057FA">
        <w:t>Table 1. Summary of ILog functions</w:t>
      </w:r>
      <w:r w:rsidRPr="00E057FA">
        <w:br/>
      </w:r>
    </w:p>
    <w:tbl>
      <w:tblPr>
        <w:tblStyle w:val="TableGrid"/>
        <w:tblW w:w="0" w:type="auto"/>
        <w:jc w:val="center"/>
        <w:tblLook w:val="00BF" w:firstRow="1" w:lastRow="0" w:firstColumn="1" w:lastColumn="0" w:noHBand="0" w:noVBand="0"/>
      </w:tblPr>
      <w:tblGrid>
        <w:gridCol w:w="4789"/>
        <w:gridCol w:w="3604"/>
      </w:tblGrid>
      <w:tr w:rsidR="009F43A7" w:rsidRPr="00E057FA" w:rsidTr="00824942">
        <w:trPr>
          <w:trHeight w:val="1000"/>
          <w:tblHeader/>
          <w:jc w:val="center"/>
        </w:trPr>
        <w:tc>
          <w:tcPr>
            <w:tcW w:w="4789" w:type="dxa"/>
            <w:shd w:val="clear" w:color="auto" w:fill="C0C0C0"/>
            <w:vAlign w:val="center"/>
          </w:tcPr>
          <w:p w:rsidR="009F43A7" w:rsidRPr="00E057FA" w:rsidRDefault="009F43A7" w:rsidP="00824942">
            <w:pPr>
              <w:pStyle w:val="BodyText"/>
              <w:spacing w:before="0"/>
              <w:ind w:left="492"/>
              <w:jc w:val="center"/>
            </w:pPr>
            <w:r w:rsidRPr="00E057FA">
              <w:t>Function name</w:t>
            </w:r>
          </w:p>
        </w:tc>
        <w:tc>
          <w:tcPr>
            <w:tcW w:w="3604" w:type="dxa"/>
            <w:shd w:val="clear" w:color="auto" w:fill="C0C0C0"/>
            <w:vAlign w:val="center"/>
          </w:tcPr>
          <w:p w:rsidR="009F43A7" w:rsidRPr="00E057FA" w:rsidRDefault="009F43A7" w:rsidP="00824942">
            <w:pPr>
              <w:pStyle w:val="BodyText"/>
              <w:spacing w:before="0"/>
              <w:ind w:left="0"/>
              <w:jc w:val="center"/>
            </w:pPr>
            <w:r w:rsidRPr="00E057FA">
              <w:t>Description</w:t>
            </w:r>
          </w:p>
        </w:tc>
      </w:tr>
      <w:tr w:rsidR="009F43A7" w:rsidRPr="00E057FA" w:rsidTr="00824942">
        <w:trPr>
          <w:jc w:val="center"/>
        </w:trPr>
        <w:tc>
          <w:tcPr>
            <w:tcW w:w="4789" w:type="dxa"/>
            <w:vAlign w:val="center"/>
          </w:tcPr>
          <w:p w:rsidR="009F43A7" w:rsidRPr="00E057FA" w:rsidRDefault="00F17843" w:rsidP="00824942">
            <w:pPr>
              <w:pStyle w:val="BodyText"/>
              <w:spacing w:before="0"/>
              <w:ind w:left="0"/>
              <w:jc w:val="both"/>
            </w:pPr>
            <w:r w:rsidRPr="00E057FA">
              <w:t>f_EPTF_ILog_init_CT</w:t>
            </w:r>
          </w:p>
        </w:tc>
        <w:tc>
          <w:tcPr>
            <w:tcW w:w="3604" w:type="dxa"/>
          </w:tcPr>
          <w:p w:rsidR="009F43A7" w:rsidRPr="00E057FA" w:rsidRDefault="009F43A7" w:rsidP="00824942">
            <w:pPr>
              <w:pStyle w:val="BodyText"/>
              <w:bidi/>
              <w:spacing w:before="0"/>
              <w:ind w:left="0"/>
              <w:jc w:val="center"/>
            </w:pPr>
            <w:r w:rsidRPr="00E057FA">
              <w:t xml:space="preserve">Initializes the </w:t>
            </w:r>
            <w:r w:rsidR="00F17843" w:rsidRPr="00E057FA">
              <w:t>ILog</w:t>
            </w:r>
            <w:r w:rsidRPr="00E057FA">
              <w:t xml:space="preserve"> feature</w:t>
            </w:r>
          </w:p>
        </w:tc>
      </w:tr>
      <w:tr w:rsidR="009F43A7" w:rsidRPr="00E057FA" w:rsidTr="00824942">
        <w:trPr>
          <w:jc w:val="center"/>
        </w:trPr>
        <w:tc>
          <w:tcPr>
            <w:tcW w:w="4789" w:type="dxa"/>
            <w:vAlign w:val="center"/>
          </w:tcPr>
          <w:p w:rsidR="009F43A7" w:rsidRPr="00E057FA" w:rsidRDefault="00F17843" w:rsidP="00824942">
            <w:pPr>
              <w:pStyle w:val="BodyText"/>
              <w:spacing w:before="0"/>
              <w:ind w:left="0"/>
              <w:jc w:val="both"/>
            </w:pPr>
            <w:r w:rsidRPr="00E057FA">
              <w:t>f_EPTF_ILog_register_DB</w:t>
            </w:r>
          </w:p>
        </w:tc>
        <w:tc>
          <w:tcPr>
            <w:tcW w:w="3604" w:type="dxa"/>
          </w:tcPr>
          <w:p w:rsidR="009F43A7" w:rsidRPr="00E057FA" w:rsidRDefault="00F17843" w:rsidP="00824942">
            <w:pPr>
              <w:pStyle w:val="BodyText"/>
              <w:bidi/>
              <w:spacing w:before="0"/>
              <w:ind w:left="0"/>
              <w:jc w:val="center"/>
            </w:pPr>
            <w:r w:rsidRPr="00E057FA">
              <w:t>Registers a new user database</w:t>
            </w:r>
          </w:p>
        </w:tc>
      </w:tr>
      <w:tr w:rsidR="009F43A7" w:rsidRPr="00E057FA" w:rsidTr="00824942">
        <w:trPr>
          <w:jc w:val="center"/>
        </w:trPr>
        <w:tc>
          <w:tcPr>
            <w:tcW w:w="4789" w:type="dxa"/>
            <w:vAlign w:val="center"/>
          </w:tcPr>
          <w:p w:rsidR="009F43A7" w:rsidRPr="00E057FA" w:rsidRDefault="00E70DC1" w:rsidP="00824942">
            <w:pPr>
              <w:pStyle w:val="BodyText"/>
              <w:spacing w:before="0"/>
              <w:ind w:left="0"/>
              <w:jc w:val="both"/>
            </w:pPr>
            <w:r w:rsidRPr="00E057FA">
              <w:t>f_EPTF_ILog_newChains</w:t>
            </w:r>
          </w:p>
        </w:tc>
        <w:tc>
          <w:tcPr>
            <w:tcW w:w="3604" w:type="dxa"/>
          </w:tcPr>
          <w:p w:rsidR="009F43A7" w:rsidRPr="00E057FA" w:rsidRDefault="00E70DC1" w:rsidP="00824942">
            <w:pPr>
              <w:pStyle w:val="BodyText"/>
              <w:bidi/>
              <w:spacing w:before="0"/>
              <w:ind w:left="0"/>
              <w:jc w:val="center"/>
            </w:pPr>
            <w:r w:rsidRPr="00E057FA">
              <w:t>Create new chains: a short and a detailed chain</w:t>
            </w:r>
            <w:r w:rsidR="009F43A7" w:rsidRPr="00E057FA">
              <w:t xml:space="preserve"> </w:t>
            </w:r>
          </w:p>
        </w:tc>
      </w:tr>
      <w:tr w:rsidR="009F43A7" w:rsidRPr="00E057FA" w:rsidTr="00824942">
        <w:trPr>
          <w:jc w:val="center"/>
        </w:trPr>
        <w:tc>
          <w:tcPr>
            <w:tcW w:w="4789" w:type="dxa"/>
            <w:vAlign w:val="center"/>
          </w:tcPr>
          <w:p w:rsidR="009F43A7" w:rsidRPr="00E057FA" w:rsidRDefault="00E70DC1" w:rsidP="00824942">
            <w:pPr>
              <w:pStyle w:val="BodyText"/>
              <w:spacing w:before="0"/>
              <w:ind w:left="0"/>
            </w:pPr>
            <w:r w:rsidRPr="00E057FA">
              <w:t>f_EPTF_ILog_getChainId</w:t>
            </w:r>
          </w:p>
        </w:tc>
        <w:tc>
          <w:tcPr>
            <w:tcW w:w="3604" w:type="dxa"/>
          </w:tcPr>
          <w:p w:rsidR="009F43A7" w:rsidRPr="00E057FA" w:rsidRDefault="00E70DC1" w:rsidP="00824942">
            <w:pPr>
              <w:pStyle w:val="BodyText"/>
              <w:bidi/>
              <w:spacing w:before="0"/>
              <w:ind w:left="0"/>
              <w:jc w:val="center"/>
            </w:pPr>
            <w:r w:rsidRPr="00E057FA">
              <w:t>The function retrieves the id of a chain from the application data, assigned to the FSM context</w:t>
            </w:r>
          </w:p>
        </w:tc>
      </w:tr>
      <w:tr w:rsidR="009F43A7" w:rsidRPr="00E057FA" w:rsidTr="00824942">
        <w:trPr>
          <w:jc w:val="center"/>
        </w:trPr>
        <w:tc>
          <w:tcPr>
            <w:tcW w:w="4789" w:type="dxa"/>
            <w:vAlign w:val="center"/>
          </w:tcPr>
          <w:p w:rsidR="009F43A7" w:rsidRPr="00E057FA" w:rsidRDefault="00E70DC1" w:rsidP="00824942">
            <w:pPr>
              <w:pStyle w:val="BodyText"/>
              <w:spacing w:before="0"/>
              <w:ind w:left="0"/>
            </w:pPr>
            <w:r w:rsidRPr="00E057FA">
              <w:t>f_EPTF_ILog_addToChains</w:t>
            </w:r>
          </w:p>
        </w:tc>
        <w:tc>
          <w:tcPr>
            <w:tcW w:w="3604" w:type="dxa"/>
          </w:tcPr>
          <w:p w:rsidR="009F43A7" w:rsidRPr="00E057FA" w:rsidRDefault="00E70DC1" w:rsidP="00824942">
            <w:pPr>
              <w:pStyle w:val="BodyText"/>
              <w:spacing w:before="0"/>
              <w:ind w:left="0"/>
              <w:jc w:val="center"/>
            </w:pPr>
            <w:r w:rsidRPr="00E057FA">
              <w:t>Add log item to the detailed (and to the short) chain(s)</w:t>
            </w:r>
          </w:p>
        </w:tc>
      </w:tr>
      <w:tr w:rsidR="009F43A7" w:rsidRPr="00E057FA" w:rsidTr="00824942">
        <w:trPr>
          <w:jc w:val="center"/>
        </w:trPr>
        <w:tc>
          <w:tcPr>
            <w:tcW w:w="4789" w:type="dxa"/>
            <w:vAlign w:val="center"/>
          </w:tcPr>
          <w:p w:rsidR="009F43A7" w:rsidRPr="00E057FA" w:rsidRDefault="000165E7" w:rsidP="00824942">
            <w:pPr>
              <w:pStyle w:val="BodyText"/>
              <w:spacing w:before="0"/>
              <w:ind w:left="0"/>
            </w:pPr>
            <w:r w:rsidRPr="00E057FA">
              <w:t>f_EPTF_ILog_step_logSuccess</w:t>
            </w:r>
          </w:p>
        </w:tc>
        <w:tc>
          <w:tcPr>
            <w:tcW w:w="3604" w:type="dxa"/>
          </w:tcPr>
          <w:p w:rsidR="009F43A7" w:rsidRPr="00E057FA" w:rsidRDefault="000165E7" w:rsidP="00824942">
            <w:pPr>
              <w:pStyle w:val="BodyText"/>
              <w:spacing w:before="0"/>
              <w:ind w:left="0"/>
              <w:jc w:val="center"/>
            </w:pPr>
            <w:r w:rsidRPr="00E057FA">
              <w:t>Log out the sort chain and delete the detailed chain</w:t>
            </w:r>
          </w:p>
        </w:tc>
      </w:tr>
      <w:tr w:rsidR="009F43A7" w:rsidRPr="00E057FA" w:rsidTr="00824942">
        <w:trPr>
          <w:jc w:val="center"/>
        </w:trPr>
        <w:tc>
          <w:tcPr>
            <w:tcW w:w="4789" w:type="dxa"/>
            <w:vAlign w:val="center"/>
          </w:tcPr>
          <w:p w:rsidR="009F43A7" w:rsidRPr="00E057FA" w:rsidRDefault="000165E7" w:rsidP="00824942">
            <w:pPr>
              <w:pStyle w:val="BodyText"/>
              <w:spacing w:before="0"/>
              <w:ind w:left="0"/>
            </w:pPr>
            <w:r w:rsidRPr="00E057FA">
              <w:t>f_EPTF_ILog_step_logFailed</w:t>
            </w:r>
          </w:p>
        </w:tc>
        <w:tc>
          <w:tcPr>
            <w:tcW w:w="3604" w:type="dxa"/>
          </w:tcPr>
          <w:p w:rsidR="009F43A7" w:rsidRPr="00E057FA" w:rsidRDefault="000165E7" w:rsidP="00824942">
            <w:pPr>
              <w:pStyle w:val="BodyText"/>
              <w:spacing w:before="0"/>
              <w:ind w:left="0"/>
              <w:jc w:val="center"/>
            </w:pPr>
            <w:r w:rsidRPr="00E057FA">
              <w:t>Log out the short and the detailed chains</w:t>
            </w:r>
          </w:p>
        </w:tc>
      </w:tr>
      <w:tr w:rsidR="009F43A7" w:rsidRPr="00E057FA" w:rsidTr="00824942">
        <w:trPr>
          <w:jc w:val="center"/>
        </w:trPr>
        <w:tc>
          <w:tcPr>
            <w:tcW w:w="4789" w:type="dxa"/>
            <w:vAlign w:val="center"/>
          </w:tcPr>
          <w:p w:rsidR="009F43A7" w:rsidRPr="00E057FA" w:rsidRDefault="000165E7" w:rsidP="00824942">
            <w:pPr>
              <w:pStyle w:val="BodyText"/>
              <w:spacing w:before="0"/>
              <w:ind w:left="0"/>
            </w:pPr>
            <w:r w:rsidRPr="00E057FA">
              <w:t>f_EPTF_ILog_step_deleteLog</w:t>
            </w:r>
          </w:p>
        </w:tc>
        <w:tc>
          <w:tcPr>
            <w:tcW w:w="3604" w:type="dxa"/>
          </w:tcPr>
          <w:p w:rsidR="009F43A7" w:rsidRPr="00E057FA" w:rsidRDefault="000165E7" w:rsidP="00824942">
            <w:pPr>
              <w:pStyle w:val="BodyText"/>
              <w:spacing w:before="0"/>
              <w:ind w:left="0"/>
              <w:jc w:val="center"/>
            </w:pPr>
            <w:r w:rsidRPr="00E057FA">
              <w:t>Delete the short and the detailed chains</w:t>
            </w:r>
          </w:p>
        </w:tc>
      </w:tr>
      <w:tr w:rsidR="009F43A7" w:rsidRPr="00E057FA" w:rsidTr="00824942">
        <w:trPr>
          <w:jc w:val="center"/>
        </w:trPr>
        <w:tc>
          <w:tcPr>
            <w:tcW w:w="4789" w:type="dxa"/>
            <w:vAlign w:val="center"/>
          </w:tcPr>
          <w:p w:rsidR="009F43A7" w:rsidRPr="00E057FA" w:rsidRDefault="000165E7" w:rsidP="00824942">
            <w:pPr>
              <w:pStyle w:val="BodyText"/>
              <w:spacing w:before="0"/>
              <w:ind w:left="0"/>
            </w:pPr>
            <w:r w:rsidRPr="00E057FA">
              <w:t>f_EPTF_ILog_step_shortLogNext</w:t>
            </w:r>
          </w:p>
        </w:tc>
        <w:tc>
          <w:tcPr>
            <w:tcW w:w="3604" w:type="dxa"/>
          </w:tcPr>
          <w:p w:rsidR="009F43A7" w:rsidRPr="00E057FA" w:rsidRDefault="000165E7" w:rsidP="00824942">
            <w:pPr>
              <w:pStyle w:val="BodyText"/>
              <w:spacing w:before="0"/>
              <w:ind w:left="0"/>
              <w:jc w:val="center"/>
            </w:pPr>
            <w:r w:rsidRPr="00E057FA">
              <w:t>Enable the short chain log to the next step of the FSM</w:t>
            </w:r>
          </w:p>
        </w:tc>
      </w:tr>
      <w:tr w:rsidR="009F43A7" w:rsidRPr="00E057FA" w:rsidTr="00824942">
        <w:trPr>
          <w:jc w:val="center"/>
        </w:trPr>
        <w:tc>
          <w:tcPr>
            <w:tcW w:w="4789" w:type="dxa"/>
            <w:vAlign w:val="center"/>
          </w:tcPr>
          <w:p w:rsidR="009F43A7" w:rsidRPr="00E057FA" w:rsidRDefault="00A45793" w:rsidP="00824942">
            <w:pPr>
              <w:pStyle w:val="BodyText"/>
              <w:spacing w:before="0"/>
              <w:ind w:left="0"/>
            </w:pPr>
            <w:r w:rsidRPr="00E057FA">
              <w:t>f_EPTF_ILog_disableShortLog</w:t>
            </w:r>
          </w:p>
        </w:tc>
        <w:tc>
          <w:tcPr>
            <w:tcW w:w="3604" w:type="dxa"/>
          </w:tcPr>
          <w:p w:rsidR="009F43A7" w:rsidRPr="00E057FA" w:rsidRDefault="00A45793" w:rsidP="00824942">
            <w:pPr>
              <w:pStyle w:val="BodyText"/>
              <w:spacing w:before="0"/>
              <w:ind w:left="0"/>
              <w:jc w:val="center"/>
            </w:pPr>
            <w:r w:rsidRPr="00E057FA">
              <w:t>Disable the short chain log</w:t>
            </w:r>
          </w:p>
        </w:tc>
      </w:tr>
      <w:tr w:rsidR="009F43A7" w:rsidRPr="00E057FA" w:rsidTr="00824942">
        <w:trPr>
          <w:jc w:val="center"/>
        </w:trPr>
        <w:tc>
          <w:tcPr>
            <w:tcW w:w="4789" w:type="dxa"/>
            <w:vAlign w:val="center"/>
          </w:tcPr>
          <w:p w:rsidR="009F43A7" w:rsidRPr="00E057FA" w:rsidRDefault="00A45793" w:rsidP="00824942">
            <w:pPr>
              <w:pStyle w:val="BodyText"/>
              <w:spacing w:before="0"/>
              <w:ind w:left="0"/>
            </w:pPr>
            <w:r w:rsidRPr="00E057FA">
              <w:t>f_EPTF_ILog_shortLogEnabled</w:t>
            </w:r>
          </w:p>
        </w:tc>
        <w:tc>
          <w:tcPr>
            <w:tcW w:w="3604" w:type="dxa"/>
          </w:tcPr>
          <w:p w:rsidR="009F43A7" w:rsidRPr="00E057FA" w:rsidRDefault="00A45793" w:rsidP="00824942">
            <w:pPr>
              <w:pStyle w:val="BodyText"/>
              <w:spacing w:before="0"/>
              <w:ind w:left="0"/>
              <w:jc w:val="center"/>
            </w:pPr>
            <w:r w:rsidRPr="00E057FA">
              <w:t>Check if short log is enabled</w:t>
            </w:r>
          </w:p>
        </w:tc>
      </w:tr>
      <w:tr w:rsidR="009F43A7" w:rsidRPr="00E057FA" w:rsidTr="00824942">
        <w:trPr>
          <w:jc w:val="center"/>
        </w:trPr>
        <w:tc>
          <w:tcPr>
            <w:tcW w:w="4789" w:type="dxa"/>
            <w:vAlign w:val="center"/>
          </w:tcPr>
          <w:p w:rsidR="009F43A7" w:rsidRPr="00E057FA" w:rsidRDefault="00557D64" w:rsidP="00824942">
            <w:pPr>
              <w:pStyle w:val="BodyText"/>
              <w:spacing w:before="0"/>
              <w:ind w:left="0"/>
            </w:pPr>
            <w:r w:rsidRPr="00E057FA">
              <w:t>f_EPTF_ILogBase_init_CT</w:t>
            </w:r>
          </w:p>
        </w:tc>
        <w:tc>
          <w:tcPr>
            <w:tcW w:w="3604" w:type="dxa"/>
          </w:tcPr>
          <w:p w:rsidR="009F43A7" w:rsidRPr="00E057FA" w:rsidRDefault="00557D64" w:rsidP="00824942">
            <w:pPr>
              <w:pStyle w:val="BodyText"/>
              <w:spacing w:before="0"/>
              <w:ind w:left="0"/>
              <w:jc w:val="center"/>
            </w:pPr>
            <w:r w:rsidRPr="00E057FA">
              <w:t>Initializes the ILogBase feature</w:t>
            </w:r>
          </w:p>
        </w:tc>
      </w:tr>
      <w:tr w:rsidR="009F43A7" w:rsidRPr="00E057FA" w:rsidTr="00824942">
        <w:trPr>
          <w:jc w:val="center"/>
        </w:trPr>
        <w:tc>
          <w:tcPr>
            <w:tcW w:w="4789" w:type="dxa"/>
            <w:vAlign w:val="center"/>
          </w:tcPr>
          <w:p w:rsidR="009F43A7" w:rsidRPr="00E057FA" w:rsidRDefault="001D08CD" w:rsidP="00824942">
            <w:pPr>
              <w:pStyle w:val="BodyText"/>
              <w:spacing w:before="0"/>
              <w:ind w:left="0"/>
            </w:pPr>
            <w:r w:rsidRPr="00E057FA">
              <w:t>f_EPTF_ILogBase_register_DB</w:t>
            </w:r>
          </w:p>
        </w:tc>
        <w:tc>
          <w:tcPr>
            <w:tcW w:w="3604" w:type="dxa"/>
          </w:tcPr>
          <w:p w:rsidR="009F43A7" w:rsidRPr="00E057FA" w:rsidRDefault="001D08CD" w:rsidP="00824942">
            <w:pPr>
              <w:pStyle w:val="BodyText"/>
              <w:spacing w:before="0"/>
              <w:ind w:left="0"/>
              <w:jc w:val="center"/>
            </w:pPr>
            <w:r w:rsidRPr="00E057FA">
              <w:t>Registers a new user side database</w:t>
            </w:r>
          </w:p>
        </w:tc>
      </w:tr>
      <w:tr w:rsidR="009F43A7" w:rsidRPr="00E057FA" w:rsidTr="00824942">
        <w:trPr>
          <w:jc w:val="center"/>
        </w:trPr>
        <w:tc>
          <w:tcPr>
            <w:tcW w:w="4789" w:type="dxa"/>
            <w:vAlign w:val="center"/>
          </w:tcPr>
          <w:p w:rsidR="009F43A7" w:rsidRPr="00E057FA" w:rsidRDefault="001D08CD" w:rsidP="00824942">
            <w:pPr>
              <w:pStyle w:val="BodyText"/>
              <w:spacing w:before="0"/>
              <w:ind w:left="0"/>
            </w:pPr>
            <w:r w:rsidRPr="00E057FA">
              <w:t>f_EPTF_ILogBase_newChain</w:t>
            </w:r>
          </w:p>
        </w:tc>
        <w:tc>
          <w:tcPr>
            <w:tcW w:w="3604" w:type="dxa"/>
          </w:tcPr>
          <w:p w:rsidR="009F43A7" w:rsidRPr="00E057FA" w:rsidRDefault="001D08CD" w:rsidP="00824942">
            <w:pPr>
              <w:pStyle w:val="BodyText"/>
              <w:spacing w:before="0"/>
              <w:ind w:left="0"/>
              <w:jc w:val="center"/>
            </w:pPr>
            <w:r w:rsidRPr="00E057FA">
              <w:t>Creates a new chain</w:t>
            </w:r>
          </w:p>
        </w:tc>
      </w:tr>
      <w:tr w:rsidR="009F43A7" w:rsidRPr="00E057FA" w:rsidTr="00824942">
        <w:trPr>
          <w:jc w:val="center"/>
        </w:trPr>
        <w:tc>
          <w:tcPr>
            <w:tcW w:w="4789" w:type="dxa"/>
            <w:vAlign w:val="center"/>
          </w:tcPr>
          <w:p w:rsidR="009F43A7" w:rsidRPr="00E057FA" w:rsidRDefault="001D08CD" w:rsidP="00824942">
            <w:pPr>
              <w:pStyle w:val="BodyText"/>
              <w:spacing w:before="0"/>
              <w:ind w:left="0"/>
            </w:pPr>
            <w:r w:rsidRPr="00E057FA">
              <w:t>f_EPTF_ILogBase_addToChains</w:t>
            </w:r>
          </w:p>
        </w:tc>
        <w:tc>
          <w:tcPr>
            <w:tcW w:w="3604" w:type="dxa"/>
          </w:tcPr>
          <w:p w:rsidR="009F43A7" w:rsidRPr="00E057FA" w:rsidRDefault="001D08CD" w:rsidP="00824942">
            <w:pPr>
              <w:pStyle w:val="BodyText"/>
              <w:spacing w:before="0"/>
              <w:ind w:left="0"/>
              <w:jc w:val="center"/>
            </w:pPr>
            <w:r w:rsidRPr="00E057FA">
              <w:t>Add a new log item to chains</w:t>
            </w:r>
          </w:p>
        </w:tc>
      </w:tr>
      <w:tr w:rsidR="009F43A7" w:rsidRPr="00E057FA" w:rsidTr="00824942">
        <w:trPr>
          <w:jc w:val="center"/>
        </w:trPr>
        <w:tc>
          <w:tcPr>
            <w:tcW w:w="4789" w:type="dxa"/>
            <w:vAlign w:val="center"/>
          </w:tcPr>
          <w:p w:rsidR="009F43A7" w:rsidRPr="00E057FA" w:rsidRDefault="001E424E" w:rsidP="00824942">
            <w:pPr>
              <w:pStyle w:val="BodyText"/>
              <w:spacing w:before="0"/>
              <w:ind w:left="0"/>
            </w:pPr>
            <w:r w:rsidRPr="00E057FA">
              <w:t>f_EPTF_ILogBase_getName</w:t>
            </w:r>
          </w:p>
        </w:tc>
        <w:tc>
          <w:tcPr>
            <w:tcW w:w="3604" w:type="dxa"/>
          </w:tcPr>
          <w:p w:rsidR="009F43A7" w:rsidRPr="00E057FA" w:rsidRDefault="001E424E" w:rsidP="00824942">
            <w:pPr>
              <w:pStyle w:val="BodyText"/>
              <w:spacing w:before="0"/>
              <w:ind w:left="0"/>
              <w:jc w:val="center"/>
            </w:pPr>
            <w:r w:rsidRPr="00E057FA">
              <w:t>Returns the new of a chain</w:t>
            </w:r>
          </w:p>
        </w:tc>
      </w:tr>
      <w:tr w:rsidR="009F43A7" w:rsidRPr="00E057FA" w:rsidTr="00824942">
        <w:trPr>
          <w:jc w:val="center"/>
        </w:trPr>
        <w:tc>
          <w:tcPr>
            <w:tcW w:w="4789" w:type="dxa"/>
            <w:vAlign w:val="center"/>
          </w:tcPr>
          <w:p w:rsidR="009F43A7" w:rsidRPr="00E057FA" w:rsidRDefault="001E424E" w:rsidP="00824942">
            <w:pPr>
              <w:pStyle w:val="BodyText"/>
              <w:spacing w:before="0"/>
              <w:ind w:left="0"/>
            </w:pPr>
            <w:r w:rsidRPr="00E057FA">
              <w:t>f_EPTF_ILogBase_deleteChain</w:t>
            </w:r>
          </w:p>
        </w:tc>
        <w:tc>
          <w:tcPr>
            <w:tcW w:w="3604" w:type="dxa"/>
          </w:tcPr>
          <w:p w:rsidR="009F43A7" w:rsidRPr="00E057FA" w:rsidRDefault="001E424E" w:rsidP="00824942">
            <w:pPr>
              <w:pStyle w:val="BodyText"/>
              <w:spacing w:before="0"/>
              <w:ind w:left="0"/>
              <w:jc w:val="center"/>
            </w:pPr>
            <w:r w:rsidRPr="00E057FA">
              <w:t>Deletes a chain(marks it and its items free)</w:t>
            </w:r>
          </w:p>
        </w:tc>
      </w:tr>
      <w:tr w:rsidR="009F43A7" w:rsidRPr="00E057FA" w:rsidTr="00824942">
        <w:trPr>
          <w:jc w:val="center"/>
        </w:trPr>
        <w:tc>
          <w:tcPr>
            <w:tcW w:w="4789" w:type="dxa"/>
            <w:vAlign w:val="center"/>
          </w:tcPr>
          <w:p w:rsidR="009F43A7" w:rsidRPr="00E057FA" w:rsidRDefault="001E424E" w:rsidP="00824942">
            <w:pPr>
              <w:pStyle w:val="BodyText"/>
              <w:spacing w:before="0"/>
              <w:ind w:left="0"/>
            </w:pPr>
            <w:r w:rsidRPr="00E057FA">
              <w:t>f_EPTF_ILogBase_logChain</w:t>
            </w:r>
          </w:p>
        </w:tc>
        <w:tc>
          <w:tcPr>
            <w:tcW w:w="3604" w:type="dxa"/>
          </w:tcPr>
          <w:p w:rsidR="009F43A7" w:rsidRPr="00E057FA" w:rsidRDefault="001E424E" w:rsidP="00824942">
            <w:pPr>
              <w:pStyle w:val="BodyText"/>
              <w:spacing w:before="0"/>
              <w:ind w:left="0"/>
              <w:jc w:val="center"/>
            </w:pPr>
            <w:r w:rsidRPr="00E057FA">
              <w:t>Logs out the content of a chain and deletes it by default</w:t>
            </w:r>
          </w:p>
        </w:tc>
      </w:tr>
      <w:tr w:rsidR="009F43A7" w:rsidRPr="00E057FA" w:rsidTr="00824942">
        <w:trPr>
          <w:jc w:val="center"/>
        </w:trPr>
        <w:tc>
          <w:tcPr>
            <w:tcW w:w="4789" w:type="dxa"/>
            <w:vAlign w:val="center"/>
          </w:tcPr>
          <w:p w:rsidR="009F43A7" w:rsidRPr="00E057FA" w:rsidRDefault="001E424E" w:rsidP="00824942">
            <w:pPr>
              <w:pStyle w:val="BodyText"/>
              <w:spacing w:before="0"/>
              <w:ind w:left="0"/>
            </w:pPr>
            <w:r w:rsidRPr="00E057FA">
              <w:t>f_EPTF_ILogBase_logAll</w:t>
            </w:r>
          </w:p>
        </w:tc>
        <w:tc>
          <w:tcPr>
            <w:tcW w:w="3604" w:type="dxa"/>
          </w:tcPr>
          <w:p w:rsidR="009F43A7" w:rsidRPr="00E057FA" w:rsidRDefault="001E424E" w:rsidP="00824942">
            <w:pPr>
              <w:pStyle w:val="BodyText"/>
              <w:spacing w:before="0"/>
              <w:ind w:left="0"/>
              <w:jc w:val="center"/>
            </w:pPr>
            <w:r w:rsidRPr="00E057FA">
              <w:t xml:space="preserve">Logs out the content of all valid chains in the chain database and </w:t>
            </w:r>
            <w:r w:rsidRPr="00E057FA">
              <w:lastRenderedPageBreak/>
              <w:t>deletes them by default</w:t>
            </w:r>
          </w:p>
        </w:tc>
      </w:tr>
      <w:tr w:rsidR="009F43A7" w:rsidRPr="00E057FA" w:rsidTr="00824942">
        <w:trPr>
          <w:jc w:val="center"/>
        </w:trPr>
        <w:tc>
          <w:tcPr>
            <w:tcW w:w="4789" w:type="dxa"/>
            <w:vAlign w:val="center"/>
          </w:tcPr>
          <w:p w:rsidR="009F43A7" w:rsidRPr="00E057FA" w:rsidRDefault="001E424E" w:rsidP="00824942">
            <w:pPr>
              <w:pStyle w:val="BodyText"/>
              <w:spacing w:before="0"/>
              <w:ind w:left="0"/>
            </w:pPr>
            <w:r w:rsidRPr="00E057FA">
              <w:lastRenderedPageBreak/>
              <w:t>f_EPTF_ILogBase_deleteAll</w:t>
            </w:r>
          </w:p>
        </w:tc>
        <w:tc>
          <w:tcPr>
            <w:tcW w:w="3604" w:type="dxa"/>
          </w:tcPr>
          <w:p w:rsidR="009F43A7" w:rsidRPr="00E057FA" w:rsidRDefault="001E424E" w:rsidP="00824942">
            <w:pPr>
              <w:pStyle w:val="BodyText"/>
              <w:spacing w:before="0"/>
              <w:ind w:left="0"/>
              <w:jc w:val="center"/>
            </w:pPr>
            <w:r w:rsidRPr="00E057FA">
              <w:t>Deletes all valid chains using the f_EPTF_ILogBase_deleteChain function</w:t>
            </w:r>
          </w:p>
        </w:tc>
      </w:tr>
      <w:tr w:rsidR="009F43A7" w:rsidRPr="00E057FA" w:rsidTr="00824942">
        <w:trPr>
          <w:jc w:val="center"/>
        </w:trPr>
        <w:tc>
          <w:tcPr>
            <w:tcW w:w="4789" w:type="dxa"/>
            <w:vAlign w:val="center"/>
          </w:tcPr>
          <w:p w:rsidR="009F43A7" w:rsidRPr="00E057FA" w:rsidRDefault="001E424E" w:rsidP="00824942">
            <w:pPr>
              <w:pStyle w:val="BodyText"/>
              <w:spacing w:before="0"/>
              <w:ind w:left="0"/>
            </w:pPr>
            <w:r w:rsidRPr="00E057FA">
              <w:t>f_EPTF_ILogBase_dumpToPng</w:t>
            </w:r>
          </w:p>
        </w:tc>
        <w:tc>
          <w:tcPr>
            <w:tcW w:w="3604" w:type="dxa"/>
          </w:tcPr>
          <w:p w:rsidR="009F43A7" w:rsidRPr="00E057FA" w:rsidRDefault="001E424E" w:rsidP="00824942">
            <w:pPr>
              <w:pStyle w:val="BodyText"/>
              <w:spacing w:before="0"/>
              <w:ind w:left="0"/>
              <w:jc w:val="center"/>
            </w:pPr>
            <w:r w:rsidRPr="00E057FA">
              <w:t>Debug function to check the content of the chains</w:t>
            </w:r>
            <w:r w:rsidR="00B2332C" w:rsidRPr="00E057FA">
              <w:t xml:space="preserve"> and the FBQs of the user databases</w:t>
            </w:r>
          </w:p>
        </w:tc>
      </w:tr>
      <w:tr w:rsidR="009F43A7" w:rsidRPr="00E057FA" w:rsidTr="00824942">
        <w:trPr>
          <w:jc w:val="center"/>
        </w:trPr>
        <w:tc>
          <w:tcPr>
            <w:tcW w:w="4789" w:type="dxa"/>
            <w:vAlign w:val="center"/>
          </w:tcPr>
          <w:p w:rsidR="009F43A7" w:rsidRPr="00E057FA" w:rsidRDefault="002A2A83" w:rsidP="00824942">
            <w:pPr>
              <w:pStyle w:val="BodyText"/>
              <w:spacing w:before="0"/>
              <w:ind w:left="0"/>
            </w:pPr>
            <w:r w:rsidRPr="00E057FA">
              <w:t>f_EPTF_ILogString_init_CT</w:t>
            </w:r>
          </w:p>
        </w:tc>
        <w:tc>
          <w:tcPr>
            <w:tcW w:w="3604" w:type="dxa"/>
          </w:tcPr>
          <w:p w:rsidR="009F43A7" w:rsidRPr="00E057FA" w:rsidRDefault="002A2A83" w:rsidP="00824942">
            <w:pPr>
              <w:pStyle w:val="BodyText"/>
              <w:spacing w:before="0"/>
              <w:ind w:left="0"/>
              <w:jc w:val="center"/>
            </w:pPr>
            <w:r w:rsidRPr="00E057FA">
              <w:t>Initializes the ILogString feature</w:t>
            </w:r>
          </w:p>
        </w:tc>
      </w:tr>
      <w:tr w:rsidR="009F43A7" w:rsidRPr="00E057FA" w:rsidTr="00824942">
        <w:trPr>
          <w:jc w:val="center"/>
        </w:trPr>
        <w:tc>
          <w:tcPr>
            <w:tcW w:w="4789" w:type="dxa"/>
            <w:vAlign w:val="center"/>
          </w:tcPr>
          <w:p w:rsidR="009F43A7" w:rsidRPr="00E057FA" w:rsidRDefault="002A2A83" w:rsidP="00824942">
            <w:pPr>
              <w:pStyle w:val="BodyText"/>
              <w:spacing w:before="0"/>
              <w:ind w:left="0"/>
            </w:pPr>
            <w:r w:rsidRPr="00E057FA">
              <w:t>f_EPTF_ILogString_newChain</w:t>
            </w:r>
          </w:p>
        </w:tc>
        <w:tc>
          <w:tcPr>
            <w:tcW w:w="3604" w:type="dxa"/>
          </w:tcPr>
          <w:p w:rsidR="009F43A7" w:rsidRPr="00E057FA" w:rsidRDefault="002A2A83" w:rsidP="00824942">
            <w:pPr>
              <w:pStyle w:val="BodyText"/>
              <w:spacing w:before="0"/>
              <w:ind w:left="0"/>
              <w:jc w:val="center"/>
            </w:pPr>
            <w:r w:rsidRPr="00E057FA">
              <w:t>Creates a new chain</w:t>
            </w:r>
          </w:p>
        </w:tc>
      </w:tr>
      <w:tr w:rsidR="009F43A7" w:rsidRPr="00E057FA" w:rsidTr="00824942">
        <w:trPr>
          <w:jc w:val="center"/>
        </w:trPr>
        <w:tc>
          <w:tcPr>
            <w:tcW w:w="4789" w:type="dxa"/>
            <w:vAlign w:val="center"/>
          </w:tcPr>
          <w:p w:rsidR="009F43A7" w:rsidRPr="00E057FA" w:rsidRDefault="002A2A83" w:rsidP="00824942">
            <w:pPr>
              <w:pStyle w:val="BodyText"/>
              <w:spacing w:before="0"/>
              <w:ind w:left="0"/>
            </w:pPr>
            <w:r w:rsidRPr="00E057FA">
              <w:t>f_EPTF_ILogString_addToChains</w:t>
            </w:r>
          </w:p>
        </w:tc>
        <w:tc>
          <w:tcPr>
            <w:tcW w:w="3604" w:type="dxa"/>
          </w:tcPr>
          <w:p w:rsidR="009F43A7" w:rsidRPr="00E057FA" w:rsidRDefault="002A2A83" w:rsidP="00824942">
            <w:pPr>
              <w:pStyle w:val="BodyText"/>
              <w:spacing w:before="0"/>
              <w:ind w:left="0"/>
              <w:jc w:val="center"/>
            </w:pPr>
            <w:r w:rsidRPr="00E057FA">
              <w:t>Adds a new elements to chains and saves the element in its internal charstring database</w:t>
            </w:r>
          </w:p>
        </w:tc>
      </w:tr>
      <w:tr w:rsidR="009F43A7" w:rsidRPr="00E057FA" w:rsidTr="00824942">
        <w:trPr>
          <w:jc w:val="center"/>
        </w:trPr>
        <w:tc>
          <w:tcPr>
            <w:tcW w:w="4789" w:type="dxa"/>
            <w:vAlign w:val="center"/>
          </w:tcPr>
          <w:p w:rsidR="009F43A7" w:rsidRPr="00E057FA" w:rsidRDefault="002A2A83" w:rsidP="00824942">
            <w:pPr>
              <w:pStyle w:val="BodyText"/>
              <w:spacing w:before="0"/>
              <w:ind w:left="0"/>
            </w:pPr>
            <w:r w:rsidRPr="00E057FA">
              <w:t>f_EPTF_ILogString_logHeader</w:t>
            </w:r>
          </w:p>
        </w:tc>
        <w:tc>
          <w:tcPr>
            <w:tcW w:w="3604" w:type="dxa"/>
          </w:tcPr>
          <w:p w:rsidR="009F43A7" w:rsidRPr="00E057FA" w:rsidRDefault="002A2A83" w:rsidP="00824942">
            <w:pPr>
              <w:pStyle w:val="BodyText"/>
              <w:spacing w:before="0"/>
              <w:ind w:left="0"/>
              <w:jc w:val="center"/>
            </w:pPr>
            <w:r w:rsidRPr="00E057FA">
              <w:t>Callback function to create the log header to a chain</w:t>
            </w:r>
          </w:p>
        </w:tc>
      </w:tr>
      <w:tr w:rsidR="002A2A83" w:rsidRPr="00E057FA" w:rsidTr="00824942">
        <w:trPr>
          <w:jc w:val="center"/>
        </w:trPr>
        <w:tc>
          <w:tcPr>
            <w:tcW w:w="4789" w:type="dxa"/>
            <w:vAlign w:val="center"/>
          </w:tcPr>
          <w:p w:rsidR="002A2A83" w:rsidRPr="00E057FA" w:rsidRDefault="002A2A83" w:rsidP="00824942">
            <w:pPr>
              <w:pStyle w:val="BodyText"/>
              <w:spacing w:before="0"/>
              <w:ind w:left="0"/>
            </w:pPr>
            <w:r w:rsidRPr="00E057FA">
              <w:t>f_EPTF_ILogString_logItem</w:t>
            </w:r>
          </w:p>
        </w:tc>
        <w:tc>
          <w:tcPr>
            <w:tcW w:w="3604" w:type="dxa"/>
          </w:tcPr>
          <w:p w:rsidR="002A2A83" w:rsidRPr="00E057FA" w:rsidRDefault="002A2A83" w:rsidP="00824942">
            <w:pPr>
              <w:pStyle w:val="BodyText"/>
              <w:spacing w:before="0"/>
              <w:ind w:left="0"/>
              <w:jc w:val="center"/>
            </w:pPr>
            <w:r w:rsidRPr="00E057FA">
              <w:t>Callback function to log out a log item</w:t>
            </w:r>
          </w:p>
        </w:tc>
      </w:tr>
    </w:tbl>
    <w:p w:rsidR="009F43A7" w:rsidRPr="00E057FA" w:rsidRDefault="009F43A7" w:rsidP="00586B15">
      <w:pPr>
        <w:pStyle w:val="BodyText"/>
        <w:jc w:val="both"/>
      </w:pPr>
    </w:p>
    <w:sectPr w:rsidR="009F43A7" w:rsidRPr="00E057FA">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99D" w:rsidRDefault="0087399D">
      <w:r>
        <w:separator/>
      </w:r>
    </w:p>
  </w:endnote>
  <w:endnote w:type="continuationSeparator" w:id="0">
    <w:p w:rsidR="0087399D" w:rsidRDefault="00873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038" w:rsidRDefault="00FA60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038" w:rsidRDefault="00FA60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038" w:rsidRDefault="00FA6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99D" w:rsidRDefault="0087399D">
      <w:r>
        <w:separator/>
      </w:r>
    </w:p>
  </w:footnote>
  <w:footnote w:type="continuationSeparator" w:id="0">
    <w:p w:rsidR="0087399D" w:rsidRDefault="008739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038" w:rsidRDefault="00FA60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4D29B5" w:rsidRPr="00091298">
      <w:tblPrEx>
        <w:tblCellMar>
          <w:top w:w="0" w:type="dxa"/>
          <w:bottom w:w="0" w:type="dxa"/>
        </w:tblCellMar>
      </w:tblPrEx>
      <w:trPr>
        <w:gridAfter w:val="1"/>
        <w:wAfter w:w="11" w:type="dxa"/>
        <w:hidden/>
      </w:trPr>
      <w:tc>
        <w:tcPr>
          <w:tcW w:w="5145" w:type="dxa"/>
          <w:gridSpan w:val="2"/>
        </w:tcPr>
        <w:p w:rsidR="004D29B5" w:rsidRPr="00091298" w:rsidRDefault="004D29B5">
          <w:pPr>
            <w:pStyle w:val="Header"/>
            <w:tabs>
              <w:tab w:val="left" w:pos="3048"/>
            </w:tabs>
            <w:rPr>
              <w:vanish/>
            </w:rPr>
          </w:pPr>
        </w:p>
      </w:tc>
      <w:tc>
        <w:tcPr>
          <w:tcW w:w="3927" w:type="dxa"/>
          <w:gridSpan w:val="3"/>
        </w:tcPr>
        <w:p w:rsidR="004D29B5" w:rsidRPr="00091298" w:rsidRDefault="004D29B5">
          <w:pPr>
            <w:pStyle w:val="Header"/>
          </w:pPr>
          <w:r w:rsidRPr="00091298">
            <w:fldChar w:fldCharType="begin"/>
          </w:r>
          <w:r w:rsidRPr="00091298">
            <w:instrText xml:space="preserve"> DOCPROPERTY "Information"  \* MERGEFORMAT </w:instrText>
          </w:r>
          <w:r w:rsidRPr="00091298">
            <w:fldChar w:fldCharType="end"/>
          </w:r>
        </w:p>
      </w:tc>
      <w:tc>
        <w:tcPr>
          <w:tcW w:w="1134" w:type="dxa"/>
        </w:tcPr>
        <w:p w:rsidR="004D29B5" w:rsidRPr="00091298" w:rsidRDefault="004D29B5">
          <w:pPr>
            <w:pStyle w:val="Header"/>
          </w:pPr>
        </w:p>
      </w:tc>
    </w:tr>
    <w:tr w:rsidR="004D29B5" w:rsidRPr="00091298">
      <w:tblPrEx>
        <w:tblCellMar>
          <w:top w:w="0" w:type="dxa"/>
          <w:bottom w:w="0" w:type="dxa"/>
        </w:tblCellMar>
      </w:tblPrEx>
      <w:trPr>
        <w:gridAfter w:val="1"/>
        <w:wAfter w:w="11" w:type="dxa"/>
        <w:trHeight w:val="480"/>
      </w:trPr>
      <w:tc>
        <w:tcPr>
          <w:tcW w:w="5145" w:type="dxa"/>
          <w:gridSpan w:val="2"/>
        </w:tcPr>
        <w:p w:rsidR="004D29B5" w:rsidRPr="00091298" w:rsidRDefault="00FA22F4">
          <w:pPr>
            <w:pStyle w:val="Header"/>
          </w:pPr>
          <w:r w:rsidRPr="00091298">
            <w:drawing>
              <wp:inline distT="0" distB="0" distL="0" distR="0">
                <wp:extent cx="1156970" cy="235585"/>
                <wp:effectExtent l="0" t="0" r="0" b="0"/>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4D29B5" w:rsidRPr="00091298" w:rsidRDefault="004D29B5">
          <w:pPr>
            <w:pStyle w:val="Header"/>
          </w:pPr>
          <w:fldSimple w:instr=" DOCPROPERTY  SecurityClass  \* MERGEFORMAT ">
            <w:r w:rsidR="00091298" w:rsidRPr="00091298">
              <w:t>Ericsson Internal</w:t>
            </w:r>
          </w:fldSimple>
        </w:p>
        <w:p w:rsidR="004D29B5" w:rsidRPr="00091298" w:rsidRDefault="004D29B5">
          <w:pPr>
            <w:pStyle w:val="Header"/>
            <w:rPr>
              <w:caps/>
            </w:rPr>
          </w:pPr>
          <w:r w:rsidRPr="00091298">
            <w:rPr>
              <w:caps/>
            </w:rPr>
            <w:fldChar w:fldCharType="begin"/>
          </w:r>
          <w:r w:rsidRPr="00091298">
            <w:rPr>
              <w:caps/>
            </w:rPr>
            <w:instrText xml:space="preserve"> DOCPROPERTY "DocName"  \* MERGEFORMAT </w:instrText>
          </w:r>
          <w:r w:rsidRPr="00091298">
            <w:rPr>
              <w:caps/>
            </w:rPr>
            <w:fldChar w:fldCharType="separate"/>
          </w:r>
          <w:r w:rsidR="00091298" w:rsidRPr="00091298">
            <w:rPr>
              <w:caps/>
            </w:rPr>
            <w:t>FUNCTION DESCRIPTION</w:t>
          </w:r>
          <w:r w:rsidRPr="00091298">
            <w:rPr>
              <w:caps/>
            </w:rPr>
            <w:fldChar w:fldCharType="end"/>
          </w:r>
        </w:p>
      </w:tc>
      <w:tc>
        <w:tcPr>
          <w:tcW w:w="1134" w:type="dxa"/>
        </w:tcPr>
        <w:p w:rsidR="004D29B5" w:rsidRPr="00091298" w:rsidRDefault="004D29B5">
          <w:pPr>
            <w:pStyle w:val="Header"/>
            <w:jc w:val="right"/>
          </w:pPr>
        </w:p>
        <w:p w:rsidR="004D29B5" w:rsidRPr="00091298" w:rsidRDefault="004D29B5">
          <w:pPr>
            <w:pStyle w:val="Header"/>
            <w:jc w:val="right"/>
          </w:pPr>
          <w:r w:rsidRPr="00091298">
            <w:fldChar w:fldCharType="begin"/>
          </w:r>
          <w:r w:rsidRPr="00091298">
            <w:instrText>\PAGE arab</w:instrText>
          </w:r>
          <w:r w:rsidRPr="00091298">
            <w:fldChar w:fldCharType="separate"/>
          </w:r>
          <w:r w:rsidR="00FA22F4">
            <w:t>1</w:t>
          </w:r>
          <w:r w:rsidRPr="00091298">
            <w:fldChar w:fldCharType="end"/>
          </w:r>
          <w:r w:rsidRPr="00091298">
            <w:t xml:space="preserve"> (</w:t>
          </w:r>
          <w:r w:rsidRPr="00091298">
            <w:fldChar w:fldCharType="begin"/>
          </w:r>
          <w:r w:rsidRPr="00091298">
            <w:instrText xml:space="preserve">\NUMPAGES </w:instrText>
          </w:r>
          <w:r w:rsidRPr="00091298">
            <w:fldChar w:fldCharType="separate"/>
          </w:r>
          <w:r w:rsidR="00FA22F4">
            <w:t>13</w:t>
          </w:r>
          <w:r w:rsidRPr="00091298">
            <w:fldChar w:fldCharType="end"/>
          </w:r>
          <w:r w:rsidRPr="00091298">
            <w:t>)</w:t>
          </w:r>
        </w:p>
      </w:tc>
    </w:tr>
    <w:tr w:rsidR="004D29B5" w:rsidRPr="00091298">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4D29B5" w:rsidRPr="00091298" w:rsidRDefault="004D29B5">
          <w:pPr>
            <w:pStyle w:val="NoSpellcheck"/>
          </w:pPr>
          <w:r w:rsidRPr="00091298">
            <w:t>Prepared (Subject resp)</w:t>
          </w:r>
        </w:p>
      </w:tc>
      <w:tc>
        <w:tcPr>
          <w:tcW w:w="5060" w:type="dxa"/>
          <w:gridSpan w:val="4"/>
          <w:tcBorders>
            <w:top w:val="single" w:sz="6" w:space="0" w:color="auto"/>
          </w:tcBorders>
        </w:tcPr>
        <w:p w:rsidR="004D29B5" w:rsidRPr="00091298" w:rsidRDefault="004D29B5">
          <w:pPr>
            <w:pStyle w:val="NoSpellcheck"/>
          </w:pPr>
          <w:r w:rsidRPr="00091298">
            <w:t>No.</w:t>
          </w:r>
        </w:p>
      </w:tc>
    </w:tr>
    <w:tr w:rsidR="004D29B5" w:rsidRPr="00091298">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4D29B5" w:rsidRPr="00091298" w:rsidRDefault="004D29B5">
          <w:pPr>
            <w:pStyle w:val="Header"/>
            <w:tabs>
              <w:tab w:val="clear" w:pos="4320"/>
              <w:tab w:val="clear" w:pos="8640"/>
              <w:tab w:val="left" w:pos="2381"/>
              <w:tab w:val="left" w:pos="2609"/>
              <w:tab w:val="left" w:pos="2835"/>
              <w:tab w:val="left" w:pos="3062"/>
            </w:tabs>
          </w:pPr>
          <w:fldSimple w:instr=" DOCPROPERTY &quot;Prepared&quot; \* MERGEFORMAT ">
            <w:r w:rsidR="00091298" w:rsidRPr="00091298">
              <w:t>ETH/XZX Ildikó Váncsa (+36 30 387 6447)</w:t>
            </w:r>
          </w:fldSimple>
        </w:p>
      </w:tc>
      <w:tc>
        <w:tcPr>
          <w:tcW w:w="5060" w:type="dxa"/>
          <w:gridSpan w:val="4"/>
          <w:tcBorders>
            <w:bottom w:val="single" w:sz="6" w:space="0" w:color="auto"/>
          </w:tcBorders>
        </w:tcPr>
        <w:p w:rsidR="004D29B5" w:rsidRPr="00091298" w:rsidRDefault="004D29B5">
          <w:pPr>
            <w:pStyle w:val="Header"/>
          </w:pPr>
          <w:fldSimple w:instr=" DOCPROPERTY &quot;DocNo&quot;  &quot;LangCode&quot; \* MERGEFORMAT ">
            <w:r w:rsidR="00091298" w:rsidRPr="00091298">
              <w:t>35/155 16-CNL 113 512 Uen</w:t>
            </w:r>
          </w:fldSimple>
        </w:p>
      </w:tc>
    </w:tr>
    <w:tr w:rsidR="004D29B5" w:rsidRPr="00091298">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4D29B5" w:rsidRPr="00091298" w:rsidRDefault="004D29B5">
          <w:pPr>
            <w:pStyle w:val="NoSpellcheck"/>
          </w:pPr>
          <w:r w:rsidRPr="00091298">
            <w:t>Approved (Document resp)</w:t>
          </w:r>
        </w:p>
      </w:tc>
      <w:tc>
        <w:tcPr>
          <w:tcW w:w="1319" w:type="dxa"/>
          <w:tcBorders>
            <w:top w:val="single" w:sz="6" w:space="0" w:color="auto"/>
            <w:right w:val="single" w:sz="6" w:space="0" w:color="auto"/>
          </w:tcBorders>
        </w:tcPr>
        <w:p w:rsidR="004D29B5" w:rsidRPr="00091298" w:rsidRDefault="004D29B5">
          <w:pPr>
            <w:pStyle w:val="NoSpellcheck"/>
          </w:pPr>
          <w:r w:rsidRPr="00091298">
            <w:t>Checked</w:t>
          </w:r>
        </w:p>
      </w:tc>
      <w:tc>
        <w:tcPr>
          <w:tcW w:w="1516" w:type="dxa"/>
          <w:tcBorders>
            <w:right w:val="single" w:sz="6" w:space="0" w:color="auto"/>
          </w:tcBorders>
        </w:tcPr>
        <w:p w:rsidR="004D29B5" w:rsidRPr="00091298" w:rsidRDefault="004D29B5">
          <w:pPr>
            <w:pStyle w:val="NoSpellcheck"/>
          </w:pPr>
          <w:r w:rsidRPr="00091298">
            <w:t>Date</w:t>
          </w:r>
        </w:p>
      </w:tc>
      <w:tc>
        <w:tcPr>
          <w:tcW w:w="964" w:type="dxa"/>
        </w:tcPr>
        <w:p w:rsidR="004D29B5" w:rsidRPr="00091298" w:rsidRDefault="004D29B5">
          <w:pPr>
            <w:pStyle w:val="NoSpellcheck"/>
          </w:pPr>
          <w:r w:rsidRPr="00091298">
            <w:t>Rev</w:t>
          </w:r>
        </w:p>
      </w:tc>
      <w:tc>
        <w:tcPr>
          <w:tcW w:w="2579" w:type="dxa"/>
          <w:gridSpan w:val="2"/>
          <w:tcBorders>
            <w:left w:val="single" w:sz="6" w:space="0" w:color="auto"/>
          </w:tcBorders>
        </w:tcPr>
        <w:p w:rsidR="004D29B5" w:rsidRPr="00091298" w:rsidRDefault="004D29B5">
          <w:pPr>
            <w:pStyle w:val="NoSpellcheck"/>
          </w:pPr>
          <w:r w:rsidRPr="00091298">
            <w:t>Reference</w:t>
          </w:r>
        </w:p>
      </w:tc>
    </w:tr>
    <w:tr w:rsidR="004D29B5">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4D29B5" w:rsidRPr="00091298" w:rsidRDefault="004D29B5">
          <w:pPr>
            <w:pStyle w:val="Header"/>
          </w:pPr>
          <w:fldSimple w:instr=" DOCPROPERTY &quot;ApprovedBy&quot; \* MERGEFORMAT ">
            <w:r w:rsidR="00091298" w:rsidRPr="00091298">
              <w:t>ETH/XZDC (Norbert Pintér)</w:t>
            </w:r>
          </w:fldSimple>
        </w:p>
      </w:tc>
      <w:tc>
        <w:tcPr>
          <w:tcW w:w="1318" w:type="dxa"/>
          <w:tcBorders>
            <w:left w:val="nil"/>
            <w:bottom w:val="single" w:sz="6" w:space="0" w:color="auto"/>
            <w:right w:val="single" w:sz="6" w:space="0" w:color="auto"/>
          </w:tcBorders>
        </w:tcPr>
        <w:p w:rsidR="004D29B5" w:rsidRPr="00091298" w:rsidRDefault="004D29B5">
          <w:pPr>
            <w:pStyle w:val="Header"/>
          </w:pPr>
          <w:r w:rsidRPr="00091298">
            <w:fldChar w:fldCharType="begin"/>
          </w:r>
          <w:r w:rsidRPr="00091298">
            <w:instrText xml:space="preserve"> DOCPROPERTY "Checked" \* MERGEFORMAT </w:instrText>
          </w:r>
          <w:r w:rsidRPr="00091298">
            <w:fldChar w:fldCharType="end"/>
          </w:r>
        </w:p>
      </w:tc>
      <w:tc>
        <w:tcPr>
          <w:tcW w:w="1518" w:type="dxa"/>
          <w:tcBorders>
            <w:bottom w:val="single" w:sz="6" w:space="0" w:color="auto"/>
          </w:tcBorders>
        </w:tcPr>
        <w:p w:rsidR="004D29B5" w:rsidRPr="00091298" w:rsidRDefault="004D29B5">
          <w:pPr>
            <w:pStyle w:val="Header"/>
          </w:pPr>
          <w:fldSimple w:instr=" DOCPROPERTY &quot;Date&quot; \* MERGEFORMAT ">
            <w:r w:rsidR="00091298" w:rsidRPr="00091298">
              <w:t>2012-09-10</w:t>
            </w:r>
          </w:fldSimple>
        </w:p>
      </w:tc>
      <w:tc>
        <w:tcPr>
          <w:tcW w:w="964" w:type="dxa"/>
          <w:tcBorders>
            <w:bottom w:val="single" w:sz="6" w:space="0" w:color="auto"/>
          </w:tcBorders>
        </w:tcPr>
        <w:p w:rsidR="004D29B5" w:rsidRPr="00091298" w:rsidRDefault="004D29B5" w:rsidP="006E0392">
          <w:pPr>
            <w:pStyle w:val="Header"/>
          </w:pPr>
          <w:fldSimple w:instr=" DOCPROPERTY &quot;Revision&quot; \* MERGEFORMAT ">
            <w:r w:rsidR="00091298" w:rsidRPr="00091298">
              <w:t>A</w:t>
            </w:r>
          </w:fldSimple>
        </w:p>
      </w:tc>
      <w:tc>
        <w:tcPr>
          <w:tcW w:w="2589" w:type="dxa"/>
          <w:gridSpan w:val="3"/>
          <w:tcBorders>
            <w:left w:val="single" w:sz="6" w:space="0" w:color="auto"/>
            <w:bottom w:val="single" w:sz="6" w:space="0" w:color="auto"/>
          </w:tcBorders>
        </w:tcPr>
        <w:p w:rsidR="004D29B5" w:rsidRPr="00091298" w:rsidRDefault="004D29B5">
          <w:pPr>
            <w:pStyle w:val="Header"/>
          </w:pPr>
          <w:r w:rsidRPr="00091298">
            <w:fldChar w:fldCharType="begin"/>
          </w:r>
          <w:r w:rsidRPr="00091298">
            <w:instrText xml:space="preserve"> DOCPROPERTY "Reference" \* MERGEFORMAT </w:instrText>
          </w:r>
          <w:r w:rsidRPr="00091298">
            <w:fldChar w:fldCharType="end"/>
          </w:r>
        </w:p>
      </w:tc>
    </w:tr>
  </w:tbl>
  <w:p w:rsidR="004D29B5" w:rsidRDefault="004D29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038" w:rsidRDefault="00FA60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7822E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CE726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0" w15:restartNumberingAfterBreak="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1"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2" w15:restartNumberingAfterBreak="0">
    <w:nsid w:val="264269B4"/>
    <w:multiLevelType w:val="hybridMultilevel"/>
    <w:tmpl w:val="E1144D00"/>
    <w:lvl w:ilvl="0" w:tplc="91109FAA">
      <w:start w:val="1"/>
      <w:numFmt w:val="decimal"/>
      <w:lvlRestart w:val="0"/>
      <w:pStyle w:val="List"/>
      <w:lvlText w:val="[%1]"/>
      <w:lvlJc w:val="left"/>
      <w:pPr>
        <w:tabs>
          <w:tab w:val="num" w:pos="3289"/>
        </w:tabs>
        <w:ind w:left="3289"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3F8338EA"/>
    <w:multiLevelType w:val="hybridMultilevel"/>
    <w:tmpl w:val="6DB67FAC"/>
    <w:lvl w:ilvl="0" w:tplc="247E5D0E">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7" w15:restartNumberingAfterBreak="0">
    <w:nsid w:val="518D62F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69E3450"/>
    <w:multiLevelType w:val="hybridMultilevel"/>
    <w:tmpl w:val="9B3E3828"/>
    <w:lvl w:ilvl="0">
      <w:start w:val="1"/>
      <w:numFmt w:val="decimal"/>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0" w15:restartNumberingAfterBreak="0">
    <w:nsid w:val="6E86573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88254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7CC44C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7CED75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1"/>
  </w:num>
  <w:num w:numId="3">
    <w:abstractNumId w:val="2"/>
  </w:num>
  <w:num w:numId="4">
    <w:abstractNumId w:val="13"/>
  </w:num>
  <w:num w:numId="5">
    <w:abstractNumId w:val="4"/>
  </w:num>
  <w:num w:numId="6">
    <w:abstractNumId w:val="23"/>
  </w:num>
  <w:num w:numId="7">
    <w:abstractNumId w:val="16"/>
  </w:num>
  <w:num w:numId="8">
    <w:abstractNumId w:val="3"/>
  </w:num>
  <w:num w:numId="9">
    <w:abstractNumId w:val="10"/>
  </w:num>
  <w:num w:numId="10">
    <w:abstractNumId w:val="9"/>
  </w:num>
  <w:num w:numId="11">
    <w:abstractNumId w:val="18"/>
  </w:num>
  <w:num w:numId="12">
    <w:abstractNumId w:val="7"/>
  </w:num>
  <w:num w:numId="13">
    <w:abstractNumId w:val="12"/>
  </w:num>
  <w:num w:numId="14">
    <w:abstractNumId w:val="22"/>
  </w:num>
  <w:num w:numId="15">
    <w:abstractNumId w:val="15"/>
  </w:num>
  <w:num w:numId="16">
    <w:abstractNumId w:val="8"/>
  </w:num>
  <w:num w:numId="17">
    <w:abstractNumId w:val="19"/>
  </w:num>
  <w:num w:numId="18">
    <w:abstractNumId w:val="0"/>
  </w:num>
  <w:num w:numId="19">
    <w:abstractNumId w:val="5"/>
  </w:num>
  <w:num w:numId="20">
    <w:abstractNumId w:val="17"/>
  </w:num>
  <w:num w:numId="21">
    <w:abstractNumId w:val="26"/>
  </w:num>
  <w:num w:numId="22">
    <w:abstractNumId w:val="25"/>
  </w:num>
  <w:num w:numId="23">
    <w:abstractNumId w:val="24"/>
  </w:num>
  <w:num w:numId="24">
    <w:abstractNumId w:val="20"/>
  </w:num>
  <w:num w:numId="25">
    <w:abstractNumId w:val="2"/>
  </w:num>
  <w:num w:numId="26">
    <w:abstractNumId w:val="2"/>
  </w:num>
  <w:num w:numId="27">
    <w:abstractNumId w:val="21"/>
  </w:num>
  <w:num w:numId="28">
    <w:abstractNumId w:val="6"/>
  </w:num>
  <w:num w:numId="29">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C66"/>
    <w:rsid w:val="000165E7"/>
    <w:rsid w:val="000217C1"/>
    <w:rsid w:val="00022161"/>
    <w:rsid w:val="0003663E"/>
    <w:rsid w:val="000627C5"/>
    <w:rsid w:val="00062C40"/>
    <w:rsid w:val="00066222"/>
    <w:rsid w:val="00066E70"/>
    <w:rsid w:val="00071AFC"/>
    <w:rsid w:val="00072FE2"/>
    <w:rsid w:val="00073553"/>
    <w:rsid w:val="000857F4"/>
    <w:rsid w:val="000872A9"/>
    <w:rsid w:val="00087FE1"/>
    <w:rsid w:val="000907B1"/>
    <w:rsid w:val="00091298"/>
    <w:rsid w:val="000A60EA"/>
    <w:rsid w:val="000B7688"/>
    <w:rsid w:val="000C1ECD"/>
    <w:rsid w:val="000C70CE"/>
    <w:rsid w:val="000D158F"/>
    <w:rsid w:val="000D28BE"/>
    <w:rsid w:val="00102EAD"/>
    <w:rsid w:val="00110D67"/>
    <w:rsid w:val="001213A2"/>
    <w:rsid w:val="0012520E"/>
    <w:rsid w:val="00142AEE"/>
    <w:rsid w:val="00151525"/>
    <w:rsid w:val="00151F2F"/>
    <w:rsid w:val="00153BE1"/>
    <w:rsid w:val="001578A9"/>
    <w:rsid w:val="00164B6E"/>
    <w:rsid w:val="001673E6"/>
    <w:rsid w:val="00194558"/>
    <w:rsid w:val="001B15CA"/>
    <w:rsid w:val="001C7C95"/>
    <w:rsid w:val="001D08CD"/>
    <w:rsid w:val="001D223B"/>
    <w:rsid w:val="001D4FA2"/>
    <w:rsid w:val="001D6714"/>
    <w:rsid w:val="001E424E"/>
    <w:rsid w:val="00200C65"/>
    <w:rsid w:val="00203299"/>
    <w:rsid w:val="00203D94"/>
    <w:rsid w:val="002066AD"/>
    <w:rsid w:val="002132A6"/>
    <w:rsid w:val="0022122B"/>
    <w:rsid w:val="00222AF9"/>
    <w:rsid w:val="002257BE"/>
    <w:rsid w:val="002263D9"/>
    <w:rsid w:val="00242E7F"/>
    <w:rsid w:val="002469CE"/>
    <w:rsid w:val="002618E3"/>
    <w:rsid w:val="0026732C"/>
    <w:rsid w:val="00271196"/>
    <w:rsid w:val="002730AE"/>
    <w:rsid w:val="002756C7"/>
    <w:rsid w:val="002905E6"/>
    <w:rsid w:val="002A2A83"/>
    <w:rsid w:val="002A4567"/>
    <w:rsid w:val="002A6354"/>
    <w:rsid w:val="002D0774"/>
    <w:rsid w:val="002D0D7D"/>
    <w:rsid w:val="002E1C78"/>
    <w:rsid w:val="002E27CC"/>
    <w:rsid w:val="002E62A3"/>
    <w:rsid w:val="002F2510"/>
    <w:rsid w:val="002F4131"/>
    <w:rsid w:val="002F4FFC"/>
    <w:rsid w:val="002F5BB9"/>
    <w:rsid w:val="00311C3A"/>
    <w:rsid w:val="00313F8D"/>
    <w:rsid w:val="003152E2"/>
    <w:rsid w:val="00321518"/>
    <w:rsid w:val="00326A8C"/>
    <w:rsid w:val="00327FB2"/>
    <w:rsid w:val="003328F1"/>
    <w:rsid w:val="00340C14"/>
    <w:rsid w:val="003441A8"/>
    <w:rsid w:val="00346803"/>
    <w:rsid w:val="003529B2"/>
    <w:rsid w:val="0035503F"/>
    <w:rsid w:val="003565C3"/>
    <w:rsid w:val="0036322F"/>
    <w:rsid w:val="0037475D"/>
    <w:rsid w:val="00381B15"/>
    <w:rsid w:val="003828CA"/>
    <w:rsid w:val="003858D6"/>
    <w:rsid w:val="00397EDD"/>
    <w:rsid w:val="00397F56"/>
    <w:rsid w:val="003A24BF"/>
    <w:rsid w:val="003B2287"/>
    <w:rsid w:val="003B36C5"/>
    <w:rsid w:val="003C643B"/>
    <w:rsid w:val="003C6592"/>
    <w:rsid w:val="00403C52"/>
    <w:rsid w:val="00414ED3"/>
    <w:rsid w:val="00422192"/>
    <w:rsid w:val="00422C58"/>
    <w:rsid w:val="00436785"/>
    <w:rsid w:val="00442306"/>
    <w:rsid w:val="00442DCC"/>
    <w:rsid w:val="0045027B"/>
    <w:rsid w:val="00451B85"/>
    <w:rsid w:val="004604CC"/>
    <w:rsid w:val="00483781"/>
    <w:rsid w:val="00483B18"/>
    <w:rsid w:val="004841D0"/>
    <w:rsid w:val="00494401"/>
    <w:rsid w:val="004A0EA3"/>
    <w:rsid w:val="004B4472"/>
    <w:rsid w:val="004B72AE"/>
    <w:rsid w:val="004B7974"/>
    <w:rsid w:val="004C55EC"/>
    <w:rsid w:val="004D29B5"/>
    <w:rsid w:val="004D6E20"/>
    <w:rsid w:val="004D7EFB"/>
    <w:rsid w:val="004E2518"/>
    <w:rsid w:val="004F446C"/>
    <w:rsid w:val="0050515C"/>
    <w:rsid w:val="0051384C"/>
    <w:rsid w:val="00514852"/>
    <w:rsid w:val="00521B26"/>
    <w:rsid w:val="005326BC"/>
    <w:rsid w:val="0054195C"/>
    <w:rsid w:val="00550F85"/>
    <w:rsid w:val="00551A2B"/>
    <w:rsid w:val="00553082"/>
    <w:rsid w:val="00557B71"/>
    <w:rsid w:val="00557D64"/>
    <w:rsid w:val="00560015"/>
    <w:rsid w:val="00572359"/>
    <w:rsid w:val="005729AB"/>
    <w:rsid w:val="00577F28"/>
    <w:rsid w:val="00586B15"/>
    <w:rsid w:val="00596FC8"/>
    <w:rsid w:val="005A2197"/>
    <w:rsid w:val="005A5C54"/>
    <w:rsid w:val="005B3C66"/>
    <w:rsid w:val="005B440D"/>
    <w:rsid w:val="005B5382"/>
    <w:rsid w:val="005D4A36"/>
    <w:rsid w:val="006169B4"/>
    <w:rsid w:val="0063011A"/>
    <w:rsid w:val="00651810"/>
    <w:rsid w:val="0065201C"/>
    <w:rsid w:val="00652646"/>
    <w:rsid w:val="00661F4A"/>
    <w:rsid w:val="0068308B"/>
    <w:rsid w:val="00694694"/>
    <w:rsid w:val="006957C3"/>
    <w:rsid w:val="00696FC7"/>
    <w:rsid w:val="006A3D56"/>
    <w:rsid w:val="006C579C"/>
    <w:rsid w:val="006C6886"/>
    <w:rsid w:val="006D23DE"/>
    <w:rsid w:val="006E0392"/>
    <w:rsid w:val="006F714D"/>
    <w:rsid w:val="006F7931"/>
    <w:rsid w:val="006F7CEB"/>
    <w:rsid w:val="00703A58"/>
    <w:rsid w:val="007332E6"/>
    <w:rsid w:val="007338EE"/>
    <w:rsid w:val="00735415"/>
    <w:rsid w:val="0076469C"/>
    <w:rsid w:val="00765213"/>
    <w:rsid w:val="007B01B6"/>
    <w:rsid w:val="007B0F78"/>
    <w:rsid w:val="007B4A19"/>
    <w:rsid w:val="007B7052"/>
    <w:rsid w:val="007C729C"/>
    <w:rsid w:val="007E15F2"/>
    <w:rsid w:val="007E2E0F"/>
    <w:rsid w:val="007E60E9"/>
    <w:rsid w:val="007F2309"/>
    <w:rsid w:val="00802406"/>
    <w:rsid w:val="00803AB7"/>
    <w:rsid w:val="00810792"/>
    <w:rsid w:val="00810DF5"/>
    <w:rsid w:val="008152E9"/>
    <w:rsid w:val="00824942"/>
    <w:rsid w:val="008316C1"/>
    <w:rsid w:val="0083260E"/>
    <w:rsid w:val="00835F84"/>
    <w:rsid w:val="00836871"/>
    <w:rsid w:val="00854D07"/>
    <w:rsid w:val="00857114"/>
    <w:rsid w:val="00863F32"/>
    <w:rsid w:val="008676EE"/>
    <w:rsid w:val="00870A94"/>
    <w:rsid w:val="0087399D"/>
    <w:rsid w:val="00895E0C"/>
    <w:rsid w:val="00896670"/>
    <w:rsid w:val="008A5A5E"/>
    <w:rsid w:val="008A6787"/>
    <w:rsid w:val="008A6C02"/>
    <w:rsid w:val="008A745B"/>
    <w:rsid w:val="008B33E4"/>
    <w:rsid w:val="008C0C2F"/>
    <w:rsid w:val="008C3D7A"/>
    <w:rsid w:val="008D44CB"/>
    <w:rsid w:val="008F16D0"/>
    <w:rsid w:val="00903588"/>
    <w:rsid w:val="00917C11"/>
    <w:rsid w:val="0092762A"/>
    <w:rsid w:val="0094760E"/>
    <w:rsid w:val="0096576A"/>
    <w:rsid w:val="0099161D"/>
    <w:rsid w:val="00994E9E"/>
    <w:rsid w:val="009A22CA"/>
    <w:rsid w:val="009A3943"/>
    <w:rsid w:val="009B24B3"/>
    <w:rsid w:val="009B63D0"/>
    <w:rsid w:val="009C096E"/>
    <w:rsid w:val="009D0D6E"/>
    <w:rsid w:val="009D176B"/>
    <w:rsid w:val="009F29D7"/>
    <w:rsid w:val="009F43A7"/>
    <w:rsid w:val="00A25AEC"/>
    <w:rsid w:val="00A3346F"/>
    <w:rsid w:val="00A3702C"/>
    <w:rsid w:val="00A45793"/>
    <w:rsid w:val="00A5267F"/>
    <w:rsid w:val="00A55B1C"/>
    <w:rsid w:val="00A654C4"/>
    <w:rsid w:val="00A66913"/>
    <w:rsid w:val="00A819DF"/>
    <w:rsid w:val="00A8201C"/>
    <w:rsid w:val="00A844DC"/>
    <w:rsid w:val="00AA4875"/>
    <w:rsid w:val="00AB5CD3"/>
    <w:rsid w:val="00AD6C08"/>
    <w:rsid w:val="00AE0562"/>
    <w:rsid w:val="00AE4060"/>
    <w:rsid w:val="00AF7115"/>
    <w:rsid w:val="00B1011A"/>
    <w:rsid w:val="00B143D6"/>
    <w:rsid w:val="00B2332C"/>
    <w:rsid w:val="00B33791"/>
    <w:rsid w:val="00B35772"/>
    <w:rsid w:val="00B46FBF"/>
    <w:rsid w:val="00B501F0"/>
    <w:rsid w:val="00B62C2D"/>
    <w:rsid w:val="00B715B8"/>
    <w:rsid w:val="00B77214"/>
    <w:rsid w:val="00B82734"/>
    <w:rsid w:val="00B8472E"/>
    <w:rsid w:val="00B9158A"/>
    <w:rsid w:val="00B97B23"/>
    <w:rsid w:val="00BA228C"/>
    <w:rsid w:val="00BE072B"/>
    <w:rsid w:val="00BF5D84"/>
    <w:rsid w:val="00C10DDA"/>
    <w:rsid w:val="00C11A08"/>
    <w:rsid w:val="00C13104"/>
    <w:rsid w:val="00C27BC2"/>
    <w:rsid w:val="00C320DD"/>
    <w:rsid w:val="00C37F0D"/>
    <w:rsid w:val="00C52A0C"/>
    <w:rsid w:val="00C534BF"/>
    <w:rsid w:val="00C608F1"/>
    <w:rsid w:val="00C6116E"/>
    <w:rsid w:val="00C744BC"/>
    <w:rsid w:val="00C827B4"/>
    <w:rsid w:val="00C90A7A"/>
    <w:rsid w:val="00C921CE"/>
    <w:rsid w:val="00CA7341"/>
    <w:rsid w:val="00CC610B"/>
    <w:rsid w:val="00CC6AF7"/>
    <w:rsid w:val="00CE57BB"/>
    <w:rsid w:val="00D10571"/>
    <w:rsid w:val="00D11E0A"/>
    <w:rsid w:val="00D15BBF"/>
    <w:rsid w:val="00D433B5"/>
    <w:rsid w:val="00D50D55"/>
    <w:rsid w:val="00D57150"/>
    <w:rsid w:val="00D72541"/>
    <w:rsid w:val="00D73D95"/>
    <w:rsid w:val="00D977E2"/>
    <w:rsid w:val="00DB571D"/>
    <w:rsid w:val="00DD1523"/>
    <w:rsid w:val="00DD1C30"/>
    <w:rsid w:val="00DD3120"/>
    <w:rsid w:val="00DD6E68"/>
    <w:rsid w:val="00E03CC7"/>
    <w:rsid w:val="00E057FA"/>
    <w:rsid w:val="00E13808"/>
    <w:rsid w:val="00E32174"/>
    <w:rsid w:val="00E42CB3"/>
    <w:rsid w:val="00E4391E"/>
    <w:rsid w:val="00E467F8"/>
    <w:rsid w:val="00E628C0"/>
    <w:rsid w:val="00E70DC1"/>
    <w:rsid w:val="00EA026E"/>
    <w:rsid w:val="00EB0D94"/>
    <w:rsid w:val="00EB14D2"/>
    <w:rsid w:val="00EB4107"/>
    <w:rsid w:val="00ED657E"/>
    <w:rsid w:val="00ED7F39"/>
    <w:rsid w:val="00EF705F"/>
    <w:rsid w:val="00F0610B"/>
    <w:rsid w:val="00F10D84"/>
    <w:rsid w:val="00F1609B"/>
    <w:rsid w:val="00F17843"/>
    <w:rsid w:val="00F21AC0"/>
    <w:rsid w:val="00F31DE6"/>
    <w:rsid w:val="00F62DC0"/>
    <w:rsid w:val="00F670A0"/>
    <w:rsid w:val="00F81D7C"/>
    <w:rsid w:val="00F911DF"/>
    <w:rsid w:val="00FA22F4"/>
    <w:rsid w:val="00FA4927"/>
    <w:rsid w:val="00FA4C0C"/>
    <w:rsid w:val="00FA6038"/>
    <w:rsid w:val="00FA7111"/>
    <w:rsid w:val="00FE39FB"/>
    <w:rsid w:val="00FE5609"/>
    <w:rsid w:val="00FE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D6C90D1D-B6C5-49ED-A857-577A977E0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071AFC"/>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52E9"/>
    <w:pPr>
      <w:numPr>
        <w:ilvl w:val="1"/>
      </w:numPr>
      <w:spacing w:before="360"/>
      <w:outlineLvl w:val="1"/>
    </w:pPr>
    <w:rPr>
      <w:sz w:val="24"/>
    </w:rPr>
  </w:style>
  <w:style w:type="paragraph" w:styleId="Heading3">
    <w:name w:val="heading 3"/>
    <w:basedOn w:val="Heading2"/>
    <w:next w:val="BodyText"/>
    <w:link w:val="Heading3Char"/>
    <w:qFormat/>
    <w:rsid w:val="00071AFC"/>
    <w:pPr>
      <w:numPr>
        <w:ilvl w:val="2"/>
      </w:numPr>
      <w:outlineLvl w:val="2"/>
    </w:pPr>
    <w:rPr>
      <w:sz w:val="22"/>
    </w:rPr>
  </w:style>
  <w:style w:type="paragraph" w:styleId="Heading4">
    <w:name w:val="heading 4"/>
    <w:basedOn w:val="Heading3"/>
    <w:next w:val="BodyText"/>
    <w:qFormat/>
    <w:rsid w:val="008152E9"/>
    <w:pPr>
      <w:numPr>
        <w:ilvl w:val="3"/>
      </w:numPr>
      <w:outlineLvl w:val="3"/>
    </w:pPr>
    <w:rPr>
      <w:b w:val="0"/>
    </w:rPr>
  </w:style>
  <w:style w:type="paragraph" w:styleId="Heading5">
    <w:name w:val="heading 5"/>
    <w:basedOn w:val="Heading4"/>
    <w:next w:val="BodyText"/>
    <w:qFormat/>
    <w:rsid w:val="008152E9"/>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compact,Requirements,paragraph 2,bt,- TF,Compliance,code,à¹,AvtalBr,Block text,body text,sp,sbs,bt4"/>
    <w:link w:val="BodyTextChar"/>
    <w:rsid w:val="00071AFC"/>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2257BE"/>
    <w:pPr>
      <w:tabs>
        <w:tab w:val="center" w:pos="4320"/>
        <w:tab w:val="right" w:pos="8640"/>
      </w:tabs>
      <w:spacing w:before="40"/>
    </w:pPr>
    <w:rPr>
      <w:rFonts w:ascii="Arial" w:hAnsi="Arial"/>
      <w:noProof/>
    </w:rPr>
  </w:style>
  <w:style w:type="paragraph" w:styleId="Footer">
    <w:name w:val="footer"/>
    <w:rsid w:val="002257BE"/>
    <w:pPr>
      <w:tabs>
        <w:tab w:val="center" w:pos="4320"/>
        <w:tab w:val="right" w:pos="8640"/>
      </w:tabs>
    </w:pPr>
    <w:rPr>
      <w:rFonts w:ascii="Arial" w:hAnsi="Arial"/>
      <w:noProof/>
      <w:sz w:val="12"/>
    </w:rPr>
  </w:style>
  <w:style w:type="paragraph" w:customStyle="1" w:styleId="Text">
    <w:name w:val="Text"/>
    <w:rsid w:val="00071AFC"/>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rsid w:val="002257BE"/>
    <w:pPr>
      <w:spacing w:before="240" w:after="480"/>
      <w:ind w:left="2552"/>
    </w:pPr>
    <w:rPr>
      <w:rFonts w:ascii="Arial" w:hAnsi="Arial"/>
      <w:b/>
      <w:sz w:val="28"/>
    </w:rPr>
  </w:style>
  <w:style w:type="paragraph" w:styleId="TOC1">
    <w:name w:val="toc 1"/>
    <w:next w:val="Text"/>
    <w:autoRedefine/>
    <w:semiHidden/>
    <w:rsid w:val="007B7052"/>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semiHidden/>
    <w:rsid w:val="007B7052"/>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rsid w:val="00071AFC"/>
    <w:pPr>
      <w:ind w:left="85"/>
    </w:pPr>
    <w:rPr>
      <w:rFonts w:ascii="Arial" w:hAnsi="Arial"/>
      <w:noProof/>
      <w:sz w:val="22"/>
    </w:rPr>
  </w:style>
  <w:style w:type="paragraph" w:styleId="List">
    <w:name w:val="List"/>
    <w:rsid w:val="00071AFC"/>
    <w:pPr>
      <w:numPr>
        <w:numId w:val="13"/>
      </w:numPr>
      <w:spacing w:before="180"/>
    </w:pPr>
    <w:rPr>
      <w:rFonts w:ascii="Arial" w:hAnsi="Arial"/>
      <w:sz w:val="22"/>
    </w:rPr>
  </w:style>
  <w:style w:type="paragraph" w:customStyle="1" w:styleId="NoSpellcheck">
    <w:name w:val="NoSpellcheck"/>
    <w:rsid w:val="008A5A5E"/>
    <w:rPr>
      <w:rFonts w:ascii="Arial" w:hAnsi="Arial"/>
      <w:noProof/>
      <w:sz w:val="12"/>
    </w:rPr>
  </w:style>
  <w:style w:type="paragraph" w:customStyle="1" w:styleId="Heading">
    <w:name w:val="Heading"/>
    <w:next w:val="BodyText"/>
    <w:rsid w:val="009D0D6E"/>
    <w:pPr>
      <w:spacing w:before="360"/>
      <w:ind w:left="2552"/>
    </w:pPr>
    <w:rPr>
      <w:rFonts w:ascii="Arial" w:hAnsi="Arial"/>
      <w:b/>
      <w:sz w:val="22"/>
    </w:rPr>
  </w:style>
  <w:style w:type="paragraph" w:customStyle="1" w:styleId="Contents">
    <w:name w:val="Contents"/>
    <w:next w:val="Text"/>
    <w:rsid w:val="00A8201C"/>
    <w:pPr>
      <w:spacing w:before="36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rsid w:val="00071AFC"/>
    <w:pPr>
      <w:numPr>
        <w:numId w:val="14"/>
      </w:numPr>
    </w:pPr>
  </w:style>
  <w:style w:type="paragraph" w:styleId="ListNumber">
    <w:name w:val="List Number"/>
    <w:rsid w:val="00071AFC"/>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rsid w:val="00071AFC"/>
    <w:pPr>
      <w:ind w:left="2552"/>
    </w:pPr>
    <w:rPr>
      <w:rFonts w:ascii="Courier New" w:hAnsi="Courier New"/>
      <w:sz w:val="16"/>
    </w:rPr>
  </w:style>
  <w:style w:type="paragraph" w:customStyle="1" w:styleId="Listdoublesingleline">
    <w:name w:val="List double single line"/>
    <w:rsid w:val="00071AFC"/>
    <w:pPr>
      <w:numPr>
        <w:numId w:val="26"/>
      </w:numPr>
    </w:pPr>
    <w:rPr>
      <w:rFonts w:ascii="Arial" w:hAnsi="Arial"/>
      <w:sz w:val="22"/>
    </w:rPr>
  </w:style>
  <w:style w:type="paragraph" w:customStyle="1" w:styleId="Listabcsingleline">
    <w:name w:val="List abc single line"/>
    <w:rsid w:val="00071AFC"/>
    <w:pPr>
      <w:numPr>
        <w:numId w:val="6"/>
      </w:numPr>
      <w:ind w:left="2921" w:hanging="369"/>
    </w:pPr>
    <w:rPr>
      <w:rFonts w:ascii="Arial" w:hAnsi="Arial"/>
      <w:sz w:val="22"/>
    </w:rPr>
  </w:style>
  <w:style w:type="paragraph" w:customStyle="1" w:styleId="Listabcdoubleline">
    <w:name w:val="List abc double line"/>
    <w:rsid w:val="00071AFC"/>
    <w:pPr>
      <w:numPr>
        <w:numId w:val="8"/>
      </w:numPr>
      <w:spacing w:before="220"/>
      <w:ind w:left="2921" w:hanging="369"/>
    </w:pPr>
    <w:rPr>
      <w:rFonts w:ascii="Arial" w:hAnsi="Arial"/>
      <w:sz w:val="22"/>
    </w:rPr>
  </w:style>
  <w:style w:type="paragraph" w:customStyle="1" w:styleId="Listnumbersingleline">
    <w:name w:val="List number single line"/>
    <w:rsid w:val="00071AFC"/>
    <w:pPr>
      <w:numPr>
        <w:numId w:val="27"/>
      </w:numPr>
      <w:ind w:left="2921" w:hanging="369"/>
    </w:pPr>
    <w:rPr>
      <w:rFonts w:ascii="Arial" w:hAnsi="Arial"/>
      <w:sz w:val="22"/>
    </w:rPr>
  </w:style>
  <w:style w:type="paragraph" w:customStyle="1" w:styleId="Listnumberdoubleline">
    <w:name w:val="List number double line"/>
    <w:rsid w:val="00071AFC"/>
    <w:pPr>
      <w:numPr>
        <w:numId w:val="29"/>
      </w:numPr>
      <w:spacing w:before="24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rsid w:val="00071AFC"/>
    <w:pPr>
      <w:numPr>
        <w:numId w:val="12"/>
      </w:numPr>
    </w:pPr>
  </w:style>
  <w:style w:type="paragraph" w:customStyle="1" w:styleId="Listnumbersinglelinewide">
    <w:name w:val="List number single line (wide)"/>
    <w:rsid w:val="00071AFC"/>
    <w:pPr>
      <w:numPr>
        <w:numId w:val="4"/>
      </w:numPr>
    </w:pPr>
    <w:rPr>
      <w:rFonts w:ascii="Arial" w:hAnsi="Arial"/>
      <w:sz w:val="22"/>
    </w:rPr>
  </w:style>
  <w:style w:type="paragraph" w:customStyle="1" w:styleId="Listabcdoublelinewide">
    <w:name w:val="List abc double line (wide)"/>
    <w:rsid w:val="00071AFC"/>
    <w:pPr>
      <w:numPr>
        <w:numId w:val="15"/>
      </w:numPr>
      <w:spacing w:before="220"/>
    </w:pPr>
    <w:rPr>
      <w:rFonts w:ascii="Arial" w:hAnsi="Arial"/>
      <w:sz w:val="22"/>
    </w:rPr>
  </w:style>
  <w:style w:type="paragraph" w:styleId="ListBullet2">
    <w:name w:val="List Bullet 2"/>
    <w:rsid w:val="00071AFC"/>
    <w:pPr>
      <w:numPr>
        <w:numId w:val="9"/>
      </w:numPr>
      <w:spacing w:before="220"/>
    </w:pPr>
    <w:rPr>
      <w:rFonts w:ascii="Arial" w:hAnsi="Arial"/>
      <w:sz w:val="22"/>
    </w:rPr>
  </w:style>
  <w:style w:type="paragraph" w:styleId="ListBullet">
    <w:name w:val="List Bullet"/>
    <w:rsid w:val="002F2510"/>
    <w:pPr>
      <w:numPr>
        <w:numId w:val="16"/>
      </w:numPr>
    </w:pPr>
    <w:rPr>
      <w:rFonts w:ascii="Arial" w:hAnsi="Arial"/>
      <w:sz w:val="22"/>
    </w:rPr>
  </w:style>
  <w:style w:type="paragraph" w:customStyle="1" w:styleId="ListBulletwide">
    <w:name w:val="List Bullet (wide)"/>
    <w:rsid w:val="00071AFC"/>
    <w:pPr>
      <w:numPr>
        <w:numId w:val="7"/>
      </w:numPr>
    </w:pPr>
    <w:rPr>
      <w:rFonts w:ascii="Arial" w:hAnsi="Arial"/>
      <w:sz w:val="22"/>
    </w:rPr>
  </w:style>
  <w:style w:type="paragraph" w:customStyle="1" w:styleId="ListBullet2wide">
    <w:name w:val="List Bullet 2 (wide)"/>
    <w:rsid w:val="00071AFC"/>
    <w:pPr>
      <w:numPr>
        <w:numId w:val="10"/>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071AFC"/>
    <w:pPr>
      <w:spacing w:before="240"/>
      <w:ind w:left="4820" w:hanging="2268"/>
    </w:pPr>
    <w:rPr>
      <w:rFonts w:ascii="Arial" w:hAnsi="Arial"/>
      <w:sz w:val="22"/>
    </w:rPr>
  </w:style>
  <w:style w:type="paragraph" w:styleId="FootnoteText">
    <w:name w:val="footnote text"/>
    <w:basedOn w:val="Normal"/>
    <w:semiHidden/>
    <w:rsid w:val="005B3C66"/>
    <w:rPr>
      <w:sz w:val="20"/>
      <w:lang w:val="en-US"/>
    </w:rPr>
  </w:style>
  <w:style w:type="paragraph" w:styleId="Caption">
    <w:name w:val="caption"/>
    <w:basedOn w:val="Normal"/>
    <w:next w:val="Normal"/>
    <w:qFormat/>
    <w:rsid w:val="005B3C66"/>
    <w:rPr>
      <w:b/>
      <w:bCs/>
      <w:sz w:val="20"/>
      <w:lang w:val="en-US"/>
    </w:rPr>
  </w:style>
  <w:style w:type="character" w:styleId="Hyperlink">
    <w:name w:val="Hyperlink"/>
    <w:basedOn w:val="DefaultParagraphFont"/>
    <w:rsid w:val="00483781"/>
    <w:rPr>
      <w:color w:val="0000FF"/>
      <w:u w:val="single"/>
    </w:rPr>
  </w:style>
  <w:style w:type="paragraph" w:customStyle="1" w:styleId="CaptionFigure">
    <w:name w:val="CaptionFigure"/>
    <w:next w:val="BodyText"/>
    <w:rsid w:val="005A2197"/>
    <w:pPr>
      <w:tabs>
        <w:tab w:val="left" w:pos="3686"/>
      </w:tabs>
      <w:spacing w:before="120" w:after="60"/>
      <w:ind w:left="3516" w:hanging="964"/>
    </w:pPr>
    <w:rPr>
      <w:rFonts w:ascii="Arial" w:hAnsi="Arial"/>
    </w:rPr>
  </w:style>
  <w:style w:type="paragraph" w:customStyle="1" w:styleId="CaptionTable">
    <w:name w:val="CaptionTable"/>
    <w:next w:val="BodyText"/>
    <w:rsid w:val="005A2197"/>
    <w:pPr>
      <w:tabs>
        <w:tab w:val="left" w:pos="3686"/>
      </w:tabs>
      <w:spacing w:before="120" w:after="60"/>
      <w:ind w:left="3516" w:hanging="964"/>
    </w:pPr>
    <w:rPr>
      <w:rFonts w:ascii="Arial" w:hAnsi="Arial"/>
    </w:rPr>
  </w:style>
  <w:style w:type="paragraph" w:customStyle="1" w:styleId="CaptionEquation">
    <w:name w:val="CaptionEquation"/>
    <w:next w:val="BodyText"/>
    <w:rsid w:val="005A2197"/>
    <w:pPr>
      <w:tabs>
        <w:tab w:val="left" w:pos="3827"/>
      </w:tabs>
      <w:spacing w:before="120" w:after="60"/>
      <w:ind w:left="3743" w:hanging="1191"/>
    </w:pPr>
    <w:rPr>
      <w:rFonts w:ascii="Arial" w:hAnsi="Arial"/>
    </w:rPr>
  </w:style>
  <w:style w:type="paragraph" w:customStyle="1" w:styleId="CaptionFigureWide">
    <w:name w:val="CaptionFigureWide"/>
    <w:next w:val="BodyText"/>
    <w:rsid w:val="005A2197"/>
    <w:pPr>
      <w:tabs>
        <w:tab w:val="left" w:pos="2268"/>
      </w:tabs>
      <w:spacing w:before="120" w:after="60"/>
      <w:ind w:left="2268" w:hanging="964"/>
    </w:pPr>
    <w:rPr>
      <w:rFonts w:ascii="Arial" w:hAnsi="Arial"/>
    </w:rPr>
  </w:style>
  <w:style w:type="paragraph" w:customStyle="1" w:styleId="CaptionTableWide">
    <w:name w:val="CaptionTableWide"/>
    <w:next w:val="BodyText"/>
    <w:rsid w:val="005A2197"/>
    <w:pPr>
      <w:tabs>
        <w:tab w:val="left" w:pos="2268"/>
      </w:tabs>
      <w:spacing w:before="120" w:after="60"/>
      <w:ind w:left="2268" w:hanging="964"/>
    </w:pPr>
    <w:rPr>
      <w:rFonts w:ascii="Arial" w:hAnsi="Arial"/>
    </w:rPr>
  </w:style>
  <w:style w:type="paragraph" w:customStyle="1" w:styleId="CaptionEquationWide">
    <w:name w:val="CaptionEquationWide"/>
    <w:next w:val="BodyText"/>
    <w:rsid w:val="005A2197"/>
    <w:pPr>
      <w:tabs>
        <w:tab w:val="left" w:pos="2552"/>
      </w:tabs>
      <w:spacing w:before="120" w:after="60"/>
      <w:ind w:left="2495" w:hanging="1191"/>
    </w:pPr>
    <w:rPr>
      <w:rFonts w:ascii="Arial" w:hAnsi="Arial"/>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compact Char,bt Char"/>
    <w:basedOn w:val="DefaultParagraphFont"/>
    <w:link w:val="BodyText"/>
    <w:locked/>
    <w:rsid w:val="009A3943"/>
    <w:rPr>
      <w:rFonts w:ascii="Arial" w:hAnsi="Arial"/>
      <w:sz w:val="22"/>
      <w:lang w:val="en-US" w:eastAsia="en-US" w:bidi="ar-SA"/>
    </w:rPr>
  </w:style>
  <w:style w:type="character" w:customStyle="1" w:styleId="Heading1Char">
    <w:name w:val="Heading 1 Char"/>
    <w:aliases w:val="Appendix 1 Char"/>
    <w:basedOn w:val="DefaultParagraphFont"/>
    <w:link w:val="Heading1"/>
    <w:rsid w:val="00FA4927"/>
    <w:rPr>
      <w:rFonts w:ascii="Arial" w:hAnsi="Arial"/>
      <w:b/>
      <w:kern w:val="28"/>
      <w:sz w:val="28"/>
      <w:lang w:val="en-US" w:eastAsia="en-US" w:bidi="ar-SA"/>
    </w:rPr>
  </w:style>
  <w:style w:type="character" w:customStyle="1" w:styleId="Heading2Char">
    <w:name w:val="Heading 2 Char"/>
    <w:basedOn w:val="Heading1Char"/>
    <w:link w:val="Heading2"/>
    <w:rsid w:val="00FA4927"/>
    <w:rPr>
      <w:rFonts w:ascii="Arial" w:hAnsi="Arial"/>
      <w:b/>
      <w:kern w:val="28"/>
      <w:sz w:val="24"/>
      <w:lang w:val="en-US" w:eastAsia="en-US" w:bidi="ar-SA"/>
    </w:rPr>
  </w:style>
  <w:style w:type="character" w:customStyle="1" w:styleId="Heading3Char">
    <w:name w:val="Heading 3 Char"/>
    <w:basedOn w:val="Heading2Char"/>
    <w:link w:val="Heading3"/>
    <w:rsid w:val="00FA4927"/>
    <w:rPr>
      <w:rFonts w:ascii="Arial" w:hAnsi="Arial"/>
      <w:b/>
      <w:kern w:val="28"/>
      <w:sz w:val="22"/>
      <w:lang w:val="en-US" w:eastAsia="en-US" w:bidi="ar-SA"/>
    </w:rPr>
  </w:style>
  <w:style w:type="character" w:customStyle="1" w:styleId="hps">
    <w:name w:val="hps"/>
    <w:basedOn w:val="DefaultParagraphFont"/>
    <w:rsid w:val="00F21AC0"/>
  </w:style>
  <w:style w:type="table" w:styleId="TableGrid">
    <w:name w:val="Table Grid"/>
    <w:basedOn w:val="TableNormal"/>
    <w:rsid w:val="009F4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3317</Words>
  <Characters>18913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EPTF CLL Improved Log, Function Description</vt:lpstr>
    </vt:vector>
  </TitlesOfParts>
  <Company>Ericsson</Company>
  <LinksUpToDate>false</LinksUpToDate>
  <CharactersWithSpaces>22186</CharactersWithSpaces>
  <SharedDoc>false</SharedDoc>
  <HLinks>
    <vt:vector size="192" baseType="variant">
      <vt:variant>
        <vt:i4>1900596</vt:i4>
      </vt:variant>
      <vt:variant>
        <vt:i4>191</vt:i4>
      </vt:variant>
      <vt:variant>
        <vt:i4>0</vt:i4>
      </vt:variant>
      <vt:variant>
        <vt:i4>5</vt:i4>
      </vt:variant>
      <vt:variant>
        <vt:lpwstr/>
      </vt:variant>
      <vt:variant>
        <vt:lpwstr>_Toc335038119</vt:lpwstr>
      </vt:variant>
      <vt:variant>
        <vt:i4>1900596</vt:i4>
      </vt:variant>
      <vt:variant>
        <vt:i4>185</vt:i4>
      </vt:variant>
      <vt:variant>
        <vt:i4>0</vt:i4>
      </vt:variant>
      <vt:variant>
        <vt:i4>5</vt:i4>
      </vt:variant>
      <vt:variant>
        <vt:lpwstr/>
      </vt:variant>
      <vt:variant>
        <vt:lpwstr>_Toc335038118</vt:lpwstr>
      </vt:variant>
      <vt:variant>
        <vt:i4>1900596</vt:i4>
      </vt:variant>
      <vt:variant>
        <vt:i4>179</vt:i4>
      </vt:variant>
      <vt:variant>
        <vt:i4>0</vt:i4>
      </vt:variant>
      <vt:variant>
        <vt:i4>5</vt:i4>
      </vt:variant>
      <vt:variant>
        <vt:lpwstr/>
      </vt:variant>
      <vt:variant>
        <vt:lpwstr>_Toc335038117</vt:lpwstr>
      </vt:variant>
      <vt:variant>
        <vt:i4>1900596</vt:i4>
      </vt:variant>
      <vt:variant>
        <vt:i4>173</vt:i4>
      </vt:variant>
      <vt:variant>
        <vt:i4>0</vt:i4>
      </vt:variant>
      <vt:variant>
        <vt:i4>5</vt:i4>
      </vt:variant>
      <vt:variant>
        <vt:lpwstr/>
      </vt:variant>
      <vt:variant>
        <vt:lpwstr>_Toc335038116</vt:lpwstr>
      </vt:variant>
      <vt:variant>
        <vt:i4>1900596</vt:i4>
      </vt:variant>
      <vt:variant>
        <vt:i4>167</vt:i4>
      </vt:variant>
      <vt:variant>
        <vt:i4>0</vt:i4>
      </vt:variant>
      <vt:variant>
        <vt:i4>5</vt:i4>
      </vt:variant>
      <vt:variant>
        <vt:lpwstr/>
      </vt:variant>
      <vt:variant>
        <vt:lpwstr>_Toc335038115</vt:lpwstr>
      </vt:variant>
      <vt:variant>
        <vt:i4>1900596</vt:i4>
      </vt:variant>
      <vt:variant>
        <vt:i4>161</vt:i4>
      </vt:variant>
      <vt:variant>
        <vt:i4>0</vt:i4>
      </vt:variant>
      <vt:variant>
        <vt:i4>5</vt:i4>
      </vt:variant>
      <vt:variant>
        <vt:lpwstr/>
      </vt:variant>
      <vt:variant>
        <vt:lpwstr>_Toc335038114</vt:lpwstr>
      </vt:variant>
      <vt:variant>
        <vt:i4>1900596</vt:i4>
      </vt:variant>
      <vt:variant>
        <vt:i4>155</vt:i4>
      </vt:variant>
      <vt:variant>
        <vt:i4>0</vt:i4>
      </vt:variant>
      <vt:variant>
        <vt:i4>5</vt:i4>
      </vt:variant>
      <vt:variant>
        <vt:lpwstr/>
      </vt:variant>
      <vt:variant>
        <vt:lpwstr>_Toc335038113</vt:lpwstr>
      </vt:variant>
      <vt:variant>
        <vt:i4>1900596</vt:i4>
      </vt:variant>
      <vt:variant>
        <vt:i4>149</vt:i4>
      </vt:variant>
      <vt:variant>
        <vt:i4>0</vt:i4>
      </vt:variant>
      <vt:variant>
        <vt:i4>5</vt:i4>
      </vt:variant>
      <vt:variant>
        <vt:lpwstr/>
      </vt:variant>
      <vt:variant>
        <vt:lpwstr>_Toc335038112</vt:lpwstr>
      </vt:variant>
      <vt:variant>
        <vt:i4>1900596</vt:i4>
      </vt:variant>
      <vt:variant>
        <vt:i4>143</vt:i4>
      </vt:variant>
      <vt:variant>
        <vt:i4>0</vt:i4>
      </vt:variant>
      <vt:variant>
        <vt:i4>5</vt:i4>
      </vt:variant>
      <vt:variant>
        <vt:lpwstr/>
      </vt:variant>
      <vt:variant>
        <vt:lpwstr>_Toc335038111</vt:lpwstr>
      </vt:variant>
      <vt:variant>
        <vt:i4>1900596</vt:i4>
      </vt:variant>
      <vt:variant>
        <vt:i4>137</vt:i4>
      </vt:variant>
      <vt:variant>
        <vt:i4>0</vt:i4>
      </vt:variant>
      <vt:variant>
        <vt:i4>5</vt:i4>
      </vt:variant>
      <vt:variant>
        <vt:lpwstr/>
      </vt:variant>
      <vt:variant>
        <vt:lpwstr>_Toc335038110</vt:lpwstr>
      </vt:variant>
      <vt:variant>
        <vt:i4>1835060</vt:i4>
      </vt:variant>
      <vt:variant>
        <vt:i4>131</vt:i4>
      </vt:variant>
      <vt:variant>
        <vt:i4>0</vt:i4>
      </vt:variant>
      <vt:variant>
        <vt:i4>5</vt:i4>
      </vt:variant>
      <vt:variant>
        <vt:lpwstr/>
      </vt:variant>
      <vt:variant>
        <vt:lpwstr>_Toc335038109</vt:lpwstr>
      </vt:variant>
      <vt:variant>
        <vt:i4>1835060</vt:i4>
      </vt:variant>
      <vt:variant>
        <vt:i4>125</vt:i4>
      </vt:variant>
      <vt:variant>
        <vt:i4>0</vt:i4>
      </vt:variant>
      <vt:variant>
        <vt:i4>5</vt:i4>
      </vt:variant>
      <vt:variant>
        <vt:lpwstr/>
      </vt:variant>
      <vt:variant>
        <vt:lpwstr>_Toc335038108</vt:lpwstr>
      </vt:variant>
      <vt:variant>
        <vt:i4>1835060</vt:i4>
      </vt:variant>
      <vt:variant>
        <vt:i4>119</vt:i4>
      </vt:variant>
      <vt:variant>
        <vt:i4>0</vt:i4>
      </vt:variant>
      <vt:variant>
        <vt:i4>5</vt:i4>
      </vt:variant>
      <vt:variant>
        <vt:lpwstr/>
      </vt:variant>
      <vt:variant>
        <vt:lpwstr>_Toc335038107</vt:lpwstr>
      </vt:variant>
      <vt:variant>
        <vt:i4>1835060</vt:i4>
      </vt:variant>
      <vt:variant>
        <vt:i4>113</vt:i4>
      </vt:variant>
      <vt:variant>
        <vt:i4>0</vt:i4>
      </vt:variant>
      <vt:variant>
        <vt:i4>5</vt:i4>
      </vt:variant>
      <vt:variant>
        <vt:lpwstr/>
      </vt:variant>
      <vt:variant>
        <vt:lpwstr>_Toc335038106</vt:lpwstr>
      </vt:variant>
      <vt:variant>
        <vt:i4>1835060</vt:i4>
      </vt:variant>
      <vt:variant>
        <vt:i4>107</vt:i4>
      </vt:variant>
      <vt:variant>
        <vt:i4>0</vt:i4>
      </vt:variant>
      <vt:variant>
        <vt:i4>5</vt:i4>
      </vt:variant>
      <vt:variant>
        <vt:lpwstr/>
      </vt:variant>
      <vt:variant>
        <vt:lpwstr>_Toc335038105</vt:lpwstr>
      </vt:variant>
      <vt:variant>
        <vt:i4>1835060</vt:i4>
      </vt:variant>
      <vt:variant>
        <vt:i4>101</vt:i4>
      </vt:variant>
      <vt:variant>
        <vt:i4>0</vt:i4>
      </vt:variant>
      <vt:variant>
        <vt:i4>5</vt:i4>
      </vt:variant>
      <vt:variant>
        <vt:lpwstr/>
      </vt:variant>
      <vt:variant>
        <vt:lpwstr>_Toc335038104</vt:lpwstr>
      </vt:variant>
      <vt:variant>
        <vt:i4>1835060</vt:i4>
      </vt:variant>
      <vt:variant>
        <vt:i4>95</vt:i4>
      </vt:variant>
      <vt:variant>
        <vt:i4>0</vt:i4>
      </vt:variant>
      <vt:variant>
        <vt:i4>5</vt:i4>
      </vt:variant>
      <vt:variant>
        <vt:lpwstr/>
      </vt:variant>
      <vt:variant>
        <vt:lpwstr>_Toc335038103</vt:lpwstr>
      </vt:variant>
      <vt:variant>
        <vt:i4>1835060</vt:i4>
      </vt:variant>
      <vt:variant>
        <vt:i4>89</vt:i4>
      </vt:variant>
      <vt:variant>
        <vt:i4>0</vt:i4>
      </vt:variant>
      <vt:variant>
        <vt:i4>5</vt:i4>
      </vt:variant>
      <vt:variant>
        <vt:lpwstr/>
      </vt:variant>
      <vt:variant>
        <vt:lpwstr>_Toc335038102</vt:lpwstr>
      </vt:variant>
      <vt:variant>
        <vt:i4>1835060</vt:i4>
      </vt:variant>
      <vt:variant>
        <vt:i4>83</vt:i4>
      </vt:variant>
      <vt:variant>
        <vt:i4>0</vt:i4>
      </vt:variant>
      <vt:variant>
        <vt:i4>5</vt:i4>
      </vt:variant>
      <vt:variant>
        <vt:lpwstr/>
      </vt:variant>
      <vt:variant>
        <vt:lpwstr>_Toc335038101</vt:lpwstr>
      </vt:variant>
      <vt:variant>
        <vt:i4>1835060</vt:i4>
      </vt:variant>
      <vt:variant>
        <vt:i4>77</vt:i4>
      </vt:variant>
      <vt:variant>
        <vt:i4>0</vt:i4>
      </vt:variant>
      <vt:variant>
        <vt:i4>5</vt:i4>
      </vt:variant>
      <vt:variant>
        <vt:lpwstr/>
      </vt:variant>
      <vt:variant>
        <vt:lpwstr>_Toc335038100</vt:lpwstr>
      </vt:variant>
      <vt:variant>
        <vt:i4>1376309</vt:i4>
      </vt:variant>
      <vt:variant>
        <vt:i4>71</vt:i4>
      </vt:variant>
      <vt:variant>
        <vt:i4>0</vt:i4>
      </vt:variant>
      <vt:variant>
        <vt:i4>5</vt:i4>
      </vt:variant>
      <vt:variant>
        <vt:lpwstr/>
      </vt:variant>
      <vt:variant>
        <vt:lpwstr>_Toc335038099</vt:lpwstr>
      </vt:variant>
      <vt:variant>
        <vt:i4>1376309</vt:i4>
      </vt:variant>
      <vt:variant>
        <vt:i4>65</vt:i4>
      </vt:variant>
      <vt:variant>
        <vt:i4>0</vt:i4>
      </vt:variant>
      <vt:variant>
        <vt:i4>5</vt:i4>
      </vt:variant>
      <vt:variant>
        <vt:lpwstr/>
      </vt:variant>
      <vt:variant>
        <vt:lpwstr>_Toc335038098</vt:lpwstr>
      </vt:variant>
      <vt:variant>
        <vt:i4>1376309</vt:i4>
      </vt:variant>
      <vt:variant>
        <vt:i4>59</vt:i4>
      </vt:variant>
      <vt:variant>
        <vt:i4>0</vt:i4>
      </vt:variant>
      <vt:variant>
        <vt:i4>5</vt:i4>
      </vt:variant>
      <vt:variant>
        <vt:lpwstr/>
      </vt:variant>
      <vt:variant>
        <vt:lpwstr>_Toc335038097</vt:lpwstr>
      </vt:variant>
      <vt:variant>
        <vt:i4>1376309</vt:i4>
      </vt:variant>
      <vt:variant>
        <vt:i4>53</vt:i4>
      </vt:variant>
      <vt:variant>
        <vt:i4>0</vt:i4>
      </vt:variant>
      <vt:variant>
        <vt:i4>5</vt:i4>
      </vt:variant>
      <vt:variant>
        <vt:lpwstr/>
      </vt:variant>
      <vt:variant>
        <vt:lpwstr>_Toc335038096</vt:lpwstr>
      </vt:variant>
      <vt:variant>
        <vt:i4>1376309</vt:i4>
      </vt:variant>
      <vt:variant>
        <vt:i4>47</vt:i4>
      </vt:variant>
      <vt:variant>
        <vt:i4>0</vt:i4>
      </vt:variant>
      <vt:variant>
        <vt:i4>5</vt:i4>
      </vt:variant>
      <vt:variant>
        <vt:lpwstr/>
      </vt:variant>
      <vt:variant>
        <vt:lpwstr>_Toc335038095</vt:lpwstr>
      </vt:variant>
      <vt:variant>
        <vt:i4>1376309</vt:i4>
      </vt:variant>
      <vt:variant>
        <vt:i4>41</vt:i4>
      </vt:variant>
      <vt:variant>
        <vt:i4>0</vt:i4>
      </vt:variant>
      <vt:variant>
        <vt:i4>5</vt:i4>
      </vt:variant>
      <vt:variant>
        <vt:lpwstr/>
      </vt:variant>
      <vt:variant>
        <vt:lpwstr>_Toc335038094</vt:lpwstr>
      </vt:variant>
      <vt:variant>
        <vt:i4>1376309</vt:i4>
      </vt:variant>
      <vt:variant>
        <vt:i4>35</vt:i4>
      </vt:variant>
      <vt:variant>
        <vt:i4>0</vt:i4>
      </vt:variant>
      <vt:variant>
        <vt:i4>5</vt:i4>
      </vt:variant>
      <vt:variant>
        <vt:lpwstr/>
      </vt:variant>
      <vt:variant>
        <vt:lpwstr>_Toc335038093</vt:lpwstr>
      </vt:variant>
      <vt:variant>
        <vt:i4>1376309</vt:i4>
      </vt:variant>
      <vt:variant>
        <vt:i4>29</vt:i4>
      </vt:variant>
      <vt:variant>
        <vt:i4>0</vt:i4>
      </vt:variant>
      <vt:variant>
        <vt:i4>5</vt:i4>
      </vt:variant>
      <vt:variant>
        <vt:lpwstr/>
      </vt:variant>
      <vt:variant>
        <vt:lpwstr>_Toc335038092</vt:lpwstr>
      </vt:variant>
      <vt:variant>
        <vt:i4>1376309</vt:i4>
      </vt:variant>
      <vt:variant>
        <vt:i4>23</vt:i4>
      </vt:variant>
      <vt:variant>
        <vt:i4>0</vt:i4>
      </vt:variant>
      <vt:variant>
        <vt:i4>5</vt:i4>
      </vt:variant>
      <vt:variant>
        <vt:lpwstr/>
      </vt:variant>
      <vt:variant>
        <vt:lpwstr>_Toc335038091</vt:lpwstr>
      </vt:variant>
      <vt:variant>
        <vt:i4>1376309</vt:i4>
      </vt:variant>
      <vt:variant>
        <vt:i4>17</vt:i4>
      </vt:variant>
      <vt:variant>
        <vt:i4>0</vt:i4>
      </vt:variant>
      <vt:variant>
        <vt:i4>5</vt:i4>
      </vt:variant>
      <vt:variant>
        <vt:lpwstr/>
      </vt:variant>
      <vt:variant>
        <vt:lpwstr>_Toc335038090</vt:lpwstr>
      </vt:variant>
      <vt:variant>
        <vt:i4>1310773</vt:i4>
      </vt:variant>
      <vt:variant>
        <vt:i4>11</vt:i4>
      </vt:variant>
      <vt:variant>
        <vt:i4>0</vt:i4>
      </vt:variant>
      <vt:variant>
        <vt:i4>5</vt:i4>
      </vt:variant>
      <vt:variant>
        <vt:lpwstr/>
      </vt:variant>
      <vt:variant>
        <vt:lpwstr>_Toc335038089</vt:lpwstr>
      </vt:variant>
      <vt:variant>
        <vt:i4>1310773</vt:i4>
      </vt:variant>
      <vt:variant>
        <vt:i4>5</vt:i4>
      </vt:variant>
      <vt:variant>
        <vt:i4>0</vt:i4>
      </vt:variant>
      <vt:variant>
        <vt:i4>5</vt:i4>
      </vt:variant>
      <vt:variant>
        <vt:lpwstr/>
      </vt:variant>
      <vt:variant>
        <vt:lpwstr>_Toc335038088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Improved Log, Function Description</dc:title>
  <dc:subject/>
  <dc:creator>ETH/XZX Ildikó Váncsa (+36 30 387 6447)</dc:creator>
  <cp:keywords/>
  <dc:description>35/155 16-CNL 113 512 Uen_x000d_Rev A</dc:description>
  <cp:lastModifiedBy>Imre Nagy</cp:lastModifiedBy>
  <cp:revision>2</cp:revision>
  <cp:lastPrinted>1998-10-07T09:52:00Z</cp:lastPrinted>
  <dcterms:created xsi:type="dcterms:W3CDTF">2018-06-21T12:02:00Z</dcterms:created>
  <dcterms:modified xsi:type="dcterms:W3CDTF">2018-06-21T12:02:00Z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FUNCTION DESCRIPTION</vt:lpwstr>
  </property>
  <property fmtid="{D5CDD505-2E9C-101B-9397-08002B2CF9AE}" pid="4" name="Prepared">
    <vt:lpwstr>ETH/XZX Ildikó Váncsa (+36 30 387 6447)</vt:lpwstr>
  </property>
  <property fmtid="{D5CDD505-2E9C-101B-9397-08002B2CF9AE}" pid="5" name="DocNo">
    <vt:lpwstr>35/155 16-CNL 113 512 Uen</vt:lpwstr>
  </property>
  <property fmtid="{D5CDD505-2E9C-101B-9397-08002B2CF9AE}" pid="6" name="Revision">
    <vt:lpwstr>A</vt:lpwstr>
  </property>
  <property fmtid="{D5CDD505-2E9C-101B-9397-08002B2CF9AE}" pid="7" name="Checked">
    <vt:lpwstr/>
  </property>
  <property fmtid="{D5CDD505-2E9C-101B-9397-08002B2CF9AE}" pid="8" name="Title">
    <vt:lpwstr>EPTF CLL Improved Log, Function Description</vt:lpwstr>
  </property>
  <property fmtid="{D5CDD505-2E9C-101B-9397-08002B2CF9AE}" pid="9" name="Reference">
    <vt:lpwstr/>
  </property>
  <property fmtid="{D5CDD505-2E9C-101B-9397-08002B2CF9AE}" pid="10" name="Date">
    <vt:lpwstr>2012-09-10</vt:lpwstr>
  </property>
  <property fmtid="{D5CDD505-2E9C-101B-9397-08002B2CF9AE}" pid="11" name="Keyword">
    <vt:lpwstr/>
  </property>
  <property fmtid="{D5CDD505-2E9C-101B-9397-08002B2CF9AE}" pid="12" name="ApprovedBy">
    <vt:lpwstr>ETH/XZDC (Norbert Pintér)</vt:lpwstr>
  </property>
  <property fmtid="{D5CDD505-2E9C-101B-9397-08002B2CF9AE}" pid="13" name="TemplateName">
    <vt:lpwstr>CXC 172 4735/1</vt:lpwstr>
  </property>
  <property fmtid="{D5CDD505-2E9C-101B-9397-08002B2CF9AE}" pid="14" name="TemplateVersion">
    <vt:lpwstr>R3A</vt:lpwstr>
  </property>
  <property fmtid="{D5CDD505-2E9C-101B-9397-08002B2CF9AE}" pid="15" name="DocumentType">
    <vt:lpwstr>StandardPortrait</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