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66D" w:rsidRDefault="003E366D">
      <w:pPr>
        <w:pStyle w:val="TableStyle"/>
      </w:pPr>
      <w:bookmarkStart w:id="0" w:name="_GoBack"/>
      <w:bookmarkEnd w:id="0"/>
    </w:p>
    <w:p w:rsidR="003E366D" w:rsidRDefault="003E366D">
      <w:pPr>
        <w:pStyle w:val="BodyText"/>
      </w:pPr>
    </w:p>
    <w:p w:rsidR="003E366D" w:rsidRDefault="003E366D">
      <w:pPr>
        <w:pStyle w:val="BodyText"/>
      </w:pPr>
    </w:p>
    <w:p w:rsidR="003E366D" w:rsidRDefault="003E366D">
      <w:pPr>
        <w:pStyle w:val="BodyText"/>
      </w:pPr>
    </w:p>
    <w:bookmarkStart w:id="1" w:name="Title"/>
    <w:p w:rsidR="003E366D" w:rsidRDefault="003E366D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A7229C">
        <w:t>L2TP Protocol Modules for TTCN-3 Toolset with TITAN, User Guide</w:t>
      </w:r>
      <w:r>
        <w:fldChar w:fldCharType="end"/>
      </w:r>
      <w:bookmarkEnd w:id="1"/>
    </w:p>
    <w:p w:rsidR="003E366D" w:rsidRDefault="003E366D">
      <w:pPr>
        <w:pStyle w:val="Contents"/>
        <w:spacing w:after="240"/>
      </w:pPr>
    </w:p>
    <w:p w:rsidR="003E366D" w:rsidRDefault="003E366D">
      <w:pPr>
        <w:pStyle w:val="Contents"/>
        <w:tabs>
          <w:tab w:val="left" w:pos="3403"/>
          <w:tab w:val="right" w:leader="dot" w:pos="9923"/>
        </w:tabs>
        <w:spacing w:after="240"/>
        <w:rPr>
          <w:rFonts w:cs="Arial"/>
        </w:rPr>
      </w:pPr>
      <w:r>
        <w:rPr>
          <w:rFonts w:cs="Arial"/>
        </w:rPr>
        <w:t>Contents</w:t>
      </w:r>
    </w:p>
    <w:p w:rsidR="00A7229C" w:rsidRPr="006C6EE1" w:rsidRDefault="003E366D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65967175" w:history="1">
        <w:r w:rsidR="00A7229C" w:rsidRPr="003717CB">
          <w:rPr>
            <w:rStyle w:val="Hyperlink"/>
          </w:rPr>
          <w:t>1</w:t>
        </w:r>
        <w:r w:rsidR="00A7229C" w:rsidRPr="006C6EE1">
          <w:rPr>
            <w:rFonts w:ascii="Calibri" w:hAnsi="Calibri"/>
            <w:szCs w:val="22"/>
            <w:lang w:val="en-US"/>
          </w:rPr>
          <w:tab/>
        </w:r>
        <w:r w:rsidR="00A7229C" w:rsidRPr="003717CB">
          <w:rPr>
            <w:rStyle w:val="Hyperlink"/>
          </w:rPr>
          <w:t>Introduction</w:t>
        </w:r>
        <w:r w:rsidR="00A7229C">
          <w:rPr>
            <w:webHidden/>
          </w:rPr>
          <w:tab/>
        </w:r>
        <w:r w:rsidR="00A7229C">
          <w:rPr>
            <w:webHidden/>
          </w:rPr>
          <w:fldChar w:fldCharType="begin"/>
        </w:r>
        <w:r w:rsidR="00A7229C">
          <w:rPr>
            <w:webHidden/>
          </w:rPr>
          <w:instrText xml:space="preserve"> PAGEREF _Toc365967175 \h </w:instrText>
        </w:r>
        <w:r w:rsidR="00A7229C">
          <w:rPr>
            <w:webHidden/>
          </w:rPr>
        </w:r>
        <w:r w:rsidR="00A7229C">
          <w:rPr>
            <w:webHidden/>
          </w:rPr>
          <w:fldChar w:fldCharType="separate"/>
        </w:r>
        <w:r w:rsidR="00A7229C">
          <w:rPr>
            <w:webHidden/>
          </w:rPr>
          <w:t>2</w:t>
        </w:r>
        <w:r w:rsidR="00A7229C">
          <w:rPr>
            <w:webHidden/>
          </w:rPr>
          <w:fldChar w:fldCharType="end"/>
        </w:r>
      </w:hyperlink>
    </w:p>
    <w:p w:rsidR="00A7229C" w:rsidRPr="006C6EE1" w:rsidRDefault="00A7229C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67176" w:history="1">
        <w:r w:rsidRPr="003717CB">
          <w:rPr>
            <w:rStyle w:val="Hyperlink"/>
          </w:rPr>
          <w:t>1.1</w:t>
        </w:r>
        <w:r w:rsidRPr="006C6EE1">
          <w:rPr>
            <w:rFonts w:ascii="Calibri" w:hAnsi="Calibri"/>
            <w:szCs w:val="22"/>
            <w:lang w:val="en-US"/>
          </w:rPr>
          <w:tab/>
        </w:r>
        <w:r w:rsidRPr="003717CB">
          <w:rPr>
            <w:rStyle w:val="Hyperlink"/>
          </w:rPr>
          <w:t>Revision history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_Toc365967176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7229C" w:rsidRPr="006C6EE1" w:rsidRDefault="00A7229C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67177" w:history="1">
        <w:r w:rsidRPr="003717CB">
          <w:rPr>
            <w:rStyle w:val="Hyperlink"/>
            <w:snapToGrid w:val="0"/>
          </w:rPr>
          <w:t>1.2</w:t>
        </w:r>
        <w:r w:rsidRPr="006C6EE1">
          <w:rPr>
            <w:rFonts w:ascii="Calibri" w:hAnsi="Calibri"/>
            <w:szCs w:val="22"/>
            <w:lang w:val="en-US"/>
          </w:rPr>
          <w:tab/>
        </w:r>
        <w:r w:rsidRPr="003717CB">
          <w:rPr>
            <w:rStyle w:val="Hyperlink"/>
            <w:snapToGrid w:val="0"/>
          </w:rPr>
          <w:t>About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_Toc365967177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7229C" w:rsidRPr="006C6EE1" w:rsidRDefault="00A7229C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67178" w:history="1">
        <w:r w:rsidRPr="003717CB">
          <w:rPr>
            <w:rStyle w:val="Hyperlink"/>
          </w:rPr>
          <w:t>1.2.1</w:t>
        </w:r>
        <w:r w:rsidRPr="006C6EE1">
          <w:rPr>
            <w:rFonts w:ascii="Calibri" w:hAnsi="Calibri"/>
            <w:szCs w:val="22"/>
            <w:lang w:val="en-US"/>
          </w:rPr>
          <w:tab/>
        </w:r>
        <w:r w:rsidRPr="003717CB">
          <w:rPr>
            <w:rStyle w:val="Hyperlink"/>
          </w:rPr>
          <w:t>How to Read this Document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_Toc365967178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7229C" w:rsidRPr="006C6EE1" w:rsidRDefault="00A7229C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67179" w:history="1">
        <w:r w:rsidRPr="003717CB">
          <w:rPr>
            <w:rStyle w:val="Hyperlink"/>
          </w:rPr>
          <w:t>1.2.2</w:t>
        </w:r>
        <w:r w:rsidRPr="006C6EE1">
          <w:rPr>
            <w:rFonts w:ascii="Calibri" w:hAnsi="Calibri"/>
            <w:szCs w:val="22"/>
            <w:lang w:val="en-US"/>
          </w:rPr>
          <w:tab/>
        </w:r>
        <w:r w:rsidRPr="003717CB">
          <w:rPr>
            <w:rStyle w:val="Hyperlink"/>
          </w:rPr>
          <w:t>Presumed Knowledge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_Toc365967179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7229C" w:rsidRPr="006C6EE1" w:rsidRDefault="00A7229C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67180" w:history="1">
        <w:r w:rsidRPr="003717CB">
          <w:rPr>
            <w:rStyle w:val="Hyperlink"/>
          </w:rPr>
          <w:t>1.2.3</w:t>
        </w:r>
        <w:r w:rsidRPr="006C6EE1">
          <w:rPr>
            <w:rFonts w:ascii="Calibri" w:hAnsi="Calibri"/>
            <w:szCs w:val="22"/>
            <w:lang w:val="en-US"/>
          </w:rPr>
          <w:tab/>
        </w:r>
        <w:r w:rsidRPr="003717CB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_Toc365967180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A7229C" w:rsidRPr="006C6EE1" w:rsidRDefault="00A7229C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67181" w:history="1">
        <w:r w:rsidRPr="003717CB">
          <w:rPr>
            <w:rStyle w:val="Hyperlink"/>
          </w:rPr>
          <w:t>1.2.4</w:t>
        </w:r>
        <w:r w:rsidRPr="006C6EE1">
          <w:rPr>
            <w:rFonts w:ascii="Calibri" w:hAnsi="Calibri"/>
            <w:szCs w:val="22"/>
            <w:lang w:val="en-US"/>
          </w:rPr>
          <w:tab/>
        </w:r>
        <w:r w:rsidRPr="003717CB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_Toc365967181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7229C" w:rsidRPr="006C6EE1" w:rsidRDefault="00A7229C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67182" w:history="1">
        <w:r w:rsidRPr="003717CB">
          <w:rPr>
            <w:rStyle w:val="Hyperlink"/>
          </w:rPr>
          <w:t>1.2.5</w:t>
        </w:r>
        <w:r w:rsidRPr="006C6EE1">
          <w:rPr>
            <w:rFonts w:ascii="Calibri" w:hAnsi="Calibri"/>
            <w:szCs w:val="22"/>
            <w:lang w:val="en-US"/>
          </w:rPr>
          <w:tab/>
        </w:r>
        <w:r w:rsidRPr="003717CB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_Toc365967182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7229C" w:rsidRPr="006C6EE1" w:rsidRDefault="00A7229C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67183" w:history="1">
        <w:r w:rsidRPr="003717CB">
          <w:rPr>
            <w:rStyle w:val="Hyperlink"/>
          </w:rPr>
          <w:t>1.3</w:t>
        </w:r>
        <w:r w:rsidRPr="006C6EE1">
          <w:rPr>
            <w:rFonts w:ascii="Calibri" w:hAnsi="Calibri"/>
            <w:szCs w:val="22"/>
            <w:lang w:val="en-US"/>
          </w:rPr>
          <w:tab/>
        </w:r>
        <w:r w:rsidRPr="003717CB">
          <w:rPr>
            <w:rStyle w:val="Hyperlink"/>
          </w:rPr>
          <w:t>System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_Toc365967183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7229C" w:rsidRPr="006C6EE1" w:rsidRDefault="00A7229C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67184" w:history="1">
        <w:r w:rsidRPr="003717CB">
          <w:rPr>
            <w:rStyle w:val="Hyperlink"/>
          </w:rPr>
          <w:t>1.4</w:t>
        </w:r>
        <w:r w:rsidRPr="006C6EE1">
          <w:rPr>
            <w:rFonts w:ascii="Calibri" w:hAnsi="Calibri"/>
            <w:szCs w:val="22"/>
            <w:lang w:val="en-US"/>
          </w:rPr>
          <w:tab/>
        </w:r>
        <w:r w:rsidRPr="003717CB">
          <w:rPr>
            <w:rStyle w:val="Hyperlink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_Toc365967184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A7229C" w:rsidRPr="006C6EE1" w:rsidRDefault="00A7229C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67185" w:history="1">
        <w:r w:rsidRPr="003717CB">
          <w:rPr>
            <w:rStyle w:val="Hyperlink"/>
          </w:rPr>
          <w:t>1.5</w:t>
        </w:r>
        <w:r w:rsidRPr="006C6EE1">
          <w:rPr>
            <w:rFonts w:ascii="Calibri" w:hAnsi="Calibri"/>
            <w:szCs w:val="22"/>
            <w:lang w:val="en-US"/>
          </w:rPr>
          <w:tab/>
        </w:r>
        <w:r w:rsidRPr="003717CB">
          <w:rPr>
            <w:rStyle w:val="Hyperlink"/>
          </w:rPr>
          <w:t>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_Toc365967185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7229C" w:rsidRPr="006C6EE1" w:rsidRDefault="00A7229C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365967186" w:history="1">
        <w:r w:rsidRPr="003717CB">
          <w:rPr>
            <w:rStyle w:val="Hyperlink"/>
          </w:rPr>
          <w:t>1.6</w:t>
        </w:r>
        <w:r w:rsidRPr="006C6EE1">
          <w:rPr>
            <w:rFonts w:ascii="Calibri" w:hAnsi="Calibri"/>
            <w:szCs w:val="22"/>
            <w:lang w:val="en-US"/>
          </w:rPr>
          <w:tab/>
        </w:r>
        <w:r w:rsidRPr="003717CB">
          <w:rPr>
            <w:rStyle w:val="Hyperlink"/>
          </w:rPr>
          <w:t>Makefile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_Toc365967186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E366D" w:rsidRDefault="003E366D">
      <w:pPr>
        <w:pStyle w:val="BodyText"/>
      </w:pPr>
      <w:r>
        <w:fldChar w:fldCharType="end"/>
      </w:r>
    </w:p>
    <w:p w:rsidR="003E366D" w:rsidRDefault="003E366D">
      <w:pPr>
        <w:pStyle w:val="Heading1"/>
      </w:pPr>
      <w:r>
        <w:br w:type="page"/>
      </w:r>
      <w:bookmarkStart w:id="2" w:name="_Toc365967175"/>
      <w:r>
        <w:lastRenderedPageBreak/>
        <w:t>Introduction</w:t>
      </w:r>
      <w:bookmarkEnd w:id="2"/>
    </w:p>
    <w:p w:rsidR="003E366D" w:rsidRDefault="003E366D">
      <w:pPr>
        <w:pStyle w:val="Heading2"/>
      </w:pPr>
      <w:bookmarkStart w:id="3" w:name="_Toc33421106"/>
      <w:bookmarkStart w:id="4" w:name="_Toc33951061"/>
      <w:bookmarkStart w:id="5" w:name="_Toc35755724"/>
      <w:bookmarkStart w:id="6" w:name="_Toc50282214"/>
      <w:bookmarkStart w:id="7" w:name="_Toc50369873"/>
      <w:bookmarkStart w:id="8" w:name="_Toc50369925"/>
      <w:bookmarkStart w:id="9" w:name="_Toc50370432"/>
      <w:bookmarkStart w:id="10" w:name="_Toc54171477"/>
      <w:bookmarkStart w:id="11" w:name="_Toc365967176"/>
      <w:r>
        <w:t>Revision history</w:t>
      </w:r>
      <w:bookmarkEnd w:id="10"/>
      <w:bookmarkEnd w:id="11"/>
    </w:p>
    <w:p w:rsidR="003E366D" w:rsidRDefault="003E366D">
      <w:pPr>
        <w:pStyle w:val="BodyText"/>
      </w:pPr>
    </w:p>
    <w:tbl>
      <w:tblPr>
        <w:tblW w:w="0" w:type="auto"/>
        <w:tblInd w:w="2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993"/>
        <w:gridCol w:w="3827"/>
        <w:gridCol w:w="1417"/>
      </w:tblGrid>
      <w:tr w:rsidR="003E366D">
        <w:tblPrEx>
          <w:tblCellMar>
            <w:top w:w="0" w:type="dxa"/>
            <w:bottom w:w="0" w:type="dxa"/>
          </w:tblCellMar>
        </w:tblPrEx>
        <w:tc>
          <w:tcPr>
            <w:tcW w:w="1417" w:type="dxa"/>
            <w:shd w:val="clear" w:color="auto" w:fill="B3B3B3"/>
          </w:tcPr>
          <w:p w:rsidR="003E366D" w:rsidRDefault="003E366D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Date</w:t>
            </w:r>
          </w:p>
        </w:tc>
        <w:tc>
          <w:tcPr>
            <w:tcW w:w="993" w:type="dxa"/>
            <w:shd w:val="clear" w:color="auto" w:fill="B3B3B3"/>
          </w:tcPr>
          <w:p w:rsidR="003E366D" w:rsidRDefault="003E366D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Rev</w:t>
            </w:r>
          </w:p>
        </w:tc>
        <w:tc>
          <w:tcPr>
            <w:tcW w:w="3827" w:type="dxa"/>
            <w:shd w:val="clear" w:color="auto" w:fill="B3B3B3"/>
          </w:tcPr>
          <w:p w:rsidR="003E366D" w:rsidRDefault="003E366D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Characteristics</w:t>
            </w:r>
          </w:p>
        </w:tc>
        <w:tc>
          <w:tcPr>
            <w:tcW w:w="1417" w:type="dxa"/>
            <w:shd w:val="clear" w:color="auto" w:fill="B3B3B3"/>
          </w:tcPr>
          <w:p w:rsidR="003E366D" w:rsidRDefault="003E366D">
            <w:pPr>
              <w:jc w:val="center"/>
              <w:rPr>
                <w:snapToGrid w:val="0"/>
              </w:rPr>
            </w:pPr>
            <w:r>
              <w:rPr>
                <w:snapToGrid w:val="0"/>
              </w:rPr>
              <w:t>Prepared</w:t>
            </w:r>
          </w:p>
        </w:tc>
      </w:tr>
      <w:tr w:rsidR="003E366D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3E366D" w:rsidRDefault="00D8351C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>
              <w:rPr>
                <w:noProof w:val="0"/>
                <w:snapToGrid w:val="0"/>
              </w:rPr>
              <w:t>2008-07</w:t>
            </w:r>
            <w:r w:rsidR="003B10A7">
              <w:rPr>
                <w:noProof w:val="0"/>
                <w:snapToGrid w:val="0"/>
              </w:rPr>
              <w:t>-</w:t>
            </w:r>
            <w:r>
              <w:rPr>
                <w:noProof w:val="0"/>
                <w:snapToGrid w:val="0"/>
              </w:rPr>
              <w:t>15</w:t>
            </w:r>
          </w:p>
        </w:tc>
        <w:tc>
          <w:tcPr>
            <w:tcW w:w="993" w:type="dxa"/>
          </w:tcPr>
          <w:p w:rsidR="003E366D" w:rsidRDefault="003E366D">
            <w:pPr>
              <w:rPr>
                <w:snapToGrid w:val="0"/>
              </w:rPr>
            </w:pPr>
            <w:r>
              <w:rPr>
                <w:snapToGrid w:val="0"/>
              </w:rPr>
              <w:t>PA1</w:t>
            </w:r>
          </w:p>
        </w:tc>
        <w:tc>
          <w:tcPr>
            <w:tcW w:w="3827" w:type="dxa"/>
          </w:tcPr>
          <w:p w:rsidR="003E366D" w:rsidRDefault="003E366D">
            <w:pPr>
              <w:rPr>
                <w:snapToGrid w:val="0"/>
              </w:rPr>
            </w:pPr>
            <w:r>
              <w:rPr>
                <w:snapToGrid w:val="0"/>
              </w:rPr>
              <w:t>First draft version</w:t>
            </w:r>
          </w:p>
        </w:tc>
        <w:tc>
          <w:tcPr>
            <w:tcW w:w="1417" w:type="dxa"/>
          </w:tcPr>
          <w:p w:rsidR="003E366D" w:rsidRDefault="003E366D">
            <w:pPr>
              <w:pStyle w:val="Header"/>
              <w:tabs>
                <w:tab w:val="clear" w:pos="4320"/>
                <w:tab w:val="clear" w:pos="8640"/>
              </w:tabs>
              <w:rPr>
                <w:noProof w:val="0"/>
                <w:snapToGrid w:val="0"/>
              </w:rPr>
            </w:pPr>
            <w:r>
              <w:rPr>
                <w:noProof w:val="0"/>
                <w:snapToGrid w:val="0"/>
              </w:rPr>
              <w:t>ETHEKR</w:t>
            </w:r>
          </w:p>
        </w:tc>
      </w:tr>
      <w:tr w:rsidR="003E366D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3E366D" w:rsidRDefault="003E366D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3E366D" w:rsidRDefault="003E366D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3E366D" w:rsidRDefault="003E366D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3E366D" w:rsidRDefault="003E366D">
            <w:pPr>
              <w:rPr>
                <w:snapToGrid w:val="0"/>
              </w:rPr>
            </w:pPr>
          </w:p>
        </w:tc>
      </w:tr>
      <w:tr w:rsidR="003E366D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3E366D" w:rsidRDefault="003E366D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3E366D" w:rsidRDefault="003E366D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3E366D" w:rsidRDefault="003E366D" w:rsidP="005B1DD9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3E366D" w:rsidRDefault="003E366D">
            <w:pPr>
              <w:rPr>
                <w:snapToGrid w:val="0"/>
              </w:rPr>
            </w:pPr>
          </w:p>
        </w:tc>
      </w:tr>
      <w:tr w:rsidR="003E366D">
        <w:tblPrEx>
          <w:tblCellMar>
            <w:top w:w="0" w:type="dxa"/>
            <w:bottom w:w="0" w:type="dxa"/>
          </w:tblCellMar>
        </w:tblPrEx>
        <w:tc>
          <w:tcPr>
            <w:tcW w:w="1417" w:type="dxa"/>
          </w:tcPr>
          <w:p w:rsidR="003E366D" w:rsidRDefault="003E366D">
            <w:pPr>
              <w:rPr>
                <w:snapToGrid w:val="0"/>
              </w:rPr>
            </w:pPr>
          </w:p>
        </w:tc>
        <w:tc>
          <w:tcPr>
            <w:tcW w:w="993" w:type="dxa"/>
          </w:tcPr>
          <w:p w:rsidR="003E366D" w:rsidRDefault="003E366D">
            <w:pPr>
              <w:rPr>
                <w:snapToGrid w:val="0"/>
              </w:rPr>
            </w:pPr>
          </w:p>
        </w:tc>
        <w:tc>
          <w:tcPr>
            <w:tcW w:w="3827" w:type="dxa"/>
          </w:tcPr>
          <w:p w:rsidR="003E366D" w:rsidRDefault="003E366D">
            <w:pPr>
              <w:rPr>
                <w:snapToGrid w:val="0"/>
              </w:rPr>
            </w:pPr>
          </w:p>
        </w:tc>
        <w:tc>
          <w:tcPr>
            <w:tcW w:w="1417" w:type="dxa"/>
          </w:tcPr>
          <w:p w:rsidR="003E366D" w:rsidRDefault="003E366D">
            <w:pPr>
              <w:rPr>
                <w:snapToGrid w:val="0"/>
              </w:rPr>
            </w:pPr>
          </w:p>
        </w:tc>
      </w:tr>
    </w:tbl>
    <w:p w:rsidR="003E366D" w:rsidRDefault="003E366D">
      <w:pPr>
        <w:pStyle w:val="Heading2"/>
        <w:rPr>
          <w:snapToGrid w:val="0"/>
        </w:rPr>
      </w:pPr>
      <w:bookmarkStart w:id="12" w:name="_Toc365967177"/>
      <w:r>
        <w:rPr>
          <w:snapToGrid w:val="0"/>
        </w:rPr>
        <w:t>About this Document</w:t>
      </w:r>
      <w:bookmarkEnd w:id="3"/>
      <w:bookmarkEnd w:id="4"/>
      <w:bookmarkEnd w:id="5"/>
      <w:bookmarkEnd w:id="6"/>
      <w:bookmarkEnd w:id="7"/>
      <w:bookmarkEnd w:id="8"/>
      <w:bookmarkEnd w:id="9"/>
      <w:bookmarkEnd w:id="12"/>
    </w:p>
    <w:p w:rsidR="003E366D" w:rsidRDefault="003E366D">
      <w:pPr>
        <w:pStyle w:val="Heading3"/>
      </w:pPr>
      <w:bookmarkStart w:id="13" w:name="_Toc365967178"/>
      <w:r>
        <w:t>How to Read this Document</w:t>
      </w:r>
      <w:bookmarkEnd w:id="13"/>
    </w:p>
    <w:p w:rsidR="003E366D" w:rsidRDefault="003E366D" w:rsidP="00E0472E">
      <w:pPr>
        <w:pStyle w:val="BodyText"/>
      </w:pPr>
      <w:r>
        <w:t>This</w:t>
      </w:r>
      <w:r w:rsidR="003B10A7">
        <w:t xml:space="preserve"> i</w:t>
      </w:r>
      <w:r w:rsidR="007D2FE9">
        <w:t>s the User Guide for the L2TP</w:t>
      </w:r>
      <w:r>
        <w:rPr>
          <w:lang w:val="en-US"/>
        </w:rPr>
        <w:t xml:space="preserve"> </w:t>
      </w:r>
      <w:r w:rsidR="007D2FE9">
        <w:t>protocol module. The L2TP</w:t>
      </w:r>
      <w:r>
        <w:t xml:space="preserve"> protocol module is developed for the TTCN-3 Toolset with TITAN. This document should be read together with Product Revision Information </w:t>
      </w:r>
      <w:r w:rsidR="00E0472E">
        <w:fldChar w:fldCharType="begin"/>
      </w:r>
      <w:r w:rsidR="00E0472E">
        <w:instrText xml:space="preserve"> REF _Ref55708574 \n \h </w:instrText>
      </w:r>
      <w:r w:rsidR="00E0472E">
        <w:fldChar w:fldCharType="separate"/>
      </w:r>
      <w:r w:rsidR="006425FB">
        <w:rPr>
          <w:cs/>
        </w:rPr>
        <w:t>‎</w:t>
      </w:r>
      <w:r w:rsidR="006425FB">
        <w:t>[3]</w:t>
      </w:r>
      <w:r w:rsidR="00E0472E">
        <w:fldChar w:fldCharType="end"/>
      </w:r>
      <w:r>
        <w:t xml:space="preserve"> and Function Specification </w:t>
      </w:r>
      <w:r w:rsidR="00E0472E">
        <w:fldChar w:fldCharType="begin"/>
      </w:r>
      <w:r w:rsidR="00E0472E">
        <w:instrText xml:space="preserve"> REF _Ref55708590 \n \h </w:instrText>
      </w:r>
      <w:r w:rsidR="00E0472E">
        <w:fldChar w:fldCharType="separate"/>
      </w:r>
      <w:r w:rsidR="006425FB">
        <w:rPr>
          <w:cs/>
        </w:rPr>
        <w:t>‎</w:t>
      </w:r>
      <w:r w:rsidR="006425FB">
        <w:t>[4]</w:t>
      </w:r>
      <w:r w:rsidR="00E0472E">
        <w:fldChar w:fldCharType="end"/>
      </w:r>
      <w:r w:rsidR="00E0472E">
        <w:t>.</w:t>
      </w:r>
    </w:p>
    <w:p w:rsidR="003E366D" w:rsidRDefault="003E366D">
      <w:pPr>
        <w:pStyle w:val="Heading3"/>
      </w:pPr>
      <w:bookmarkStart w:id="14" w:name="_Toc365967179"/>
      <w:r>
        <w:t>Presumed Knowledge</w:t>
      </w:r>
      <w:bookmarkEnd w:id="14"/>
    </w:p>
    <w:p w:rsidR="003E366D" w:rsidRDefault="003E366D" w:rsidP="00E0472E">
      <w:pPr>
        <w:pStyle w:val="BodyText"/>
        <w:rPr>
          <w:rFonts w:cs="Arial"/>
        </w:rPr>
      </w:pPr>
      <w:r>
        <w:rPr>
          <w:rFonts w:cs="Arial"/>
        </w:rPr>
        <w:t xml:space="preserve">To use this protocol module the knowledge of the TTCN-3 language </w:t>
      </w:r>
      <w:r w:rsidR="00E0472E">
        <w:rPr>
          <w:rFonts w:cs="Arial"/>
        </w:rPr>
        <w:fldChar w:fldCharType="begin"/>
      </w:r>
      <w:r w:rsidR="00E0472E">
        <w:rPr>
          <w:rFonts w:cs="Arial"/>
        </w:rPr>
        <w:instrText xml:space="preserve"> REF _Ref45513518 \n \h </w:instrText>
      </w:r>
      <w:r w:rsidR="00183D06" w:rsidRPr="00E0472E">
        <w:rPr>
          <w:rFonts w:cs="Arial"/>
        </w:rPr>
      </w:r>
      <w:r w:rsidR="00E0472E">
        <w:rPr>
          <w:rFonts w:cs="Arial"/>
        </w:rPr>
        <w:fldChar w:fldCharType="separate"/>
      </w:r>
      <w:r w:rsidR="006425FB">
        <w:rPr>
          <w:rFonts w:cs="Arial"/>
          <w:cs/>
        </w:rPr>
        <w:t>‎</w:t>
      </w:r>
      <w:r w:rsidR="006425FB">
        <w:rPr>
          <w:rFonts w:cs="Arial"/>
        </w:rPr>
        <w:t>[1]</w:t>
      </w:r>
      <w:r w:rsidR="00E0472E">
        <w:rPr>
          <w:rFonts w:cs="Arial"/>
        </w:rPr>
        <w:fldChar w:fldCharType="end"/>
      </w:r>
      <w:r w:rsidR="00E0472E">
        <w:rPr>
          <w:rFonts w:cs="Arial"/>
        </w:rPr>
        <w:t xml:space="preserve"> </w:t>
      </w:r>
      <w:r>
        <w:rPr>
          <w:rFonts w:cs="Arial"/>
        </w:rPr>
        <w:t xml:space="preserve">and TITAN Test Executor </w:t>
      </w:r>
      <w:r w:rsidR="00E0472E">
        <w:rPr>
          <w:rFonts w:cs="Arial"/>
        </w:rPr>
        <w:fldChar w:fldCharType="begin"/>
      </w:r>
      <w:r w:rsidR="00E0472E">
        <w:rPr>
          <w:rFonts w:cs="Arial"/>
        </w:rPr>
        <w:instrText xml:space="preserve"> REF _Ref188857184 \n \h </w:instrText>
      </w:r>
      <w:r w:rsidR="00183D06" w:rsidRPr="00E0472E">
        <w:rPr>
          <w:rFonts w:cs="Arial"/>
        </w:rPr>
      </w:r>
      <w:r w:rsidR="00E0472E">
        <w:rPr>
          <w:rFonts w:cs="Arial"/>
        </w:rPr>
        <w:fldChar w:fldCharType="separate"/>
      </w:r>
      <w:r w:rsidR="006425FB">
        <w:rPr>
          <w:rFonts w:cs="Arial"/>
          <w:cs/>
        </w:rPr>
        <w:t>‎</w:t>
      </w:r>
      <w:r w:rsidR="006425FB">
        <w:rPr>
          <w:rFonts w:cs="Arial"/>
        </w:rPr>
        <w:t>[2]</w:t>
      </w:r>
      <w:r w:rsidR="00E0472E">
        <w:rPr>
          <w:rFonts w:cs="Arial"/>
        </w:rPr>
        <w:fldChar w:fldCharType="end"/>
      </w:r>
      <w:r w:rsidR="00E0472E">
        <w:rPr>
          <w:rFonts w:cs="Arial"/>
        </w:rPr>
        <w:t xml:space="preserve"> </w:t>
      </w:r>
      <w:r>
        <w:rPr>
          <w:rFonts w:cs="Arial"/>
        </w:rPr>
        <w:t>is essential.</w:t>
      </w:r>
    </w:p>
    <w:p w:rsidR="003E366D" w:rsidRDefault="003E366D">
      <w:pPr>
        <w:pStyle w:val="Heading3"/>
      </w:pPr>
      <w:bookmarkStart w:id="15" w:name="_References"/>
      <w:bookmarkStart w:id="16" w:name="_Toc365967180"/>
      <w:bookmarkEnd w:id="15"/>
      <w:r>
        <w:t>References</w:t>
      </w:r>
      <w:bookmarkEnd w:id="16"/>
    </w:p>
    <w:p w:rsidR="003E366D" w:rsidRDefault="003B10A7" w:rsidP="00991322">
      <w:pPr>
        <w:pStyle w:val="List"/>
      </w:pPr>
      <w:bookmarkStart w:id="17" w:name="_Ref45513518"/>
      <w:r>
        <w:t>ETSI ES 201 873-1 v.3.2.1 (2007-02</w:t>
      </w:r>
      <w:r w:rsidR="003E366D">
        <w:t>)</w:t>
      </w:r>
      <w:r w:rsidR="003E366D">
        <w:br/>
        <w:t>The Testing and Test Control Nota</w:t>
      </w:r>
      <w:r w:rsidR="003E366D">
        <w:softHyphen/>
        <w:t>tion version 3. Part 1: Core Language</w:t>
      </w:r>
      <w:bookmarkEnd w:id="17"/>
    </w:p>
    <w:p w:rsidR="003E366D" w:rsidRDefault="003B10A7" w:rsidP="00991322">
      <w:pPr>
        <w:pStyle w:val="List"/>
      </w:pPr>
      <w:bookmarkStart w:id="18" w:name="_Ref50279452"/>
      <w:bookmarkStart w:id="19" w:name="_Ref188857184"/>
      <w:r>
        <w:t>1/198 17-CRL 113</w:t>
      </w:r>
      <w:r w:rsidR="00823ED8">
        <w:t> </w:t>
      </w:r>
      <w:r>
        <w:t>200</w:t>
      </w:r>
      <w:r w:rsidR="00823ED8">
        <w:t>/3</w:t>
      </w:r>
      <w:r>
        <w:t xml:space="preserve"> Uen</w:t>
      </w:r>
      <w:r w:rsidR="003E366D">
        <w:br/>
      </w:r>
      <w:r>
        <w:t>User Guide</w:t>
      </w:r>
      <w:r>
        <w:rPr>
          <w:noProof/>
        </w:rPr>
        <w:t xml:space="preserve"> for the TITAN TTCN-3 Test Execu</w:t>
      </w:r>
      <w:r>
        <w:t>tor</w:t>
      </w:r>
      <w:bookmarkEnd w:id="19"/>
    </w:p>
    <w:p w:rsidR="003E366D" w:rsidRDefault="007D2FE9" w:rsidP="00991322">
      <w:pPr>
        <w:pStyle w:val="List"/>
      </w:pPr>
      <w:bookmarkStart w:id="20" w:name="_Ref55708574"/>
      <w:r>
        <w:t>109 21-CNL 113 603</w:t>
      </w:r>
      <w:r w:rsidR="003E366D">
        <w:t>-</w:t>
      </w:r>
      <w:r>
        <w:t>1 Uen</w:t>
      </w:r>
      <w:r>
        <w:br/>
        <w:t>L2TP</w:t>
      </w:r>
      <w:r w:rsidR="003E366D">
        <w:t xml:space="preserve"> Protocol Modules for TTCN-3 Toolset with TITAN, Product Revision Information</w:t>
      </w:r>
      <w:bookmarkEnd w:id="20"/>
    </w:p>
    <w:p w:rsidR="003E366D" w:rsidRDefault="007D2FE9" w:rsidP="00991322">
      <w:pPr>
        <w:pStyle w:val="List"/>
      </w:pPr>
      <w:bookmarkStart w:id="21" w:name="_Ref55708590"/>
      <w:r>
        <w:t>155 17- CNL 113 603 Uen</w:t>
      </w:r>
      <w:r>
        <w:br/>
        <w:t>L2TP</w:t>
      </w:r>
      <w:r w:rsidR="003E366D">
        <w:t xml:space="preserve"> Protocol Modules for TTCN-3 Toolset with TITAN, Function Specification</w:t>
      </w:r>
      <w:bookmarkEnd w:id="21"/>
    </w:p>
    <w:p w:rsidR="00544070" w:rsidRDefault="00544070" w:rsidP="00991322">
      <w:pPr>
        <w:pStyle w:val="List"/>
      </w:pPr>
      <w:bookmarkStart w:id="22" w:name="ref_Titan_TechRef"/>
      <w:bookmarkStart w:id="23" w:name="_Ref157326133"/>
      <w:r>
        <w:rPr>
          <w:noProof/>
        </w:rPr>
        <w:t>2/198 17-CRL 113</w:t>
      </w:r>
      <w:r w:rsidR="00823ED8">
        <w:rPr>
          <w:noProof/>
        </w:rPr>
        <w:t> </w:t>
      </w:r>
      <w:r>
        <w:rPr>
          <w:noProof/>
        </w:rPr>
        <w:t>200</w:t>
      </w:r>
      <w:r w:rsidR="00823ED8">
        <w:rPr>
          <w:noProof/>
        </w:rPr>
        <w:t>/3</w:t>
      </w:r>
      <w:r>
        <w:rPr>
          <w:noProof/>
        </w:rPr>
        <w:t xml:space="preserve"> Uen</w:t>
      </w:r>
      <w:r>
        <w:rPr>
          <w:noProof/>
        </w:rPr>
        <w:br/>
      </w:r>
      <w:r>
        <w:t>Programmer’s Technical Reference</w:t>
      </w:r>
      <w:r>
        <w:rPr>
          <w:noProof/>
        </w:rPr>
        <w:t xml:space="preserve"> for the TITAN TTCN-3 Test Execu</w:t>
      </w:r>
      <w:r>
        <w:t>tor</w:t>
      </w:r>
      <w:bookmarkEnd w:id="23"/>
    </w:p>
    <w:p w:rsidR="00544070" w:rsidRDefault="00544070" w:rsidP="00991322">
      <w:pPr>
        <w:pStyle w:val="List"/>
      </w:pPr>
      <w:bookmarkStart w:id="24" w:name="ref_Titan_IG"/>
      <w:bookmarkStart w:id="25" w:name="_Ref157325135"/>
      <w:bookmarkEnd w:id="22"/>
      <w:r>
        <w:rPr>
          <w:noProof/>
        </w:rPr>
        <w:t>1/1531-CRL 113</w:t>
      </w:r>
      <w:r w:rsidR="00823ED8">
        <w:rPr>
          <w:noProof/>
        </w:rPr>
        <w:t> </w:t>
      </w:r>
      <w:r>
        <w:rPr>
          <w:noProof/>
        </w:rPr>
        <w:t>200</w:t>
      </w:r>
      <w:r w:rsidR="00823ED8">
        <w:rPr>
          <w:noProof/>
        </w:rPr>
        <w:t>/3</w:t>
      </w:r>
      <w:r>
        <w:rPr>
          <w:noProof/>
        </w:rPr>
        <w:t xml:space="preserve"> Uen</w:t>
      </w:r>
      <w:r>
        <w:rPr>
          <w:noProof/>
        </w:rPr>
        <w:br/>
      </w:r>
      <w:r>
        <w:t>Installation Guide</w:t>
      </w:r>
      <w:r>
        <w:rPr>
          <w:noProof/>
        </w:rPr>
        <w:t xml:space="preserve"> for the TITAN TTCN-3 Test Execu</w:t>
      </w:r>
      <w:r>
        <w:t>tor</w:t>
      </w:r>
      <w:bookmarkEnd w:id="25"/>
    </w:p>
    <w:p w:rsidR="00991322" w:rsidRDefault="00991322" w:rsidP="00991322">
      <w:pPr>
        <w:pStyle w:val="List"/>
      </w:pPr>
      <w:bookmarkStart w:id="26" w:name="_Ref188856955"/>
      <w:r>
        <w:t>IETF RFC 2661</w:t>
      </w:r>
      <w:r>
        <w:br/>
        <w:t>Layer Two Tunneling Protocol “L2TP”</w:t>
      </w:r>
      <w:bookmarkEnd w:id="26"/>
    </w:p>
    <w:p w:rsidR="00991322" w:rsidRDefault="00991322" w:rsidP="00991322">
      <w:pPr>
        <w:pStyle w:val="List"/>
        <w:numPr>
          <w:ilvl w:val="0"/>
          <w:numId w:val="0"/>
        </w:numPr>
      </w:pPr>
    </w:p>
    <w:bookmarkEnd w:id="24"/>
    <w:p w:rsidR="00544070" w:rsidRDefault="00544070" w:rsidP="00544070">
      <w:pPr>
        <w:pStyle w:val="BodyText"/>
        <w:tabs>
          <w:tab w:val="left" w:pos="3119"/>
        </w:tabs>
      </w:pPr>
    </w:p>
    <w:p w:rsidR="003E366D" w:rsidRDefault="003E366D">
      <w:pPr>
        <w:pStyle w:val="Heading3"/>
      </w:pPr>
      <w:bookmarkStart w:id="27" w:name="_Toc365967181"/>
      <w:bookmarkEnd w:id="18"/>
      <w:r>
        <w:t>Abbreviations</w:t>
      </w:r>
      <w:bookmarkEnd w:id="27"/>
    </w:p>
    <w:p w:rsidR="00991322" w:rsidRPr="00A477DC" w:rsidRDefault="00991322" w:rsidP="00991322">
      <w:pPr>
        <w:pStyle w:val="BodyText"/>
      </w:pPr>
      <w:r>
        <w:t xml:space="preserve">AVP </w:t>
      </w:r>
      <w:r>
        <w:tab/>
        <w:t>Attribute Value Pair</w:t>
      </w:r>
    </w:p>
    <w:p w:rsidR="00991322" w:rsidRPr="00991322" w:rsidRDefault="00991322" w:rsidP="00991322">
      <w:pPr>
        <w:pStyle w:val="BodyText"/>
      </w:pPr>
      <w:r>
        <w:t>IETF</w:t>
      </w:r>
      <w:r>
        <w:tab/>
        <w:t>Internet Engineering Task Force</w:t>
      </w:r>
    </w:p>
    <w:p w:rsidR="003E366D" w:rsidRDefault="007D2FE9">
      <w:pPr>
        <w:pStyle w:val="BodyText"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>L2TP</w:t>
      </w:r>
      <w:r>
        <w:rPr>
          <w:rFonts w:cs="Arial"/>
        </w:rPr>
        <w:tab/>
        <w:t>Layer Two Tunneling Protocol</w:t>
      </w:r>
    </w:p>
    <w:p w:rsidR="003E366D" w:rsidRDefault="003E366D">
      <w:pPr>
        <w:pStyle w:val="BodyText"/>
        <w:tabs>
          <w:tab w:val="clear" w:pos="2552"/>
        </w:tabs>
        <w:ind w:left="3870" w:hanging="1318"/>
      </w:pPr>
      <w:r>
        <w:rPr>
          <w:rFonts w:cs="Arial"/>
        </w:rPr>
        <w:t xml:space="preserve">TTCN-3 </w:t>
      </w:r>
      <w:r>
        <w:rPr>
          <w:rFonts w:cs="Arial"/>
        </w:rPr>
        <w:tab/>
        <w:t>Testing and Test Control Notation version 3</w:t>
      </w:r>
    </w:p>
    <w:p w:rsidR="003E366D" w:rsidRDefault="003E366D">
      <w:pPr>
        <w:pStyle w:val="Heading3"/>
      </w:pPr>
      <w:bookmarkStart w:id="28" w:name="_Toc365967182"/>
      <w:r>
        <w:t>Terminology</w:t>
      </w:r>
      <w:bookmarkEnd w:id="28"/>
    </w:p>
    <w:p w:rsidR="003E366D" w:rsidRDefault="003E366D">
      <w:pPr>
        <w:pStyle w:val="BodyText"/>
      </w:pPr>
      <w:r>
        <w:t>No specific terminology is used.</w:t>
      </w:r>
    </w:p>
    <w:p w:rsidR="003E366D" w:rsidRDefault="003E366D">
      <w:pPr>
        <w:pStyle w:val="Heading2"/>
      </w:pPr>
      <w:bookmarkStart w:id="29" w:name="_Toc46547758"/>
      <w:bookmarkStart w:id="30" w:name="_Toc365967183"/>
      <w:r>
        <w:t>System Requirements</w:t>
      </w:r>
      <w:bookmarkEnd w:id="29"/>
      <w:bookmarkEnd w:id="30"/>
    </w:p>
    <w:p w:rsidR="00CC5AFB" w:rsidRPr="00CC5AFB" w:rsidRDefault="003E366D" w:rsidP="00CC5AFB">
      <w:pPr>
        <w:pStyle w:val="BodyText"/>
      </w:pPr>
      <w:r>
        <w:t>Protocol modules are a set of TTCN-3 source code files that can be used as part of TTCN-3 test suites only. Hence, protocol modules alone do not put specific requirements on the system used. However in order to compile and execute a TTCN-3 test suite using the set of protocol modules the following system requirements must be satisfied:</w:t>
      </w:r>
    </w:p>
    <w:p w:rsidR="003E366D" w:rsidRDefault="00CC5AFB" w:rsidP="00E0472E">
      <w:pPr>
        <w:pStyle w:val="BodyText"/>
        <w:numPr>
          <w:ilvl w:val="0"/>
          <w:numId w:val="22"/>
        </w:numPr>
        <w:tabs>
          <w:tab w:val="clear" w:pos="2552"/>
          <w:tab w:val="clear" w:pos="3856"/>
          <w:tab w:val="left" w:pos="3119"/>
        </w:tabs>
        <w:spacing w:after="120"/>
        <w:ind w:left="3119" w:hanging="284"/>
      </w:pPr>
      <w:r>
        <w:t xml:space="preserve">TITAN TTCN-3 Test Executor </w:t>
      </w:r>
      <w:r w:rsidRPr="00357905">
        <w:t>R7A (1.7.pl0)</w:t>
      </w:r>
      <w:r w:rsidRPr="00330B97">
        <w:t xml:space="preserve"> </w:t>
      </w:r>
      <w:r w:rsidRPr="00357905">
        <w:t>or higher</w:t>
      </w:r>
      <w:r>
        <w:t xml:space="preserve"> installed. For installation guide see </w:t>
      </w:r>
      <w:r w:rsidR="00E0472E">
        <w:fldChar w:fldCharType="begin"/>
      </w:r>
      <w:r w:rsidR="00E0472E">
        <w:instrText xml:space="preserve"> REF _Ref157325135 \n \h </w:instrText>
      </w:r>
      <w:r w:rsidR="00E0472E">
        <w:fldChar w:fldCharType="separate"/>
      </w:r>
      <w:r w:rsidR="006425FB">
        <w:rPr>
          <w:cs/>
        </w:rPr>
        <w:t>‎</w:t>
      </w:r>
      <w:r w:rsidR="006425FB">
        <w:t>[6]</w:t>
      </w:r>
      <w:r w:rsidR="00E0472E">
        <w:fldChar w:fldCharType="end"/>
      </w:r>
      <w:r>
        <w:t xml:space="preserve">.  </w:t>
      </w:r>
      <w:r w:rsidRPr="00357905">
        <w:t>Please note: This version of the protocol module is not compatible with TITAN releases earlier than R7A</w:t>
      </w:r>
      <w:r>
        <w:t>.</w:t>
      </w:r>
    </w:p>
    <w:p w:rsidR="003E366D" w:rsidRDefault="003E366D" w:rsidP="00E0472E">
      <w:pPr>
        <w:pStyle w:val="BodyText"/>
      </w:pPr>
      <w:bookmarkStart w:id="31" w:name="_Toc46547765"/>
      <w:r>
        <w:t xml:space="preserve">Protocol modules implement the message structures of the related protocol in a formalized way, using the standard specification language TTCN-3. This allows defining of test data (templates) in the TTCN-3 language </w:t>
      </w:r>
      <w:r w:rsidR="00E0472E">
        <w:fldChar w:fldCharType="begin"/>
      </w:r>
      <w:r w:rsidR="00E0472E">
        <w:instrText xml:space="preserve"> REF _Ref45513518 \n \h </w:instrText>
      </w:r>
      <w:r w:rsidR="00E0472E">
        <w:fldChar w:fldCharType="separate"/>
      </w:r>
      <w:r w:rsidR="006425FB">
        <w:rPr>
          <w:cs/>
        </w:rPr>
        <w:t>‎</w:t>
      </w:r>
      <w:r w:rsidR="006425FB">
        <w:t>[1]</w:t>
      </w:r>
      <w:r w:rsidR="00E0472E">
        <w:fldChar w:fldCharType="end"/>
      </w:r>
      <w:r w:rsidR="00E0472E">
        <w:t xml:space="preserve"> </w:t>
      </w:r>
      <w:r>
        <w:t xml:space="preserve">and correctly encoding/decoding messages when executing test suites using the Titan TTCN-3 test environment </w:t>
      </w:r>
      <w:r w:rsidR="00E0472E">
        <w:fldChar w:fldCharType="begin"/>
      </w:r>
      <w:r w:rsidR="00E0472E">
        <w:instrText xml:space="preserve"> REF _Ref188857184 \n \h </w:instrText>
      </w:r>
      <w:r w:rsidR="00E0472E">
        <w:fldChar w:fldCharType="separate"/>
      </w:r>
      <w:r w:rsidR="006425FB">
        <w:rPr>
          <w:cs/>
        </w:rPr>
        <w:t>‎</w:t>
      </w:r>
      <w:r w:rsidR="006425FB">
        <w:t>[2]</w:t>
      </w:r>
      <w:r w:rsidR="00E0472E">
        <w:fldChar w:fldCharType="end"/>
      </w:r>
      <w:r>
        <w:t>.</w:t>
      </w:r>
    </w:p>
    <w:p w:rsidR="003E366D" w:rsidRDefault="003E366D" w:rsidP="00E0472E">
      <w:pPr>
        <w:pStyle w:val="BodyText"/>
      </w:pPr>
      <w:r>
        <w:t xml:space="preserve">Protocol modules are using Titan’s RAW encoding attributes </w:t>
      </w:r>
      <w:r w:rsidR="00E0472E">
        <w:fldChar w:fldCharType="begin"/>
      </w:r>
      <w:r w:rsidR="00E0472E">
        <w:instrText xml:space="preserve"> REF _Ref157326133 \n \h </w:instrText>
      </w:r>
      <w:r w:rsidR="00E0472E">
        <w:fldChar w:fldCharType="separate"/>
      </w:r>
      <w:r w:rsidR="006425FB">
        <w:rPr>
          <w:cs/>
        </w:rPr>
        <w:t>‎</w:t>
      </w:r>
      <w:r w:rsidR="006425FB">
        <w:t>[5]</w:t>
      </w:r>
      <w:r w:rsidR="00E0472E">
        <w:fldChar w:fldCharType="end"/>
      </w:r>
      <w:r>
        <w:t xml:space="preserve"> and hence are usable with the Titan test toolset only.</w:t>
      </w:r>
    </w:p>
    <w:p w:rsidR="003E366D" w:rsidRDefault="003E366D">
      <w:pPr>
        <w:pStyle w:val="Heading2"/>
      </w:pPr>
      <w:bookmarkStart w:id="32" w:name="_Toc365967184"/>
      <w:r>
        <w:t>Installation</w:t>
      </w:r>
      <w:bookmarkEnd w:id="31"/>
      <w:bookmarkEnd w:id="32"/>
    </w:p>
    <w:p w:rsidR="003E366D" w:rsidRDefault="003E366D" w:rsidP="00E0472E">
      <w:pPr>
        <w:pStyle w:val="BodyText"/>
        <w:rPr>
          <w:rFonts w:cs="Arial"/>
        </w:rPr>
      </w:pPr>
      <w:r>
        <w:rPr>
          <w:rFonts w:cs="Arial"/>
        </w:rPr>
        <w:t xml:space="preserve">The set of protocol modules can be used in developing TTCN-3 test suites using any text editor. However to make the work more efficient a TTCN-3-enabled text editor is recommended (e.g. nedit, xemacs). Since the </w:t>
      </w:r>
      <w:r w:rsidR="008E0FB5">
        <w:t>L2TP</w:t>
      </w:r>
      <w:r>
        <w:t xml:space="preserve"> </w:t>
      </w:r>
      <w:r>
        <w:rPr>
          <w:rFonts w:cs="Arial"/>
        </w:rPr>
        <w:t xml:space="preserve">protocol is used as a part of a TTCN-3 test suite, this requires TTCN-3 Test Executor be installed before the module can be compiled and executed together with other parts of the test suite. For more details on the installation of TTCN-3 Test Executor see the relevant section of </w:t>
      </w:r>
      <w:hyperlink w:anchor="ref_Titan_IG" w:history="1">
        <w:r w:rsidR="00E0472E">
          <w:rPr>
            <w:rStyle w:val="Hyperlink"/>
            <w:rFonts w:cs="Arial"/>
          </w:rPr>
          <w:fldChar w:fldCharType="begin"/>
        </w:r>
        <w:r w:rsidR="00E0472E">
          <w:rPr>
            <w:rFonts w:cs="Arial"/>
          </w:rPr>
          <w:instrText xml:space="preserve"> REF _Ref157325135 \n \h </w:instrText>
        </w:r>
        <w:r w:rsidR="00183D06" w:rsidRPr="00E0472E">
          <w:rPr>
            <w:rFonts w:cs="Arial"/>
            <w:color w:val="0000FF"/>
            <w:u w:val="single"/>
          </w:rPr>
        </w:r>
        <w:r w:rsidR="00E0472E">
          <w:rPr>
            <w:rStyle w:val="Hyperlink"/>
            <w:rFonts w:cs="Arial"/>
          </w:rPr>
          <w:fldChar w:fldCharType="separate"/>
        </w:r>
        <w:r w:rsidR="006425FB">
          <w:rPr>
            <w:rFonts w:cs="Arial"/>
            <w:cs/>
          </w:rPr>
          <w:t>‎</w:t>
        </w:r>
        <w:r w:rsidR="006425FB">
          <w:rPr>
            <w:rFonts w:cs="Arial"/>
          </w:rPr>
          <w:t>[6]</w:t>
        </w:r>
        <w:r w:rsidR="00E0472E">
          <w:rPr>
            <w:rStyle w:val="Hyperlink"/>
            <w:rFonts w:cs="Arial"/>
          </w:rPr>
          <w:fldChar w:fldCharType="end"/>
        </w:r>
      </w:hyperlink>
      <w:r w:rsidRPr="00453F1F">
        <w:rPr>
          <w:rFonts w:cs="Arial"/>
        </w:rPr>
        <w:t>.</w:t>
      </w:r>
    </w:p>
    <w:p w:rsidR="003E366D" w:rsidRDefault="003E366D">
      <w:pPr>
        <w:pStyle w:val="Heading2"/>
      </w:pPr>
      <w:bookmarkStart w:id="33" w:name="_Toc46547766"/>
      <w:bookmarkStart w:id="34" w:name="_Toc365967185"/>
      <w:r>
        <w:lastRenderedPageBreak/>
        <w:t>Configuration</w:t>
      </w:r>
      <w:bookmarkEnd w:id="33"/>
      <w:bookmarkEnd w:id="34"/>
    </w:p>
    <w:p w:rsidR="00587FB7" w:rsidRPr="00B86D17" w:rsidRDefault="008E0FB5" w:rsidP="00587FB7">
      <w:pPr>
        <w:pStyle w:val="BodyText"/>
        <w:rPr>
          <w:lang w:val="en-US"/>
        </w:rPr>
      </w:pPr>
      <w:r w:rsidRPr="00B86D17">
        <w:rPr>
          <w:lang w:val="en-US"/>
        </w:rPr>
        <w:t xml:space="preserve">The hiding of AVP attribute values </w:t>
      </w:r>
      <w:r>
        <w:rPr>
          <w:lang w:val="en-US"/>
        </w:rPr>
        <w:t>described in section 4.3 of</w:t>
      </w:r>
      <w:r>
        <w:t xml:space="preserve"> </w:t>
      </w:r>
      <w:r w:rsidR="00991322">
        <w:fldChar w:fldCharType="begin"/>
      </w:r>
      <w:r w:rsidR="00991322">
        <w:instrText xml:space="preserve"> REF _Ref188856955 \r \h </w:instrText>
      </w:r>
      <w:r w:rsidR="00991322">
        <w:fldChar w:fldCharType="separate"/>
      </w:r>
      <w:r w:rsidR="006425FB">
        <w:rPr>
          <w:cs/>
        </w:rPr>
        <w:t>‎</w:t>
      </w:r>
      <w:r w:rsidR="006425FB">
        <w:t>[7]</w:t>
      </w:r>
      <w:r w:rsidR="00991322">
        <w:fldChar w:fldCharType="end"/>
      </w:r>
      <w:r>
        <w:t xml:space="preserve"> </w:t>
      </w:r>
      <w:r>
        <w:rPr>
          <w:lang w:val="en-US"/>
        </w:rPr>
        <w:t>is implemented.  If the Hidden (H) bit is set in any AVP in a</w:t>
      </w:r>
      <w:r w:rsidR="00587FB7">
        <w:rPr>
          <w:lang w:val="en-US"/>
        </w:rPr>
        <w:t xml:space="preserve">n incoming </w:t>
      </w:r>
      <w:r>
        <w:rPr>
          <w:lang w:val="en-US"/>
        </w:rPr>
        <w:t xml:space="preserve">message then the Attribute Value will be unhidden for that AVP by the decoder function. </w:t>
      </w:r>
      <w:r w:rsidR="00587FB7">
        <w:rPr>
          <w:lang w:val="en-US"/>
        </w:rPr>
        <w:br/>
        <w:t>If the Hidden (H) bit is set in an outgoing message then the Attribute Value for that AVP will be hidden by the encoder function.</w:t>
      </w:r>
      <w:r w:rsidR="00587FB7">
        <w:rPr>
          <w:lang w:val="en-US"/>
        </w:rPr>
        <w:br/>
      </w:r>
      <w:r w:rsidR="00587FB7">
        <w:rPr>
          <w:lang w:val="en-US"/>
        </w:rPr>
        <w:br/>
        <w:t>The user can define 2 configuration file parameters to control AVP hiding:</w:t>
      </w:r>
    </w:p>
    <w:p w:rsidR="003E366D" w:rsidRDefault="00587FB7" w:rsidP="00587FB7">
      <w:pPr>
        <w:pStyle w:val="BodyText"/>
        <w:rPr>
          <w:lang w:val="en-US"/>
        </w:rPr>
      </w:pPr>
      <w:r w:rsidRPr="00CD458D">
        <w:rPr>
          <w:b/>
          <w:bCs/>
          <w:lang w:val="en-US"/>
        </w:rPr>
        <w:t>tsp_L2TP_SharedSecret</w:t>
      </w:r>
      <w:r>
        <w:rPr>
          <w:lang w:val="en-US"/>
        </w:rPr>
        <w:t xml:space="preserve"> - The shared secret used for hiding AVPs. It is an optional parameter of type octetstring.  The default value is </w:t>
      </w:r>
      <w:r w:rsidRPr="00587FB7">
        <w:rPr>
          <w:lang w:val="en-US"/>
        </w:rPr>
        <w:t>'00000000'O</w:t>
      </w:r>
      <w:r>
        <w:rPr>
          <w:lang w:val="en-US"/>
        </w:rPr>
        <w:t>.</w:t>
      </w:r>
    </w:p>
    <w:p w:rsidR="00587FB7" w:rsidRDefault="00587FB7" w:rsidP="00587FB7">
      <w:pPr>
        <w:pStyle w:val="BodyText"/>
        <w:rPr>
          <w:lang w:val="en-US"/>
        </w:rPr>
      </w:pPr>
      <w:r w:rsidRPr="00CD458D">
        <w:rPr>
          <w:b/>
          <w:bCs/>
          <w:lang w:val="en-US"/>
        </w:rPr>
        <w:t>tsp_Max_Random_Padding_Length</w:t>
      </w:r>
      <w:r>
        <w:rPr>
          <w:lang w:val="en-US"/>
        </w:rPr>
        <w:t xml:space="preserve"> – The maximum length of p</w:t>
      </w:r>
      <w:r w:rsidR="00C12A83">
        <w:rPr>
          <w:lang w:val="en-US"/>
        </w:rPr>
        <w:t>adding postfixed to</w:t>
      </w:r>
      <w:r>
        <w:rPr>
          <w:lang w:val="en-US"/>
        </w:rPr>
        <w:t xml:space="preserve"> </w:t>
      </w:r>
      <w:r w:rsidR="00C12A83">
        <w:rPr>
          <w:lang w:val="en-US"/>
        </w:rPr>
        <w:t>the Attribute Value before hiding to mask the size of the data being hidden.</w:t>
      </w:r>
      <w:r w:rsidR="00AD2CA7">
        <w:rPr>
          <w:lang w:val="en-US"/>
        </w:rPr>
        <w:t xml:space="preserve"> It is an optional parameter </w:t>
      </w:r>
      <w:r w:rsidR="00604E1D">
        <w:rPr>
          <w:lang w:val="en-US"/>
        </w:rPr>
        <w:t>of type (non-negative) integer. Its default value is 10.</w:t>
      </w:r>
      <w:r w:rsidR="00AD2CA7">
        <w:rPr>
          <w:lang w:val="en-US"/>
        </w:rPr>
        <w:t xml:space="preserve"> Note that the actual padding length is randomly generated and this parameter only defines a maximum.</w:t>
      </w:r>
      <w:r w:rsidR="00E125C8">
        <w:rPr>
          <w:lang w:val="en-US"/>
        </w:rPr>
        <w:t xml:space="preserve"> </w:t>
      </w:r>
      <w:r w:rsidR="00AD2CA7">
        <w:rPr>
          <w:lang w:val="en-US"/>
        </w:rPr>
        <w:t>The padding value is all zeroes in this implementation.</w:t>
      </w:r>
    </w:p>
    <w:p w:rsidR="00E15AA0" w:rsidRDefault="00E15AA0" w:rsidP="00E15AA0">
      <w:pPr>
        <w:pStyle w:val="Heading2"/>
      </w:pPr>
      <w:bookmarkStart w:id="35" w:name="_Toc365967186"/>
      <w:r>
        <w:t>Makefile</w:t>
      </w:r>
      <w:bookmarkEnd w:id="35"/>
    </w:p>
    <w:p w:rsidR="00E15AA0" w:rsidRDefault="00E15AA0" w:rsidP="00E15AA0">
      <w:pPr>
        <w:pStyle w:val="BodyText"/>
      </w:pPr>
      <w:r>
        <w:t xml:space="preserve">The Makefile has to refer to the </w:t>
      </w:r>
      <w:r w:rsidR="00E96BF2">
        <w:t>OpenSSL installation.</w:t>
      </w:r>
    </w:p>
    <w:p w:rsidR="00E96BF2" w:rsidRPr="00E96BF2" w:rsidRDefault="00E96BF2" w:rsidP="00E15AA0">
      <w:pPr>
        <w:pStyle w:val="BodyText"/>
      </w:pPr>
      <w:r>
        <w:t xml:space="preserve">Eg.: </w:t>
      </w:r>
      <w:r w:rsidRPr="00E96BF2">
        <w:rPr>
          <w:rFonts w:ascii="Courier New" w:hAnsi="Courier New" w:cs="Courier New"/>
          <w:szCs w:val="22"/>
        </w:rPr>
        <w:t>OPENSSL_DIR = /mnt/TTCN/Tools/openssl-0.9.8e</w:t>
      </w:r>
    </w:p>
    <w:p w:rsidR="00E15AA0" w:rsidRDefault="00C46A52" w:rsidP="00587FB7">
      <w:pPr>
        <w:pStyle w:val="BodyText"/>
      </w:pPr>
      <w:r>
        <w:t xml:space="preserve">It also has to be </w:t>
      </w:r>
      <w:r w:rsidR="00E96BF2">
        <w:t>included in the following statements:</w:t>
      </w:r>
    </w:p>
    <w:p w:rsidR="00E96BF2" w:rsidRDefault="00E96BF2" w:rsidP="00587FB7">
      <w:pPr>
        <w:pStyle w:val="BodyText"/>
        <w:rPr>
          <w:rFonts w:ascii="Courier New" w:hAnsi="Courier New" w:cs="Courier New"/>
          <w:lang w:val="en-US"/>
        </w:rPr>
      </w:pPr>
      <w:r w:rsidRPr="00E96BF2">
        <w:rPr>
          <w:rFonts w:ascii="Courier New" w:hAnsi="Courier New" w:cs="Courier New"/>
          <w:lang w:val="en-US"/>
        </w:rPr>
        <w:t xml:space="preserve">CPPFLAGS = -D$(PLATFORM) -I$(TTCN3_DIR)/include </w:t>
      </w:r>
      <w:r w:rsidR="00C46A52">
        <w:rPr>
          <w:rFonts w:ascii="Courier New" w:hAnsi="Courier New" w:cs="Courier New"/>
          <w:lang w:val="en-US"/>
        </w:rPr>
        <w:br/>
      </w:r>
      <w:r w:rsidRPr="00E96BF2">
        <w:rPr>
          <w:rFonts w:ascii="Courier New" w:hAnsi="Courier New" w:cs="Courier New"/>
          <w:lang w:val="en-US"/>
        </w:rPr>
        <w:t>-I$(OPENSSL_DIR)/include</w:t>
      </w:r>
    </w:p>
    <w:p w:rsidR="00C46A52" w:rsidRDefault="00C46A52" w:rsidP="00587FB7">
      <w:pPr>
        <w:pStyle w:val="BodyText"/>
      </w:pPr>
      <w:r>
        <w:t>and</w:t>
      </w:r>
    </w:p>
    <w:p w:rsidR="00C46A52" w:rsidRPr="00C46A52" w:rsidRDefault="00C46A52" w:rsidP="00C46A52">
      <w:pPr>
        <w:pStyle w:val="BodyText"/>
        <w:rPr>
          <w:rFonts w:ascii="Courier New" w:hAnsi="Courier New" w:cs="Courier New"/>
          <w:lang w:val="en-US"/>
        </w:rPr>
      </w:pPr>
      <w:r w:rsidRPr="00C46A52">
        <w:rPr>
          <w:rFonts w:ascii="Courier New" w:hAnsi="Courier New" w:cs="Courier New"/>
          <w:lang w:val="en-US"/>
        </w:rPr>
        <w:t>$(TARGET): $(OBJECTS)</w:t>
      </w:r>
      <w:r>
        <w:rPr>
          <w:rFonts w:ascii="Courier New" w:hAnsi="Courier New" w:cs="Courier New"/>
          <w:lang w:val="en-US"/>
        </w:rPr>
        <w:br/>
        <w:t xml:space="preserve">     </w:t>
      </w:r>
      <w:r w:rsidRPr="00C46A52">
        <w:rPr>
          <w:rFonts w:ascii="Courier New" w:hAnsi="Courier New" w:cs="Courier New"/>
          <w:lang w:val="en-US"/>
        </w:rPr>
        <w:t>$(CXX) $(LDFLAGS) -o $@ $(OBJECTS) \</w:t>
      </w:r>
      <w:r>
        <w:rPr>
          <w:rFonts w:ascii="Courier New" w:hAnsi="Courier New" w:cs="Courier New"/>
          <w:lang w:val="en-US"/>
        </w:rPr>
        <w:br/>
        <w:t xml:space="preserve">     </w:t>
      </w:r>
      <w:r w:rsidRPr="00C46A52">
        <w:rPr>
          <w:rFonts w:ascii="Courier New" w:hAnsi="Courier New" w:cs="Courier New"/>
          <w:lang w:val="en-US"/>
        </w:rPr>
        <w:t>-L$(TTCN3_DIR)/lib -l$(TTCN3_LIB) \</w:t>
      </w:r>
      <w:r>
        <w:rPr>
          <w:rFonts w:ascii="Courier New" w:hAnsi="Courier New" w:cs="Courier New"/>
          <w:lang w:val="en-US"/>
        </w:rPr>
        <w:br/>
        <w:t xml:space="preserve">     </w:t>
      </w:r>
      <w:r w:rsidRPr="00C46A52">
        <w:rPr>
          <w:rFonts w:ascii="Courier New" w:hAnsi="Courier New" w:cs="Courier New"/>
          <w:lang w:val="en-US"/>
        </w:rPr>
        <w:t>-L$(OPENSSL_DIR)/lib -lcrypto $($(PLATFORM)_LIBS)</w:t>
      </w:r>
    </w:p>
    <w:sectPr w:rsidR="00C46A52" w:rsidRPr="00C46A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B23" w:rsidRDefault="00BE0B23">
      <w:r>
        <w:separator/>
      </w:r>
    </w:p>
  </w:endnote>
  <w:endnote w:type="continuationSeparator" w:id="0">
    <w:p w:rsidR="00BE0B23" w:rsidRDefault="00BE0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5FB" w:rsidRDefault="006425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5FB" w:rsidRPr="006425FB" w:rsidRDefault="006425FB" w:rsidP="006425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5FB" w:rsidRDefault="006425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B23" w:rsidRDefault="00BE0B23">
      <w:r>
        <w:separator/>
      </w:r>
    </w:p>
  </w:footnote>
  <w:footnote w:type="continuationSeparator" w:id="0">
    <w:p w:rsidR="00BE0B23" w:rsidRDefault="00BE0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5FB" w:rsidRDefault="006425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3E366D" w:rsidRPr="00A7229C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3E366D" w:rsidRPr="00A7229C" w:rsidRDefault="003E366D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3E366D" w:rsidRPr="00A7229C" w:rsidRDefault="003E366D">
          <w:pPr>
            <w:pStyle w:val="Header"/>
            <w:rPr>
              <w:sz w:val="20"/>
            </w:rPr>
          </w:pPr>
          <w:r w:rsidRPr="00A7229C">
            <w:rPr>
              <w:sz w:val="20"/>
            </w:rPr>
            <w:fldChar w:fldCharType="begin"/>
          </w:r>
          <w:r w:rsidRPr="00A7229C">
            <w:rPr>
              <w:sz w:val="20"/>
            </w:rPr>
            <w:instrText xml:space="preserve"> DOCPROPERTY "Information"  \* MERGEFORMAT </w:instrText>
          </w:r>
          <w:r w:rsidRPr="00A7229C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3E366D" w:rsidRPr="00A7229C" w:rsidRDefault="003E366D">
          <w:pPr>
            <w:pStyle w:val="Header"/>
            <w:rPr>
              <w:sz w:val="20"/>
            </w:rPr>
          </w:pPr>
        </w:p>
      </w:tc>
    </w:tr>
    <w:tr w:rsidR="003E366D" w:rsidRPr="00A7229C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3E366D" w:rsidRPr="00A7229C" w:rsidRDefault="00144A47">
          <w:pPr>
            <w:pStyle w:val="Header"/>
          </w:pPr>
          <w:r w:rsidRPr="00A7229C"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3E366D" w:rsidRPr="00A7229C" w:rsidRDefault="003E366D">
          <w:pPr>
            <w:pStyle w:val="Header"/>
            <w:rPr>
              <w:sz w:val="20"/>
            </w:rPr>
          </w:pPr>
          <w:r w:rsidRPr="00A7229C">
            <w:rPr>
              <w:sz w:val="20"/>
            </w:rPr>
            <w:fldChar w:fldCharType="begin"/>
          </w:r>
          <w:r w:rsidRPr="00A7229C">
            <w:rPr>
              <w:sz w:val="20"/>
            </w:rPr>
            <w:instrText xml:space="preserve"> DOCPROPERTY "SecurityClass" \* MERGEFORMAT </w:instrText>
          </w:r>
          <w:r w:rsidRPr="00A7229C">
            <w:rPr>
              <w:sz w:val="20"/>
            </w:rPr>
            <w:fldChar w:fldCharType="separate"/>
          </w:r>
          <w:r w:rsidR="00A7229C" w:rsidRPr="00A7229C">
            <w:rPr>
              <w:sz w:val="20"/>
            </w:rPr>
            <w:t>Ericsson Internal</w:t>
          </w:r>
          <w:r w:rsidRPr="00A7229C">
            <w:rPr>
              <w:sz w:val="20"/>
            </w:rPr>
            <w:fldChar w:fldCharType="end"/>
          </w:r>
        </w:p>
        <w:p w:rsidR="003E366D" w:rsidRPr="00A7229C" w:rsidRDefault="003E366D">
          <w:pPr>
            <w:pStyle w:val="Header"/>
            <w:rPr>
              <w:caps/>
              <w:sz w:val="20"/>
            </w:rPr>
          </w:pPr>
          <w:r w:rsidRPr="00A7229C">
            <w:rPr>
              <w:caps/>
              <w:sz w:val="20"/>
            </w:rPr>
            <w:fldChar w:fldCharType="begin"/>
          </w:r>
          <w:r w:rsidRPr="00A7229C">
            <w:rPr>
              <w:caps/>
              <w:sz w:val="20"/>
            </w:rPr>
            <w:instrText xml:space="preserve"> DOCPROPERTY "DocName" \* MERGEFORMAT </w:instrText>
          </w:r>
          <w:r w:rsidRPr="00A7229C">
            <w:rPr>
              <w:caps/>
              <w:sz w:val="20"/>
            </w:rPr>
            <w:fldChar w:fldCharType="separate"/>
          </w:r>
          <w:r w:rsidR="00A7229C" w:rsidRPr="00A7229C">
            <w:rPr>
              <w:caps/>
              <w:sz w:val="20"/>
            </w:rPr>
            <w:t>USER GUIDE</w:t>
          </w:r>
          <w:r w:rsidRPr="00A7229C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3E366D" w:rsidRPr="00A7229C" w:rsidRDefault="003E366D">
          <w:pPr>
            <w:pStyle w:val="Header"/>
            <w:jc w:val="right"/>
            <w:rPr>
              <w:sz w:val="20"/>
            </w:rPr>
          </w:pPr>
        </w:p>
        <w:p w:rsidR="003E366D" w:rsidRPr="00A7229C" w:rsidRDefault="003E366D">
          <w:pPr>
            <w:pStyle w:val="Header"/>
            <w:jc w:val="right"/>
            <w:rPr>
              <w:sz w:val="20"/>
            </w:rPr>
          </w:pPr>
          <w:r w:rsidRPr="00A7229C">
            <w:rPr>
              <w:sz w:val="20"/>
            </w:rPr>
            <w:fldChar w:fldCharType="begin"/>
          </w:r>
          <w:r w:rsidRPr="00A7229C">
            <w:rPr>
              <w:sz w:val="20"/>
            </w:rPr>
            <w:instrText>\PAGE arab</w:instrText>
          </w:r>
          <w:r w:rsidRPr="00A7229C">
            <w:rPr>
              <w:sz w:val="20"/>
            </w:rPr>
            <w:fldChar w:fldCharType="separate"/>
          </w:r>
          <w:r w:rsidR="00144A47">
            <w:rPr>
              <w:sz w:val="20"/>
            </w:rPr>
            <w:t>2</w:t>
          </w:r>
          <w:r w:rsidRPr="00A7229C">
            <w:rPr>
              <w:sz w:val="20"/>
            </w:rPr>
            <w:fldChar w:fldCharType="end"/>
          </w:r>
          <w:r w:rsidRPr="00A7229C">
            <w:rPr>
              <w:sz w:val="20"/>
            </w:rPr>
            <w:t xml:space="preserve"> (</w:t>
          </w:r>
          <w:r w:rsidRPr="00A7229C">
            <w:rPr>
              <w:sz w:val="20"/>
            </w:rPr>
            <w:fldChar w:fldCharType="begin"/>
          </w:r>
          <w:r w:rsidRPr="00A7229C">
            <w:rPr>
              <w:sz w:val="20"/>
            </w:rPr>
            <w:instrText xml:space="preserve">\NUMPAGES </w:instrText>
          </w:r>
          <w:r w:rsidRPr="00A7229C">
            <w:rPr>
              <w:sz w:val="20"/>
            </w:rPr>
            <w:fldChar w:fldCharType="separate"/>
          </w:r>
          <w:r w:rsidR="00144A47">
            <w:rPr>
              <w:sz w:val="20"/>
            </w:rPr>
            <w:t>4</w:t>
          </w:r>
          <w:r w:rsidRPr="00A7229C">
            <w:rPr>
              <w:sz w:val="20"/>
            </w:rPr>
            <w:fldChar w:fldCharType="end"/>
          </w:r>
          <w:r w:rsidRPr="00A7229C">
            <w:rPr>
              <w:sz w:val="20"/>
            </w:rPr>
            <w:t>)</w:t>
          </w:r>
        </w:p>
      </w:tc>
    </w:tr>
    <w:tr w:rsidR="003E366D" w:rsidRPr="00A7229C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3E366D" w:rsidRPr="00A7229C" w:rsidRDefault="003E366D">
          <w:pPr>
            <w:pStyle w:val="NoSpellcheck"/>
          </w:pPr>
          <w:r w:rsidRPr="00A7229C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3E366D" w:rsidRPr="00A7229C" w:rsidRDefault="003E366D">
          <w:pPr>
            <w:pStyle w:val="NoSpellcheck"/>
          </w:pPr>
          <w:r w:rsidRPr="00A7229C">
            <w:t>No.</w:t>
          </w:r>
        </w:p>
      </w:tc>
    </w:tr>
    <w:tr w:rsidR="003E366D" w:rsidRPr="00A7229C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3E366D" w:rsidRPr="00A7229C" w:rsidRDefault="003E366D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A7229C">
            <w:rPr>
              <w:sz w:val="20"/>
            </w:rPr>
            <w:fldChar w:fldCharType="begin"/>
          </w:r>
          <w:r w:rsidRPr="00A7229C">
            <w:rPr>
              <w:sz w:val="20"/>
            </w:rPr>
            <w:instrText xml:space="preserve"> DOCPROPERTY "Prepared" \* MERGEFORMAT </w:instrText>
          </w:r>
          <w:r w:rsidRPr="00A7229C">
            <w:rPr>
              <w:sz w:val="20"/>
            </w:rPr>
            <w:fldChar w:fldCharType="separate"/>
          </w:r>
          <w:r w:rsidR="00A7229C" w:rsidRPr="00A7229C">
            <w:rPr>
              <w:sz w:val="20"/>
            </w:rPr>
            <w:t>ETH/XZX János Kövesdi</w:t>
          </w:r>
          <w:r w:rsidRPr="00A7229C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3E366D" w:rsidRPr="00A7229C" w:rsidRDefault="003E366D">
          <w:pPr>
            <w:pStyle w:val="Header"/>
            <w:spacing w:before="40"/>
            <w:rPr>
              <w:sz w:val="20"/>
            </w:rPr>
          </w:pPr>
          <w:r w:rsidRPr="00A7229C">
            <w:rPr>
              <w:sz w:val="20"/>
            </w:rPr>
            <w:fldChar w:fldCharType="begin"/>
          </w:r>
          <w:r w:rsidRPr="00A7229C">
            <w:rPr>
              <w:sz w:val="20"/>
            </w:rPr>
            <w:instrText xml:space="preserve"> DOCPROPERTY "DocNo"  "LangCode" \* MERGEFORMAT </w:instrText>
          </w:r>
          <w:r w:rsidRPr="00A7229C">
            <w:rPr>
              <w:sz w:val="20"/>
            </w:rPr>
            <w:fldChar w:fldCharType="separate"/>
          </w:r>
          <w:r w:rsidR="00A7229C" w:rsidRPr="00A7229C">
            <w:rPr>
              <w:sz w:val="20"/>
            </w:rPr>
            <w:t>198 17-CNL 113 603 Uen</w:t>
          </w:r>
          <w:r w:rsidRPr="00A7229C">
            <w:rPr>
              <w:sz w:val="20"/>
            </w:rPr>
            <w:fldChar w:fldCharType="end"/>
          </w:r>
        </w:p>
      </w:tc>
    </w:tr>
    <w:tr w:rsidR="003E366D" w:rsidRPr="00A7229C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3E366D" w:rsidRPr="00A7229C" w:rsidRDefault="003E366D">
          <w:pPr>
            <w:pStyle w:val="NoSpellcheck"/>
          </w:pPr>
          <w:r w:rsidRPr="00A7229C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3E366D" w:rsidRPr="00A7229C" w:rsidRDefault="003E366D">
          <w:pPr>
            <w:pStyle w:val="NoSpellcheck"/>
          </w:pPr>
          <w:r w:rsidRPr="00A7229C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3E366D" w:rsidRPr="00A7229C" w:rsidRDefault="003E366D">
          <w:pPr>
            <w:pStyle w:val="NoSpellcheck"/>
          </w:pPr>
          <w:r w:rsidRPr="00A7229C">
            <w:t>Date</w:t>
          </w:r>
        </w:p>
      </w:tc>
      <w:tc>
        <w:tcPr>
          <w:tcW w:w="964" w:type="dxa"/>
        </w:tcPr>
        <w:p w:rsidR="003E366D" w:rsidRPr="00A7229C" w:rsidRDefault="003E366D">
          <w:pPr>
            <w:pStyle w:val="NoSpellcheck"/>
          </w:pPr>
          <w:r w:rsidRPr="00A7229C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3E366D" w:rsidRPr="00A7229C" w:rsidRDefault="003E366D">
          <w:pPr>
            <w:pStyle w:val="NoSpellcheck"/>
          </w:pPr>
          <w:r w:rsidRPr="00A7229C">
            <w:t>Reference</w:t>
          </w:r>
        </w:p>
      </w:tc>
    </w:tr>
    <w:tr w:rsidR="003E366D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3E366D" w:rsidRPr="00A7229C" w:rsidRDefault="003E366D">
          <w:pPr>
            <w:pStyle w:val="Header"/>
            <w:spacing w:before="40"/>
            <w:rPr>
              <w:sz w:val="20"/>
            </w:rPr>
          </w:pPr>
          <w:r w:rsidRPr="00A7229C">
            <w:rPr>
              <w:sz w:val="20"/>
            </w:rPr>
            <w:fldChar w:fldCharType="begin"/>
          </w:r>
          <w:r w:rsidRPr="00A7229C">
            <w:rPr>
              <w:sz w:val="20"/>
            </w:rPr>
            <w:instrText xml:space="preserve"> DOCPROPERTY "ApprovedBy" \* MERGEFORMAT </w:instrText>
          </w:r>
          <w:r w:rsidR="00A7229C" w:rsidRPr="00A7229C">
            <w:rPr>
              <w:sz w:val="20"/>
            </w:rPr>
            <w:fldChar w:fldCharType="separate"/>
          </w:r>
          <w:r w:rsidR="00A7229C" w:rsidRPr="00A7229C">
            <w:rPr>
              <w:sz w:val="20"/>
            </w:rPr>
            <w:t>ETH/XZD [Julianna Rózsa]</w:t>
          </w:r>
          <w:r w:rsidRPr="00A7229C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3E366D" w:rsidRPr="00A7229C" w:rsidRDefault="003E366D">
          <w:pPr>
            <w:pStyle w:val="Header"/>
            <w:spacing w:before="40"/>
            <w:rPr>
              <w:sz w:val="20"/>
            </w:rPr>
          </w:pPr>
          <w:r w:rsidRPr="00A7229C">
            <w:rPr>
              <w:sz w:val="20"/>
            </w:rPr>
            <w:fldChar w:fldCharType="begin"/>
          </w:r>
          <w:r w:rsidRPr="00A7229C">
            <w:rPr>
              <w:sz w:val="20"/>
            </w:rPr>
            <w:instrText xml:space="preserve"> DOCPROPERTY "Checked" \* MERGEFORMAT </w:instrText>
          </w:r>
          <w:r w:rsidR="00823ED8" w:rsidRPr="00A7229C">
            <w:rPr>
              <w:sz w:val="20"/>
            </w:rPr>
            <w:fldChar w:fldCharType="separate"/>
          </w:r>
          <w:r w:rsidR="00A7229C" w:rsidRPr="00A7229C">
            <w:rPr>
              <w:sz w:val="20"/>
            </w:rPr>
            <w:t>EKOVJNO</w:t>
          </w:r>
          <w:r w:rsidRPr="00A7229C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3E366D" w:rsidRPr="00A7229C" w:rsidRDefault="003E366D">
          <w:pPr>
            <w:pStyle w:val="Header"/>
            <w:spacing w:before="40"/>
            <w:rPr>
              <w:sz w:val="20"/>
            </w:rPr>
          </w:pPr>
          <w:r w:rsidRPr="00A7229C">
            <w:rPr>
              <w:sz w:val="20"/>
            </w:rPr>
            <w:fldChar w:fldCharType="begin"/>
          </w:r>
          <w:r w:rsidRPr="00A7229C">
            <w:rPr>
              <w:sz w:val="20"/>
            </w:rPr>
            <w:instrText xml:space="preserve"> DOCPROPERTY "Date" \* MERGEFORMAT </w:instrText>
          </w:r>
          <w:r w:rsidRPr="00A7229C">
            <w:rPr>
              <w:sz w:val="20"/>
            </w:rPr>
            <w:fldChar w:fldCharType="separate"/>
          </w:r>
          <w:r w:rsidR="00A7229C" w:rsidRPr="00A7229C">
            <w:rPr>
              <w:sz w:val="20"/>
            </w:rPr>
            <w:t>2013-09-03</w:t>
          </w:r>
          <w:r w:rsidRPr="00A7229C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3E366D" w:rsidRPr="00A7229C" w:rsidRDefault="003E366D">
          <w:pPr>
            <w:pStyle w:val="Header"/>
            <w:spacing w:before="40"/>
            <w:rPr>
              <w:sz w:val="20"/>
            </w:rPr>
          </w:pPr>
          <w:r w:rsidRPr="00A7229C">
            <w:rPr>
              <w:sz w:val="20"/>
            </w:rPr>
            <w:fldChar w:fldCharType="begin"/>
          </w:r>
          <w:r w:rsidRPr="00A7229C">
            <w:rPr>
              <w:sz w:val="20"/>
            </w:rPr>
            <w:instrText xml:space="preserve"> DOCPROPERTY "Revision" \* MERGEFORMAT </w:instrText>
          </w:r>
          <w:r w:rsidRPr="00A7229C">
            <w:rPr>
              <w:sz w:val="20"/>
            </w:rPr>
            <w:fldChar w:fldCharType="separate"/>
          </w:r>
          <w:r w:rsidR="00A7229C" w:rsidRPr="00A7229C">
            <w:rPr>
              <w:sz w:val="20"/>
            </w:rPr>
            <w:t>A</w:t>
          </w:r>
          <w:r w:rsidRPr="00A7229C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3E366D" w:rsidRPr="00A7229C" w:rsidRDefault="003E366D">
          <w:pPr>
            <w:pStyle w:val="Header"/>
            <w:spacing w:before="40"/>
            <w:rPr>
              <w:sz w:val="20"/>
            </w:rPr>
          </w:pPr>
          <w:r w:rsidRPr="00A7229C">
            <w:rPr>
              <w:sz w:val="20"/>
            </w:rPr>
            <w:fldChar w:fldCharType="begin"/>
          </w:r>
          <w:r w:rsidRPr="00A7229C">
            <w:rPr>
              <w:sz w:val="20"/>
            </w:rPr>
            <w:instrText xml:space="preserve"> DOCPROPERTY "Reference" \* MERGEFORMAT </w:instrText>
          </w:r>
          <w:r w:rsidRPr="00A7229C">
            <w:rPr>
              <w:sz w:val="20"/>
            </w:rPr>
            <w:fldChar w:fldCharType="separate"/>
          </w:r>
          <w:r w:rsidR="00A7229C" w:rsidRPr="00A7229C">
            <w:rPr>
              <w:sz w:val="20"/>
            </w:rPr>
            <w:t>GASK2</w:t>
          </w:r>
          <w:r w:rsidRPr="00A7229C">
            <w:rPr>
              <w:sz w:val="20"/>
            </w:rPr>
            <w:fldChar w:fldCharType="end"/>
          </w:r>
        </w:p>
      </w:tc>
    </w:tr>
  </w:tbl>
  <w:p w:rsidR="003E366D" w:rsidRDefault="003E36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5FB" w:rsidRDefault="006425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830AD9"/>
    <w:multiLevelType w:val="hybridMultilevel"/>
    <w:tmpl w:val="93967F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E3179"/>
    <w:multiLevelType w:val="multilevel"/>
    <w:tmpl w:val="B8AC367C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0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9EE1E24"/>
    <w:multiLevelType w:val="hybridMultilevel"/>
    <w:tmpl w:val="F1C0DC8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8730B21"/>
    <w:multiLevelType w:val="hybridMultilevel"/>
    <w:tmpl w:val="3AD0CB4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8" w15:restartNumberingAfterBreak="0">
    <w:nsid w:val="5EA057E9"/>
    <w:multiLevelType w:val="hybridMultilevel"/>
    <w:tmpl w:val="81A40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20" w15:restartNumberingAfterBreak="0">
    <w:nsid w:val="6C3D2237"/>
    <w:multiLevelType w:val="hybridMultilevel"/>
    <w:tmpl w:val="96BE9CB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9"/>
  </w:num>
  <w:num w:numId="7">
    <w:abstractNumId w:val="9"/>
  </w:num>
  <w:num w:numId="8">
    <w:abstractNumId w:val="3"/>
  </w:num>
  <w:num w:numId="9">
    <w:abstractNumId w:val="12"/>
  </w:num>
  <w:num w:numId="10">
    <w:abstractNumId w:val="5"/>
  </w:num>
  <w:num w:numId="11">
    <w:abstractNumId w:val="22"/>
  </w:num>
  <w:num w:numId="12">
    <w:abstractNumId w:val="1"/>
  </w:num>
  <w:num w:numId="13">
    <w:abstractNumId w:val="14"/>
  </w:num>
  <w:num w:numId="14">
    <w:abstractNumId w:val="4"/>
  </w:num>
  <w:num w:numId="15">
    <w:abstractNumId w:val="0"/>
  </w:num>
  <w:num w:numId="16">
    <w:abstractNumId w:val="8"/>
  </w:num>
  <w:num w:numId="17">
    <w:abstractNumId w:val="15"/>
  </w:num>
  <w:num w:numId="18">
    <w:abstractNumId w:val="6"/>
  </w:num>
  <w:num w:numId="19">
    <w:abstractNumId w:val="10"/>
  </w:num>
  <w:num w:numId="20">
    <w:abstractNumId w:val="21"/>
  </w:num>
  <w:num w:numId="21">
    <w:abstractNumId w:val="13"/>
  </w:num>
  <w:num w:numId="22">
    <w:abstractNumId w:val="17"/>
  </w:num>
  <w:num w:numId="23">
    <w:abstractNumId w:val="7"/>
  </w:num>
  <w:num w:numId="24">
    <w:abstractNumId w:val="18"/>
  </w:num>
  <w:num w:numId="25">
    <w:abstractNumId w:val="11"/>
  </w:num>
  <w:num w:numId="26">
    <w:abstractNumId w:val="16"/>
  </w:num>
  <w:num w:numId="27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DD9"/>
    <w:rsid w:val="0002720D"/>
    <w:rsid w:val="000B1FC0"/>
    <w:rsid w:val="00144A47"/>
    <w:rsid w:val="00183D06"/>
    <w:rsid w:val="001B0519"/>
    <w:rsid w:val="0021385F"/>
    <w:rsid w:val="0027494E"/>
    <w:rsid w:val="002B663C"/>
    <w:rsid w:val="003536F3"/>
    <w:rsid w:val="0037343C"/>
    <w:rsid w:val="003B10A7"/>
    <w:rsid w:val="003E366D"/>
    <w:rsid w:val="00453F1F"/>
    <w:rsid w:val="00544070"/>
    <w:rsid w:val="00587FB7"/>
    <w:rsid w:val="005B1DD9"/>
    <w:rsid w:val="005C7630"/>
    <w:rsid w:val="005F533C"/>
    <w:rsid w:val="00604E1D"/>
    <w:rsid w:val="006425FB"/>
    <w:rsid w:val="006C6EE1"/>
    <w:rsid w:val="00797558"/>
    <w:rsid w:val="007D2FE9"/>
    <w:rsid w:val="00823ED8"/>
    <w:rsid w:val="008D70AD"/>
    <w:rsid w:val="008E0FB5"/>
    <w:rsid w:val="00905BAF"/>
    <w:rsid w:val="00976721"/>
    <w:rsid w:val="00990430"/>
    <w:rsid w:val="00991322"/>
    <w:rsid w:val="009E0493"/>
    <w:rsid w:val="00A7229C"/>
    <w:rsid w:val="00AD2CA7"/>
    <w:rsid w:val="00B16D14"/>
    <w:rsid w:val="00BE0B23"/>
    <w:rsid w:val="00C12A83"/>
    <w:rsid w:val="00C21777"/>
    <w:rsid w:val="00C46A52"/>
    <w:rsid w:val="00CC5AFB"/>
    <w:rsid w:val="00CD458D"/>
    <w:rsid w:val="00CD5E91"/>
    <w:rsid w:val="00CF23A2"/>
    <w:rsid w:val="00D8351C"/>
    <w:rsid w:val="00E0472E"/>
    <w:rsid w:val="00E125C8"/>
    <w:rsid w:val="00E15AA0"/>
    <w:rsid w:val="00E36271"/>
    <w:rsid w:val="00E6506F"/>
    <w:rsid w:val="00E96BF2"/>
    <w:rsid w:val="00EC7FE8"/>
    <w:rsid w:val="00ED7F1C"/>
    <w:rsid w:val="00F70CA2"/>
    <w:rsid w:val="00F9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218E7454-D23C-4EE3-A817-70E0D3246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2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3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4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5"/>
      </w:numPr>
      <w:outlineLvl w:val="3"/>
    </w:pPr>
    <w:rPr>
      <w:b w:val="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EHPT,Body Text2,Body3,Body Text ,Body Text level 1,Response,à¹×éÍàÃ×èÍ§,body inden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uiPriority w:val="39"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uiPriority w:val="39"/>
  </w:style>
  <w:style w:type="paragraph" w:styleId="TOC3">
    <w:name w:val="toc 3"/>
    <w:basedOn w:val="TOC1"/>
    <w:next w:val="Text"/>
    <w:autoRedefine/>
    <w:uiPriority w:val="39"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9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20"/>
      </w:numPr>
    </w:pPr>
  </w:style>
  <w:style w:type="paragraph" w:styleId="ListNumber">
    <w:name w:val="List Number"/>
    <w:pPr>
      <w:numPr>
        <w:numId w:val="6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7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4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8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7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10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8"/>
      </w:numPr>
    </w:pPr>
  </w:style>
  <w:style w:type="paragraph" w:customStyle="1" w:styleId="Listnumbersinglelinewide">
    <w:name w:val="List number single line (wide)"/>
    <w:pPr>
      <w:numPr>
        <w:numId w:val="9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1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5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3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6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semiHidden/>
    <w:rsid w:val="00905B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L2TP Protocol Modules for TTCN-3 Toolset with TITAN, User Guide</vt:lpstr>
    </vt:vector>
  </TitlesOfParts>
  <Company/>
  <LinksUpToDate>false</LinksUpToDate>
  <CharactersWithSpaces>5782</CharactersWithSpaces>
  <SharedDoc>false</SharedDoc>
  <HLinks>
    <vt:vector size="78" baseType="variant">
      <vt:variant>
        <vt:i4>655379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ref_Titan_IG</vt:lpwstr>
      </vt:variant>
      <vt:variant>
        <vt:i4>1507377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_Toc365967186</vt:lpwstr>
      </vt:variant>
      <vt:variant>
        <vt:i4>1507377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_Toc365967185</vt:lpwstr>
      </vt:variant>
      <vt:variant>
        <vt:i4>1507377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_Toc365967184</vt:lpwstr>
      </vt:variant>
      <vt:variant>
        <vt:i4>1507377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_Toc365967183</vt:lpwstr>
      </vt:variant>
      <vt:variant>
        <vt:i4>1507377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_Toc365967182</vt:lpwstr>
      </vt:variant>
      <vt:variant>
        <vt:i4>1507377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_Toc365967181</vt:lpwstr>
      </vt:variant>
      <vt:variant>
        <vt:i4>1507377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_Toc365967180</vt:lpwstr>
      </vt:variant>
      <vt:variant>
        <vt:i4>1572913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_Toc365967179</vt:lpwstr>
      </vt:variant>
      <vt:variant>
        <vt:i4>1572913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_Toc365967178</vt:lpwstr>
      </vt:variant>
      <vt:variant>
        <vt:i4>1572913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_Toc365967177</vt:lpwstr>
      </vt:variant>
      <vt:variant>
        <vt:i4>1572913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_Toc365967176</vt:lpwstr>
      </vt:variant>
      <vt:variant>
        <vt:i4>1572913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_Toc365967175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L2TP Protocol Modules for TTCN-3 Toolset with TITAN, User Guide</dc:title>
  <dc:subject>L2TP Protocol Modules for TTCN-3 Toolset with TITAN, User Guide</dc:subject>
  <dc:creator>ETH/XZX János Kövesdi</dc:creator>
  <cp:keywords>Users Guide, User's Guide, User Guide, TTCN-3, TTCNv3, TTCN3, Protocol,L2TP</cp:keywords>
  <dc:description>198 17-CNL 113 603 Uen_x000d_Rev A</dc:description>
  <cp:lastModifiedBy>Imre Nagy</cp:lastModifiedBy>
  <cp:revision>2</cp:revision>
  <cp:lastPrinted>2007-03-05T12:44:00Z</cp:lastPrinted>
  <dcterms:created xsi:type="dcterms:W3CDTF">2018-06-04T09:31:00Z</dcterms:created>
  <dcterms:modified xsi:type="dcterms:W3CDTF">2018-06-04T09:31:00Z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USER GUIDE</vt:lpwstr>
  </property>
  <property fmtid="{D5CDD505-2E9C-101B-9397-08002B2CF9AE}" pid="4" name="Prepared">
    <vt:lpwstr>ETH/XZX János Kövesdi</vt:lpwstr>
  </property>
  <property fmtid="{D5CDD505-2E9C-101B-9397-08002B2CF9AE}" pid="5" name="DocNo">
    <vt:lpwstr>198 17-CNL 113 603 Uen</vt:lpwstr>
  </property>
  <property fmtid="{D5CDD505-2E9C-101B-9397-08002B2CF9AE}" pid="6" name="Revision">
    <vt:lpwstr>A</vt:lpwstr>
  </property>
  <property fmtid="{D5CDD505-2E9C-101B-9397-08002B2CF9AE}" pid="7" name="Checked">
    <vt:lpwstr>EKOVJNO</vt:lpwstr>
  </property>
  <property fmtid="{D5CDD505-2E9C-101B-9397-08002B2CF9AE}" pid="8" name="Title">
    <vt:lpwstr>L2TP Protocol Modules for TTCN-3 Toolset with TITAN, User Guide</vt:lpwstr>
  </property>
  <property fmtid="{D5CDD505-2E9C-101B-9397-08002B2CF9AE}" pid="9" name="Reference">
    <vt:lpwstr>GASK2</vt:lpwstr>
  </property>
  <property fmtid="{D5CDD505-2E9C-101B-9397-08002B2CF9AE}" pid="10" name="Date">
    <vt:lpwstr>2013-09-03</vt:lpwstr>
  </property>
  <property fmtid="{D5CDD505-2E9C-101B-9397-08002B2CF9AE}" pid="11" name="Keyword">
    <vt:lpwstr>Users Guide, User's Guide, User Guide, TTCN-3, TTCNv3, TTCN3, Protocol,L2TP</vt:lpwstr>
  </property>
  <property fmtid="{D5CDD505-2E9C-101B-9397-08002B2CF9AE}" pid="12" name="ApprovedBy">
    <vt:lpwstr>ETH/XZD [Julianna Rózsa]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